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B4" w:rsidRPr="00D513B4" w:rsidRDefault="00D513B4" w:rsidP="007C4C46">
      <w:pPr>
        <w:spacing w:after="0"/>
        <w:ind w:left="1416"/>
        <w:jc w:val="center"/>
        <w:rPr>
          <w:rFonts w:ascii="Times New Roman" w:hAnsi="Times New Roman"/>
          <w:b/>
          <w:caps/>
          <w:sz w:val="28"/>
          <w:szCs w:val="28"/>
        </w:rPr>
      </w:pPr>
      <w:r w:rsidRPr="00D513B4">
        <w:rPr>
          <w:rFonts w:ascii="Times New Roman" w:hAnsi="Times New Roman"/>
          <w:b/>
          <w:caps/>
          <w:sz w:val="28"/>
          <w:szCs w:val="28"/>
        </w:rPr>
        <w:t>АДМИНИСТРАЦИЯ МУНИЦИПАЛЬНОГО ОБРАЗОВАНИЯ</w:t>
      </w:r>
    </w:p>
    <w:p w:rsidR="00D513B4" w:rsidRPr="00D513B4" w:rsidRDefault="000D3A90" w:rsidP="007C4C46">
      <w:pPr>
        <w:spacing w:after="0"/>
        <w:ind w:left="1416"/>
        <w:jc w:val="center"/>
        <w:rPr>
          <w:rFonts w:ascii="Times New Roman" w:hAnsi="Times New Roman"/>
          <w:b/>
          <w:caps/>
          <w:sz w:val="28"/>
          <w:szCs w:val="28"/>
        </w:rPr>
      </w:pPr>
      <w:r>
        <w:rPr>
          <w:rFonts w:ascii="Times New Roman" w:hAnsi="Times New Roman"/>
          <w:b/>
          <w:caps/>
          <w:sz w:val="28"/>
          <w:szCs w:val="28"/>
        </w:rPr>
        <w:t>ВЫРИЦКОЕ ГОРОДСКОЕ</w:t>
      </w:r>
      <w:r w:rsidR="00D513B4" w:rsidRPr="00D513B4">
        <w:rPr>
          <w:rFonts w:ascii="Times New Roman" w:hAnsi="Times New Roman"/>
          <w:b/>
          <w:caps/>
          <w:sz w:val="28"/>
          <w:szCs w:val="28"/>
        </w:rPr>
        <w:t xml:space="preserve"> ПОСЕЛЕНИЕ</w:t>
      </w:r>
    </w:p>
    <w:p w:rsidR="00D513B4" w:rsidRPr="00D513B4" w:rsidRDefault="00D513B4" w:rsidP="007C4C46">
      <w:pPr>
        <w:spacing w:after="0"/>
        <w:ind w:left="1416"/>
        <w:jc w:val="center"/>
        <w:rPr>
          <w:rFonts w:ascii="Times New Roman" w:hAnsi="Times New Roman"/>
          <w:b/>
          <w:caps/>
          <w:sz w:val="28"/>
          <w:szCs w:val="28"/>
        </w:rPr>
      </w:pPr>
      <w:r w:rsidRPr="00D513B4">
        <w:rPr>
          <w:rFonts w:ascii="Times New Roman" w:hAnsi="Times New Roman"/>
          <w:b/>
          <w:caps/>
          <w:sz w:val="28"/>
          <w:szCs w:val="28"/>
        </w:rPr>
        <w:t>ГАТЧИНСКОГО МУНИЦИПАЛЬНОГО РАЙОНА</w:t>
      </w:r>
    </w:p>
    <w:p w:rsidR="00D513B4" w:rsidRDefault="00D513B4" w:rsidP="007C4C46">
      <w:pPr>
        <w:spacing w:after="0"/>
        <w:ind w:left="1416"/>
        <w:jc w:val="center"/>
        <w:rPr>
          <w:rFonts w:ascii="Times New Roman" w:hAnsi="Times New Roman"/>
          <w:b/>
          <w:caps/>
          <w:sz w:val="28"/>
          <w:szCs w:val="28"/>
        </w:rPr>
      </w:pPr>
      <w:r w:rsidRPr="00D513B4">
        <w:rPr>
          <w:rFonts w:ascii="Times New Roman" w:hAnsi="Times New Roman"/>
          <w:b/>
          <w:caps/>
          <w:sz w:val="28"/>
          <w:szCs w:val="28"/>
        </w:rPr>
        <w:t>ЛЕНИНГРАДСКОЙ ОБЛАСТИ</w:t>
      </w:r>
    </w:p>
    <w:p w:rsidR="00F93A73" w:rsidRPr="00D513B4" w:rsidRDefault="00F93A73" w:rsidP="007C4C46">
      <w:pPr>
        <w:spacing w:after="0"/>
        <w:ind w:left="1416"/>
        <w:jc w:val="center"/>
        <w:rPr>
          <w:rFonts w:ascii="Times New Roman" w:hAnsi="Times New Roman"/>
          <w:b/>
          <w:caps/>
          <w:sz w:val="28"/>
          <w:szCs w:val="28"/>
        </w:rPr>
      </w:pPr>
    </w:p>
    <w:p w:rsidR="00D513B4" w:rsidRPr="00D513B4" w:rsidRDefault="00D513B4" w:rsidP="007C4C46">
      <w:pPr>
        <w:spacing w:after="0"/>
        <w:ind w:left="1416"/>
        <w:jc w:val="center"/>
        <w:rPr>
          <w:rFonts w:ascii="Times New Roman" w:hAnsi="Times New Roman"/>
          <w:b/>
          <w:caps/>
          <w:sz w:val="28"/>
          <w:szCs w:val="28"/>
        </w:rPr>
      </w:pPr>
      <w:r w:rsidRPr="00D513B4">
        <w:rPr>
          <w:rFonts w:ascii="Times New Roman" w:hAnsi="Times New Roman"/>
          <w:b/>
          <w:caps/>
          <w:sz w:val="28"/>
          <w:szCs w:val="28"/>
        </w:rPr>
        <w:t>ПОСТАНОВЛЕНИЕ</w:t>
      </w:r>
    </w:p>
    <w:p w:rsidR="00D513B4" w:rsidRPr="00D513B4" w:rsidRDefault="00D513B4" w:rsidP="007C4C46">
      <w:pPr>
        <w:spacing w:after="0"/>
        <w:ind w:left="1416"/>
        <w:rPr>
          <w:rFonts w:ascii="Times New Roman" w:hAnsi="Times New Roman"/>
          <w:b/>
          <w:sz w:val="28"/>
          <w:szCs w:val="28"/>
        </w:rPr>
      </w:pPr>
      <w:r w:rsidRPr="00D513B4">
        <w:rPr>
          <w:rFonts w:ascii="Times New Roman" w:hAnsi="Times New Roman"/>
          <w:b/>
          <w:sz w:val="28"/>
          <w:szCs w:val="28"/>
        </w:rPr>
        <w:t xml:space="preserve">От  </w:t>
      </w:r>
      <w:r w:rsidR="000D3A90">
        <w:rPr>
          <w:rFonts w:ascii="Times New Roman" w:hAnsi="Times New Roman"/>
          <w:b/>
          <w:sz w:val="28"/>
          <w:szCs w:val="28"/>
        </w:rPr>
        <w:t xml:space="preserve">                    </w:t>
      </w:r>
      <w:r w:rsidRPr="00D513B4">
        <w:rPr>
          <w:rFonts w:ascii="Times New Roman" w:hAnsi="Times New Roman"/>
          <w:b/>
          <w:sz w:val="28"/>
          <w:szCs w:val="28"/>
        </w:rPr>
        <w:t>.2017 г.</w:t>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t xml:space="preserve">           №</w:t>
      </w:r>
      <w:r w:rsidR="00BB635E">
        <w:rPr>
          <w:rFonts w:ascii="Times New Roman" w:hAnsi="Times New Roman"/>
          <w:b/>
          <w:sz w:val="28"/>
          <w:szCs w:val="28"/>
        </w:rPr>
        <w:t xml:space="preserve"> </w:t>
      </w:r>
      <w:r w:rsidR="000D3A90">
        <w:rPr>
          <w:rFonts w:ascii="Times New Roman" w:hAnsi="Times New Roman"/>
          <w:b/>
          <w:sz w:val="28"/>
          <w:szCs w:val="28"/>
        </w:rPr>
        <w:t xml:space="preserve"> </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513B4" w:rsidRPr="00D513B4" w:rsidTr="007C4C46">
        <w:trPr>
          <w:trHeight w:val="231"/>
        </w:trPr>
        <w:tc>
          <w:tcPr>
            <w:tcW w:w="4928" w:type="dxa"/>
            <w:tcBorders>
              <w:top w:val="nil"/>
              <w:left w:val="nil"/>
              <w:bottom w:val="nil"/>
              <w:right w:val="nil"/>
            </w:tcBorders>
            <w:hideMark/>
          </w:tcPr>
          <w:p w:rsidR="00D513B4" w:rsidRPr="00D513B4" w:rsidRDefault="00D513B4" w:rsidP="00D513B4">
            <w:pPr>
              <w:widowControl w:val="0"/>
              <w:autoSpaceDE w:val="0"/>
              <w:autoSpaceDN w:val="0"/>
              <w:adjustRightInd w:val="0"/>
              <w:spacing w:after="0"/>
              <w:jc w:val="both"/>
              <w:outlineLvl w:val="0"/>
              <w:rPr>
                <w:rFonts w:ascii="Times New Roman" w:hAnsi="Times New Roman"/>
                <w:sz w:val="28"/>
                <w:szCs w:val="28"/>
              </w:rPr>
            </w:pPr>
          </w:p>
          <w:p w:rsidR="00D513B4" w:rsidRPr="00F93A73" w:rsidRDefault="00095274" w:rsidP="00095274">
            <w:pPr>
              <w:widowControl w:val="0"/>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w:t>
            </w:r>
            <w:r w:rsidR="00D513B4" w:rsidRPr="00F93A73">
              <w:rPr>
                <w:rFonts w:ascii="Times New Roman" w:hAnsi="Times New Roman"/>
                <w:sz w:val="28"/>
                <w:szCs w:val="28"/>
              </w:rPr>
              <w:t xml:space="preserve">Об утверждении </w:t>
            </w:r>
            <w:r w:rsidR="00F93A73" w:rsidRPr="00F93A73">
              <w:rPr>
                <w:rFonts w:ascii="Times New Roman" w:hAnsi="Times New Roman"/>
                <w:sz w:val="28"/>
                <w:szCs w:val="28"/>
              </w:rPr>
              <w:t xml:space="preserve">технологической схемы предоставления муниципальной услуги </w:t>
            </w:r>
            <w:r w:rsidR="004A0F79" w:rsidRPr="004A0F79">
              <w:rPr>
                <w:rFonts w:ascii="Times New Roman" w:eastAsia="Times New Roman" w:hAnsi="Times New Roman"/>
                <w:color w:val="000000"/>
                <w:sz w:val="28"/>
                <w:szCs w:val="28"/>
              </w:rPr>
              <w:t>по приему в эксплуатацию после перевода жилого помещения в нежилое помещение или нежилого помещения в жилое помещение</w:t>
            </w:r>
            <w:r>
              <w:rPr>
                <w:rFonts w:ascii="Times New Roman" w:eastAsia="Times New Roman" w:hAnsi="Times New Roman"/>
                <w:color w:val="000000"/>
                <w:sz w:val="28"/>
                <w:szCs w:val="28"/>
              </w:rPr>
              <w:t>»</w:t>
            </w:r>
          </w:p>
        </w:tc>
      </w:tr>
    </w:tbl>
    <w:p w:rsidR="00D513B4" w:rsidRPr="00D513B4" w:rsidRDefault="00D513B4" w:rsidP="007C4C46">
      <w:pPr>
        <w:spacing w:after="0"/>
        <w:ind w:left="1416"/>
        <w:rPr>
          <w:rFonts w:ascii="Times New Roman" w:hAnsi="Times New Roman"/>
          <w:sz w:val="28"/>
          <w:szCs w:val="28"/>
        </w:rPr>
      </w:pPr>
    </w:p>
    <w:p w:rsidR="00D513B4" w:rsidRPr="00D513B4" w:rsidRDefault="00D513B4" w:rsidP="007C4C46">
      <w:pPr>
        <w:spacing w:after="0"/>
        <w:ind w:left="1416" w:firstLine="709"/>
        <w:jc w:val="both"/>
        <w:rPr>
          <w:rFonts w:ascii="Times New Roman" w:hAnsi="Times New Roman"/>
          <w:sz w:val="28"/>
          <w:szCs w:val="28"/>
        </w:rPr>
      </w:pPr>
      <w:r w:rsidRPr="00D513B4">
        <w:rPr>
          <w:rFonts w:ascii="Times New Roman" w:hAnsi="Times New Roman"/>
          <w:sz w:val="28"/>
          <w:szCs w:val="28"/>
        </w:rPr>
        <w:t xml:space="preserve">В целях реализации мероприятий по разработке и </w:t>
      </w:r>
      <w:r w:rsidR="00F93A73">
        <w:rPr>
          <w:rFonts w:ascii="Times New Roman" w:hAnsi="Times New Roman"/>
          <w:sz w:val="28"/>
          <w:szCs w:val="28"/>
        </w:rPr>
        <w:t>технологических схем</w:t>
      </w:r>
      <w:r w:rsidRPr="00D513B4">
        <w:rPr>
          <w:rFonts w:ascii="Times New Roman" w:hAnsi="Times New Roman"/>
          <w:sz w:val="28"/>
          <w:szCs w:val="28"/>
        </w:rPr>
        <w:t xml:space="preserve">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w:t>
      </w:r>
      <w:r w:rsidR="00F93A73">
        <w:rPr>
          <w:rFonts w:ascii="Times New Roman" w:hAnsi="Times New Roman"/>
          <w:sz w:val="28"/>
          <w:szCs w:val="28"/>
        </w:rPr>
        <w:t>твенных и муниципальных услуг»</w:t>
      </w:r>
      <w:r w:rsidRPr="00D513B4">
        <w:rPr>
          <w:rFonts w:ascii="Times New Roman" w:hAnsi="Times New Roman"/>
          <w:sz w:val="28"/>
          <w:szCs w:val="28"/>
        </w:rPr>
        <w:t xml:space="preserve">, уставом МО, администрация </w:t>
      </w:r>
      <w:r w:rsidR="000D3A90">
        <w:rPr>
          <w:rFonts w:ascii="Times New Roman" w:hAnsi="Times New Roman"/>
          <w:sz w:val="28"/>
          <w:szCs w:val="28"/>
        </w:rPr>
        <w:t>Вырицкого городского</w:t>
      </w:r>
      <w:r w:rsidRPr="00D513B4">
        <w:rPr>
          <w:rFonts w:ascii="Times New Roman" w:hAnsi="Times New Roman"/>
          <w:sz w:val="28"/>
          <w:szCs w:val="28"/>
        </w:rPr>
        <w:t xml:space="preserve"> поселения</w:t>
      </w:r>
    </w:p>
    <w:p w:rsidR="00D513B4" w:rsidRPr="00D513B4" w:rsidRDefault="00D513B4" w:rsidP="007C4C46">
      <w:pPr>
        <w:spacing w:after="0"/>
        <w:ind w:left="1416"/>
        <w:rPr>
          <w:rFonts w:ascii="Times New Roman" w:hAnsi="Times New Roman"/>
          <w:b/>
          <w:sz w:val="28"/>
          <w:szCs w:val="28"/>
        </w:rPr>
      </w:pPr>
      <w:r w:rsidRPr="00D513B4">
        <w:rPr>
          <w:rFonts w:ascii="Times New Roman" w:hAnsi="Times New Roman"/>
          <w:b/>
          <w:sz w:val="28"/>
          <w:szCs w:val="28"/>
        </w:rPr>
        <w:t>ПОСТАНОВЛЯЕТ:</w:t>
      </w:r>
    </w:p>
    <w:p w:rsidR="00D513B4" w:rsidRPr="00F93A73" w:rsidRDefault="00D513B4" w:rsidP="007C4C46">
      <w:pPr>
        <w:widowControl w:val="0"/>
        <w:numPr>
          <w:ilvl w:val="0"/>
          <w:numId w:val="17"/>
        </w:numPr>
        <w:autoSpaceDE w:val="0"/>
        <w:autoSpaceDN w:val="0"/>
        <w:adjustRightInd w:val="0"/>
        <w:spacing w:after="0" w:line="240" w:lineRule="auto"/>
        <w:ind w:left="1416" w:firstLine="567"/>
        <w:jc w:val="both"/>
        <w:outlineLvl w:val="0"/>
        <w:rPr>
          <w:rFonts w:ascii="Times New Roman" w:hAnsi="Times New Roman"/>
          <w:sz w:val="28"/>
          <w:szCs w:val="28"/>
        </w:rPr>
      </w:pPr>
      <w:r w:rsidRPr="00F93A73">
        <w:rPr>
          <w:rFonts w:ascii="Times New Roman" w:hAnsi="Times New Roman"/>
          <w:sz w:val="28"/>
          <w:szCs w:val="28"/>
        </w:rPr>
        <w:t xml:space="preserve">Утвердить </w:t>
      </w:r>
      <w:r w:rsidR="00F93A73" w:rsidRPr="00F93A73">
        <w:rPr>
          <w:rFonts w:ascii="Times New Roman" w:hAnsi="Times New Roman"/>
          <w:sz w:val="28"/>
          <w:szCs w:val="28"/>
        </w:rPr>
        <w:t xml:space="preserve">технологическую схему предоставления муниципальной услуги </w:t>
      </w:r>
      <w:r w:rsidR="00095274">
        <w:rPr>
          <w:rFonts w:ascii="Times New Roman" w:hAnsi="Times New Roman"/>
          <w:sz w:val="28"/>
          <w:szCs w:val="28"/>
        </w:rPr>
        <w:t>«</w:t>
      </w:r>
      <w:r w:rsidR="004A0F79" w:rsidRPr="004A0F79">
        <w:rPr>
          <w:rFonts w:ascii="Times New Roman" w:eastAsia="Times New Roman" w:hAnsi="Times New Roman"/>
          <w:color w:val="000000"/>
          <w:sz w:val="28"/>
          <w:szCs w:val="28"/>
        </w:rPr>
        <w:t>по приему в эксплуатацию после перевода жилого помещения в нежилое помещение или нежилого помещения в жилое помещение</w:t>
      </w:r>
      <w:r w:rsidRPr="00F93A73">
        <w:rPr>
          <w:rFonts w:ascii="Times New Roman" w:hAnsi="Times New Roman"/>
          <w:sz w:val="28"/>
          <w:szCs w:val="28"/>
        </w:rPr>
        <w:t>» (Приложение).</w:t>
      </w:r>
    </w:p>
    <w:p w:rsidR="00D513B4" w:rsidRPr="00D513B4" w:rsidRDefault="00F93A73" w:rsidP="007C4C46">
      <w:pPr>
        <w:widowControl w:val="0"/>
        <w:shd w:val="clear" w:color="auto" w:fill="FFFFFF"/>
        <w:autoSpaceDE w:val="0"/>
        <w:autoSpaceDN w:val="0"/>
        <w:adjustRightInd w:val="0"/>
        <w:spacing w:after="0" w:line="240" w:lineRule="auto"/>
        <w:ind w:left="1416"/>
        <w:jc w:val="both"/>
        <w:outlineLvl w:val="0"/>
        <w:rPr>
          <w:rFonts w:ascii="Times New Roman" w:hAnsi="Times New Roman"/>
          <w:sz w:val="28"/>
          <w:szCs w:val="28"/>
        </w:rPr>
      </w:pPr>
      <w:r>
        <w:rPr>
          <w:rFonts w:ascii="Times New Roman" w:hAnsi="Times New Roman"/>
          <w:sz w:val="28"/>
          <w:szCs w:val="28"/>
        </w:rPr>
        <w:t xml:space="preserve">        2.      </w:t>
      </w:r>
      <w:r w:rsidR="00D513B4" w:rsidRPr="00D513B4">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с момента подписания и подлежит размещению на официальном сайте поселения в </w:t>
      </w:r>
      <w:r w:rsidR="000D3A90">
        <w:rPr>
          <w:rFonts w:ascii="Times New Roman" w:hAnsi="Times New Roman"/>
          <w:sz w:val="28"/>
          <w:szCs w:val="28"/>
        </w:rPr>
        <w:t xml:space="preserve">газете </w:t>
      </w:r>
      <w:r w:rsidR="00B75896">
        <w:rPr>
          <w:rFonts w:ascii="Times New Roman" w:hAnsi="Times New Roman"/>
          <w:sz w:val="28"/>
          <w:szCs w:val="28"/>
        </w:rPr>
        <w:t>«</w:t>
      </w:r>
      <w:r w:rsidR="000D3A90">
        <w:rPr>
          <w:rFonts w:ascii="Times New Roman" w:hAnsi="Times New Roman"/>
          <w:sz w:val="28"/>
          <w:szCs w:val="28"/>
        </w:rPr>
        <w:t>Гатчинская правда</w:t>
      </w:r>
      <w:r w:rsidR="00B75896">
        <w:rPr>
          <w:rFonts w:ascii="Times New Roman" w:hAnsi="Times New Roman"/>
          <w:sz w:val="28"/>
          <w:szCs w:val="28"/>
        </w:rPr>
        <w:t>»</w:t>
      </w:r>
      <w:r>
        <w:rPr>
          <w:rFonts w:ascii="Times New Roman" w:hAnsi="Times New Roman"/>
          <w:sz w:val="28"/>
          <w:szCs w:val="28"/>
        </w:rPr>
        <w:t>.</w:t>
      </w:r>
    </w:p>
    <w:p w:rsidR="00D513B4" w:rsidRPr="00D513B4" w:rsidRDefault="00F93A73" w:rsidP="007C4C46">
      <w:pPr>
        <w:widowControl w:val="0"/>
        <w:shd w:val="clear" w:color="auto" w:fill="FFFFFF"/>
        <w:autoSpaceDE w:val="0"/>
        <w:autoSpaceDN w:val="0"/>
        <w:adjustRightInd w:val="0"/>
        <w:spacing w:after="0" w:line="240" w:lineRule="auto"/>
        <w:ind w:left="1416"/>
        <w:jc w:val="both"/>
        <w:outlineLvl w:val="0"/>
        <w:rPr>
          <w:rFonts w:ascii="Times New Roman" w:hAnsi="Times New Roman"/>
          <w:sz w:val="28"/>
          <w:szCs w:val="28"/>
        </w:rPr>
      </w:pPr>
      <w:r>
        <w:rPr>
          <w:rFonts w:ascii="Times New Roman" w:hAnsi="Times New Roman"/>
          <w:sz w:val="28"/>
          <w:szCs w:val="28"/>
        </w:rPr>
        <w:t xml:space="preserve">        3.     </w:t>
      </w:r>
      <w:r w:rsidR="00D513B4" w:rsidRPr="00D513B4">
        <w:rPr>
          <w:rFonts w:ascii="Times New Roman" w:hAnsi="Times New Roman"/>
          <w:sz w:val="28"/>
          <w:szCs w:val="28"/>
        </w:rPr>
        <w:t>Контроль за выполнением настоящего постановления оставляю за собой.</w:t>
      </w:r>
    </w:p>
    <w:p w:rsidR="00D513B4" w:rsidRDefault="00D513B4" w:rsidP="007C4C46">
      <w:pPr>
        <w:shd w:val="clear" w:color="auto" w:fill="FFFFFF"/>
        <w:autoSpaceDE w:val="0"/>
        <w:autoSpaceDN w:val="0"/>
        <w:adjustRightInd w:val="0"/>
        <w:spacing w:after="0"/>
        <w:ind w:left="1416"/>
        <w:contextualSpacing/>
        <w:jc w:val="both"/>
        <w:rPr>
          <w:rFonts w:ascii="Times New Roman" w:hAnsi="Times New Roman"/>
          <w:sz w:val="28"/>
          <w:szCs w:val="28"/>
        </w:rPr>
      </w:pPr>
    </w:p>
    <w:p w:rsidR="007C4C46" w:rsidRPr="00D513B4" w:rsidRDefault="007C4C46" w:rsidP="007C4C46">
      <w:pPr>
        <w:shd w:val="clear" w:color="auto" w:fill="FFFFFF"/>
        <w:autoSpaceDE w:val="0"/>
        <w:autoSpaceDN w:val="0"/>
        <w:adjustRightInd w:val="0"/>
        <w:spacing w:after="0"/>
        <w:ind w:left="1416"/>
        <w:contextualSpacing/>
        <w:jc w:val="both"/>
        <w:rPr>
          <w:rFonts w:ascii="Times New Roman" w:hAnsi="Times New Roman"/>
          <w:sz w:val="28"/>
          <w:szCs w:val="28"/>
        </w:rPr>
      </w:pPr>
    </w:p>
    <w:p w:rsidR="000D3A90" w:rsidRDefault="00D513B4" w:rsidP="007C4C46">
      <w:pPr>
        <w:shd w:val="clear" w:color="auto" w:fill="FFFFFF"/>
        <w:autoSpaceDE w:val="0"/>
        <w:autoSpaceDN w:val="0"/>
        <w:adjustRightInd w:val="0"/>
        <w:spacing w:after="0"/>
        <w:ind w:left="1416"/>
        <w:contextualSpacing/>
        <w:jc w:val="both"/>
        <w:rPr>
          <w:rFonts w:ascii="Times New Roman" w:hAnsi="Times New Roman"/>
          <w:sz w:val="28"/>
          <w:szCs w:val="28"/>
        </w:rPr>
      </w:pPr>
      <w:r w:rsidRPr="00D513B4">
        <w:rPr>
          <w:rFonts w:ascii="Times New Roman" w:hAnsi="Times New Roman"/>
          <w:sz w:val="28"/>
          <w:szCs w:val="28"/>
        </w:rPr>
        <w:t>Глава администрации</w:t>
      </w:r>
    </w:p>
    <w:p w:rsidR="000D3A90" w:rsidRDefault="000D3A90" w:rsidP="007C4C46">
      <w:pPr>
        <w:shd w:val="clear" w:color="auto" w:fill="FFFFFF"/>
        <w:tabs>
          <w:tab w:val="left" w:pos="6780"/>
        </w:tabs>
        <w:autoSpaceDE w:val="0"/>
        <w:autoSpaceDN w:val="0"/>
        <w:adjustRightInd w:val="0"/>
        <w:spacing w:after="0"/>
        <w:ind w:left="1416"/>
        <w:contextualSpacing/>
        <w:jc w:val="both"/>
        <w:rPr>
          <w:rFonts w:ascii="Times New Roman" w:hAnsi="Times New Roman"/>
          <w:sz w:val="28"/>
          <w:szCs w:val="28"/>
        </w:rPr>
      </w:pPr>
      <w:r>
        <w:rPr>
          <w:rFonts w:ascii="Times New Roman" w:hAnsi="Times New Roman"/>
          <w:sz w:val="28"/>
          <w:szCs w:val="28"/>
        </w:rPr>
        <w:t>Вырицкого городского поселения</w:t>
      </w:r>
      <w:r>
        <w:rPr>
          <w:rFonts w:ascii="Times New Roman" w:hAnsi="Times New Roman"/>
          <w:sz w:val="28"/>
          <w:szCs w:val="28"/>
        </w:rPr>
        <w:tab/>
      </w:r>
      <w:r w:rsidR="007C4C46">
        <w:rPr>
          <w:rFonts w:ascii="Times New Roman" w:hAnsi="Times New Roman"/>
          <w:sz w:val="28"/>
          <w:szCs w:val="28"/>
        </w:rPr>
        <w:t xml:space="preserve">                     </w:t>
      </w:r>
      <w:r>
        <w:rPr>
          <w:rFonts w:ascii="Times New Roman" w:hAnsi="Times New Roman"/>
          <w:sz w:val="28"/>
          <w:szCs w:val="28"/>
        </w:rPr>
        <w:t>А.А.Васильев</w:t>
      </w:r>
    </w:p>
    <w:p w:rsidR="007C4C46" w:rsidRDefault="007C4C46" w:rsidP="007C4C46">
      <w:pPr>
        <w:shd w:val="clear" w:color="auto" w:fill="FFFFFF"/>
        <w:tabs>
          <w:tab w:val="left" w:pos="6780"/>
        </w:tabs>
        <w:autoSpaceDE w:val="0"/>
        <w:autoSpaceDN w:val="0"/>
        <w:adjustRightInd w:val="0"/>
        <w:spacing w:after="0"/>
        <w:ind w:left="1416"/>
        <w:contextualSpacing/>
        <w:jc w:val="both"/>
        <w:rPr>
          <w:rFonts w:ascii="Times New Roman" w:hAnsi="Times New Roman"/>
          <w:sz w:val="28"/>
          <w:szCs w:val="28"/>
        </w:rPr>
      </w:pPr>
    </w:p>
    <w:p w:rsidR="004A0F79" w:rsidRPr="007C4C46" w:rsidRDefault="004A0F79" w:rsidP="007C4C46">
      <w:pPr>
        <w:shd w:val="clear" w:color="auto" w:fill="FFFFFF"/>
        <w:tabs>
          <w:tab w:val="left" w:pos="6780"/>
        </w:tabs>
        <w:autoSpaceDE w:val="0"/>
        <w:autoSpaceDN w:val="0"/>
        <w:adjustRightInd w:val="0"/>
        <w:spacing w:after="0"/>
        <w:ind w:left="1416"/>
        <w:contextualSpacing/>
        <w:jc w:val="both"/>
        <w:rPr>
          <w:rFonts w:ascii="Times New Roman" w:hAnsi="Times New Roman"/>
          <w:i/>
          <w:sz w:val="28"/>
          <w:szCs w:val="28"/>
        </w:rPr>
      </w:pPr>
      <w:r w:rsidRPr="007C4C46">
        <w:rPr>
          <w:rFonts w:ascii="Times New Roman" w:hAnsi="Times New Roman"/>
          <w:i/>
          <w:sz w:val="28"/>
          <w:szCs w:val="28"/>
        </w:rPr>
        <w:t>Колесник Ю.И.</w:t>
      </w:r>
    </w:p>
    <w:p w:rsidR="00D513B4" w:rsidRDefault="00D513B4" w:rsidP="007C4C46">
      <w:pPr>
        <w:shd w:val="clear" w:color="auto" w:fill="FFFFFF"/>
        <w:autoSpaceDE w:val="0"/>
        <w:autoSpaceDN w:val="0"/>
        <w:adjustRightInd w:val="0"/>
        <w:spacing w:after="0"/>
        <w:ind w:left="1416"/>
        <w:contextualSpacing/>
        <w:jc w:val="both"/>
        <w:rPr>
          <w:rFonts w:ascii="Times New Roman" w:hAnsi="Times New Roman"/>
          <w:sz w:val="28"/>
          <w:szCs w:val="28"/>
        </w:rPr>
      </w:pPr>
      <w:r w:rsidRPr="00D513B4">
        <w:rPr>
          <w:rFonts w:ascii="Times New Roman" w:hAnsi="Times New Roman"/>
          <w:sz w:val="28"/>
          <w:szCs w:val="28"/>
        </w:rPr>
        <w:t xml:space="preserve">                                                          </w:t>
      </w:r>
      <w:r w:rsidR="00F93A73">
        <w:rPr>
          <w:rFonts w:ascii="Times New Roman" w:hAnsi="Times New Roman"/>
          <w:sz w:val="28"/>
          <w:szCs w:val="28"/>
        </w:rPr>
        <w:t xml:space="preserve">              </w:t>
      </w:r>
    </w:p>
    <w:p w:rsidR="004A0F79" w:rsidRDefault="005041F2" w:rsidP="007C4C46">
      <w:pPr>
        <w:spacing w:after="0"/>
        <w:ind w:left="6695"/>
        <w:rPr>
          <w:rFonts w:ascii="Times New Roman" w:hAnsi="Times New Roman"/>
          <w:sz w:val="28"/>
          <w:szCs w:val="28"/>
        </w:rPr>
      </w:pPr>
      <w:r w:rsidRPr="005041F2">
        <w:rPr>
          <w:rFonts w:ascii="Times New Roman" w:hAnsi="Times New Roman"/>
          <w:sz w:val="28"/>
          <w:szCs w:val="28"/>
        </w:rPr>
        <w:t xml:space="preserve">        </w:t>
      </w:r>
      <w:r w:rsidR="004A0F79">
        <w:rPr>
          <w:rFonts w:ascii="Times New Roman" w:hAnsi="Times New Roman"/>
          <w:sz w:val="28"/>
          <w:szCs w:val="28"/>
        </w:rPr>
        <w:t xml:space="preserve">                </w:t>
      </w:r>
    </w:p>
    <w:p w:rsidR="005041F2" w:rsidRPr="005041F2" w:rsidRDefault="004A0F79" w:rsidP="007C4C46">
      <w:pPr>
        <w:spacing w:after="0"/>
        <w:ind w:left="6695"/>
        <w:rPr>
          <w:rFonts w:ascii="Times New Roman" w:hAnsi="Times New Roman"/>
          <w:sz w:val="28"/>
          <w:szCs w:val="28"/>
        </w:rPr>
      </w:pPr>
      <w:r>
        <w:rPr>
          <w:rFonts w:ascii="Times New Roman" w:hAnsi="Times New Roman"/>
          <w:sz w:val="28"/>
          <w:szCs w:val="28"/>
        </w:rPr>
        <w:lastRenderedPageBreak/>
        <w:t xml:space="preserve">         </w:t>
      </w:r>
      <w:r w:rsidR="005041F2" w:rsidRPr="005041F2">
        <w:rPr>
          <w:rFonts w:ascii="Times New Roman" w:hAnsi="Times New Roman"/>
          <w:sz w:val="28"/>
          <w:szCs w:val="28"/>
        </w:rPr>
        <w:t xml:space="preserve">Приложение </w:t>
      </w:r>
    </w:p>
    <w:p w:rsidR="005041F2" w:rsidRPr="005041F2" w:rsidRDefault="005041F2" w:rsidP="007C4C46">
      <w:pPr>
        <w:pStyle w:val="ConsPlusTitle"/>
        <w:widowControl/>
        <w:ind w:left="5952"/>
        <w:jc w:val="center"/>
        <w:rPr>
          <w:b w:val="0"/>
          <w:sz w:val="28"/>
          <w:szCs w:val="28"/>
        </w:rPr>
      </w:pPr>
      <w:r w:rsidRPr="005041F2">
        <w:rPr>
          <w:b w:val="0"/>
          <w:sz w:val="28"/>
          <w:szCs w:val="28"/>
        </w:rPr>
        <w:t xml:space="preserve">к постановлению администрации </w:t>
      </w:r>
    </w:p>
    <w:p w:rsidR="005041F2" w:rsidRPr="005041F2" w:rsidRDefault="005041F2" w:rsidP="007C4C46">
      <w:pPr>
        <w:pStyle w:val="ConsPlusTitle"/>
        <w:widowControl/>
        <w:ind w:left="5811"/>
        <w:jc w:val="center"/>
        <w:rPr>
          <w:b w:val="0"/>
          <w:sz w:val="28"/>
          <w:szCs w:val="28"/>
        </w:rPr>
      </w:pPr>
      <w:bookmarkStart w:id="0" w:name="_GoBack"/>
      <w:bookmarkEnd w:id="0"/>
    </w:p>
    <w:p w:rsidR="005041F2" w:rsidRDefault="005041F2" w:rsidP="007C4C46">
      <w:pPr>
        <w:pStyle w:val="ConsPlusTitle"/>
        <w:widowControl/>
        <w:ind w:left="1416"/>
        <w:jc w:val="center"/>
        <w:rPr>
          <w:sz w:val="28"/>
          <w:szCs w:val="28"/>
        </w:rPr>
      </w:pPr>
    </w:p>
    <w:p w:rsidR="007905F9" w:rsidRPr="005041F2" w:rsidRDefault="00B21A96" w:rsidP="007C4C46">
      <w:pPr>
        <w:pStyle w:val="ConsPlusTitle"/>
        <w:widowControl/>
        <w:ind w:left="1416"/>
        <w:jc w:val="center"/>
        <w:rPr>
          <w:sz w:val="28"/>
          <w:szCs w:val="28"/>
        </w:rPr>
      </w:pPr>
      <w:r w:rsidRPr="005041F2">
        <w:rPr>
          <w:sz w:val="28"/>
          <w:szCs w:val="28"/>
        </w:rPr>
        <w:t xml:space="preserve">Технологическая схема </w:t>
      </w:r>
      <w:r w:rsidRPr="005041F2">
        <w:rPr>
          <w:sz w:val="28"/>
          <w:szCs w:val="28"/>
        </w:rPr>
        <w:br/>
        <w:t xml:space="preserve">предоставления </w:t>
      </w:r>
      <w:r w:rsidR="006535FE" w:rsidRPr="005041F2">
        <w:rPr>
          <w:sz w:val="28"/>
          <w:szCs w:val="28"/>
        </w:rPr>
        <w:t>муниципальной услуги</w:t>
      </w:r>
      <w:r w:rsidR="000D3A90">
        <w:rPr>
          <w:sz w:val="28"/>
          <w:szCs w:val="28"/>
        </w:rPr>
        <w:t xml:space="preserve"> </w:t>
      </w:r>
      <w:r w:rsidR="00095274" w:rsidRPr="00095274">
        <w:rPr>
          <w:color w:val="000000"/>
          <w:sz w:val="28"/>
          <w:szCs w:val="28"/>
        </w:rPr>
        <w:t>по приему в эксплуатацию после перевода жилого помещения в нежилое помещение или нежилого помещения в жилое помещение</w:t>
      </w:r>
    </w:p>
    <w:p w:rsidR="004C0F93" w:rsidRPr="007905F9" w:rsidRDefault="004C0F93" w:rsidP="007C4C46">
      <w:pPr>
        <w:spacing w:after="0" w:line="240" w:lineRule="auto"/>
        <w:ind w:left="1416" w:firstLine="709"/>
        <w:jc w:val="center"/>
        <w:rPr>
          <w:rFonts w:ascii="Times New Roman" w:hAnsi="Times New Roman"/>
          <w:sz w:val="28"/>
          <w:szCs w:val="28"/>
        </w:rPr>
      </w:pPr>
    </w:p>
    <w:p w:rsidR="004C0F93" w:rsidRDefault="004C0F93" w:rsidP="007C4C46">
      <w:pPr>
        <w:spacing w:after="0" w:line="240" w:lineRule="auto"/>
        <w:ind w:left="1416" w:firstLine="709"/>
        <w:jc w:val="center"/>
        <w:rPr>
          <w:rFonts w:ascii="Times New Roman" w:hAnsi="Times New Roman"/>
          <w:sz w:val="28"/>
          <w:szCs w:val="28"/>
        </w:rPr>
      </w:pPr>
    </w:p>
    <w:p w:rsidR="00B21A96" w:rsidRDefault="006535FE" w:rsidP="007C4C46">
      <w:pPr>
        <w:spacing w:after="0" w:line="240" w:lineRule="auto"/>
        <w:ind w:left="1416"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7C4C46">
      <w:pPr>
        <w:spacing w:after="0" w:line="240" w:lineRule="auto"/>
        <w:ind w:left="1416" w:firstLine="709"/>
        <w:jc w:val="center"/>
        <w:rPr>
          <w:rFonts w:ascii="Times New Roman" w:hAnsi="Times New Roman"/>
          <w:b/>
          <w:sz w:val="28"/>
          <w:szCs w:val="28"/>
        </w:rPr>
      </w:pPr>
    </w:p>
    <w:tbl>
      <w:tblPr>
        <w:tblStyle w:val="af"/>
        <w:tblW w:w="10172" w:type="dxa"/>
        <w:tblInd w:w="815" w:type="dxa"/>
        <w:tblLook w:val="04A0"/>
      </w:tblPr>
      <w:tblGrid>
        <w:gridCol w:w="484"/>
        <w:gridCol w:w="3486"/>
        <w:gridCol w:w="6202"/>
      </w:tblGrid>
      <w:tr w:rsidR="00B21A96" w:rsidRPr="0074508C" w:rsidTr="007C4C4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C4C4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D513B4" w:rsidRDefault="00B97470" w:rsidP="00BC6941">
            <w:pPr>
              <w:rPr>
                <w:rFonts w:ascii="Times New Roman" w:hAnsi="Times New Roman"/>
                <w:sz w:val="24"/>
                <w:szCs w:val="24"/>
              </w:rPr>
            </w:pPr>
            <w:r w:rsidRPr="00D513B4">
              <w:rPr>
                <w:rFonts w:ascii="Times New Roman" w:hAnsi="Times New Roman"/>
              </w:rPr>
              <w:t xml:space="preserve">Администрация </w:t>
            </w:r>
            <w:r w:rsidR="00BC6941" w:rsidRPr="00D513B4">
              <w:rPr>
                <w:rFonts w:ascii="Times New Roman" w:hAnsi="Times New Roman"/>
              </w:rPr>
              <w:t xml:space="preserve">муниципального образования </w:t>
            </w:r>
            <w:r w:rsidR="000D3A90">
              <w:rPr>
                <w:rFonts w:ascii="Times New Roman" w:hAnsi="Times New Roman"/>
              </w:rPr>
              <w:t>Вырицкое городское</w:t>
            </w:r>
            <w:r w:rsidR="00BC6941" w:rsidRPr="00D513B4">
              <w:rPr>
                <w:rFonts w:ascii="Times New Roman" w:hAnsi="Times New Roman"/>
              </w:rPr>
              <w:t xml:space="preserve"> поселение Гатчинского муниципального района Ленинградской области</w:t>
            </w:r>
          </w:p>
        </w:tc>
      </w:tr>
      <w:tr w:rsidR="00B97470" w:rsidRPr="0074508C" w:rsidTr="007C4C4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D513B4" w:rsidRDefault="00B97470" w:rsidP="006E3888">
            <w:pPr>
              <w:rPr>
                <w:rFonts w:ascii="Times New Roman" w:hAnsi="Times New Roman"/>
                <w:sz w:val="24"/>
                <w:szCs w:val="24"/>
              </w:rPr>
            </w:pPr>
            <w:r w:rsidRPr="00D513B4">
              <w:rPr>
                <w:rFonts w:ascii="Times New Roman" w:hAnsi="Times New Roman"/>
                <w:sz w:val="24"/>
                <w:szCs w:val="24"/>
              </w:rPr>
              <w:t>Номер услуги в федеральном реестре</w:t>
            </w:r>
          </w:p>
        </w:tc>
        <w:tc>
          <w:tcPr>
            <w:tcW w:w="6202" w:type="dxa"/>
          </w:tcPr>
          <w:p w:rsidR="00B97470" w:rsidRPr="00D513B4" w:rsidRDefault="00BC6941" w:rsidP="004A0F79">
            <w:pPr>
              <w:rPr>
                <w:rFonts w:ascii="Times New Roman" w:hAnsi="Times New Roman"/>
                <w:sz w:val="24"/>
                <w:szCs w:val="24"/>
              </w:rPr>
            </w:pPr>
            <w:r w:rsidRPr="00D513B4">
              <w:rPr>
                <w:rFonts w:ascii="Times New Roman" w:hAnsi="Times New Roman"/>
              </w:rPr>
              <w:t>4740100010000</w:t>
            </w:r>
            <w:r w:rsidR="004A0F79">
              <w:rPr>
                <w:rFonts w:ascii="Times New Roman" w:hAnsi="Times New Roman"/>
              </w:rPr>
              <w:t>719064</w:t>
            </w:r>
          </w:p>
        </w:tc>
      </w:tr>
      <w:tr w:rsidR="00B21A96" w:rsidRPr="0074508C" w:rsidTr="007C4C4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4A0F79" w:rsidP="006535FE">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Муниципальная услуга по п</w:t>
            </w:r>
            <w:r w:rsidRPr="00C95C24">
              <w:rPr>
                <w:rFonts w:ascii="Times New Roman" w:eastAsia="Times New Roman" w:hAnsi="Times New Roman"/>
                <w:color w:val="000000"/>
                <w:sz w:val="24"/>
                <w:szCs w:val="24"/>
              </w:rPr>
              <w:t>рием</w:t>
            </w:r>
            <w:r>
              <w:rPr>
                <w:rFonts w:ascii="Times New Roman" w:eastAsia="Times New Roman" w:hAnsi="Times New Roman"/>
                <w:color w:val="000000"/>
                <w:sz w:val="24"/>
                <w:szCs w:val="24"/>
              </w:rPr>
              <w:t>у</w:t>
            </w:r>
            <w:r w:rsidRPr="00C95C24">
              <w:rPr>
                <w:rFonts w:ascii="Times New Roman" w:eastAsia="Times New Roman" w:hAnsi="Times New Roman"/>
                <w:color w:val="000000"/>
                <w:sz w:val="24"/>
                <w:szCs w:val="24"/>
              </w:rPr>
              <w:t xml:space="preserve"> в эксплуатацию после перевода жилого помещения в нежилое помещение или нежилого помещения в жилое помещение</w:t>
            </w:r>
            <w:r w:rsidRPr="006535FE">
              <w:rPr>
                <w:rFonts w:ascii="Times New Roman" w:hAnsi="Times New Roman"/>
                <w:sz w:val="24"/>
                <w:szCs w:val="24"/>
              </w:rPr>
              <w:t xml:space="preserve"> </w:t>
            </w:r>
          </w:p>
        </w:tc>
      </w:tr>
      <w:tr w:rsidR="00B21A96" w:rsidRPr="0074508C" w:rsidTr="007C4C4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4A0F79" w:rsidP="00540FD7">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Нет </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7C4C4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D513B4" w:rsidRDefault="00BC6941" w:rsidP="004C0F93">
            <w:pPr>
              <w:tabs>
                <w:tab w:val="left" w:pos="426"/>
                <w:tab w:val="left" w:pos="709"/>
                <w:tab w:val="left" w:pos="1276"/>
              </w:tabs>
              <w:spacing w:after="120" w:line="240" w:lineRule="auto"/>
              <w:jc w:val="both"/>
              <w:rPr>
                <w:rFonts w:ascii="Times New Roman" w:hAnsi="Times New Roman"/>
                <w:sz w:val="24"/>
                <w:szCs w:val="24"/>
              </w:rPr>
            </w:pPr>
            <w:r w:rsidRPr="00D513B4">
              <w:rPr>
                <w:rFonts w:ascii="Times New Roman" w:hAnsi="Times New Roman"/>
                <w:color w:val="000000" w:themeColor="text1"/>
                <w:sz w:val="24"/>
                <w:szCs w:val="24"/>
              </w:rPr>
              <w:t xml:space="preserve">Постановление администрации </w:t>
            </w:r>
            <w:r w:rsidR="007C4C46" w:rsidRPr="007C4C46">
              <w:rPr>
                <w:rFonts w:ascii="Arial" w:hAnsi="Arial" w:cs="Arial"/>
                <w:sz w:val="21"/>
                <w:szCs w:val="21"/>
                <w:shd w:val="clear" w:color="auto" w:fill="FFFFFF"/>
              </w:rPr>
              <w:t>№ 785 от 17 августа 2015 года</w:t>
            </w:r>
          </w:p>
        </w:tc>
      </w:tr>
      <w:tr w:rsidR="00B21A96" w:rsidRPr="0074508C" w:rsidTr="007C4C4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C4C4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5041F2" w:rsidP="005041F2">
            <w:pPr>
              <w:spacing w:after="0" w:line="240" w:lineRule="auto"/>
              <w:jc w:val="both"/>
              <w:rPr>
                <w:rFonts w:ascii="Times New Roman" w:hAnsi="Times New Roman"/>
                <w:color w:val="FF0000"/>
                <w:sz w:val="24"/>
                <w:szCs w:val="24"/>
              </w:rPr>
            </w:pPr>
            <w:r>
              <w:rPr>
                <w:rFonts w:ascii="Times New Roman" w:hAnsi="Times New Roman"/>
                <w:sz w:val="24"/>
                <w:szCs w:val="24"/>
              </w:rPr>
              <w:t>5.</w:t>
            </w:r>
            <w:r w:rsidR="00B97470" w:rsidRPr="00B97470">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w:t>
            </w:r>
            <w:r w:rsidR="000D3A90">
              <w:rPr>
                <w:rFonts w:ascii="Times New Roman" w:hAnsi="Times New Roman"/>
                <w:sz w:val="24"/>
                <w:szCs w:val="24"/>
              </w:rPr>
              <w:t>Вырицкое городское</w:t>
            </w:r>
            <w:r>
              <w:rPr>
                <w:rFonts w:ascii="Times New Roman" w:hAnsi="Times New Roman"/>
                <w:sz w:val="24"/>
                <w:szCs w:val="24"/>
              </w:rPr>
              <w:t xml:space="preserve"> поселение Гатчинского муниципального района Ленинградской области – </w:t>
            </w:r>
            <w:r w:rsidR="000D3A90" w:rsidRPr="000D3A90">
              <w:rPr>
                <w:rFonts w:ascii="Times New Roman" w:hAnsi="Times New Roman"/>
                <w:sz w:val="24"/>
                <w:szCs w:val="24"/>
              </w:rPr>
              <w:t>http://vyritsa-adm.ru/</w:t>
            </w:r>
          </w:p>
        </w:tc>
      </w:tr>
    </w:tbl>
    <w:p w:rsidR="005C58D1" w:rsidRPr="00AF21E8" w:rsidRDefault="005C58D1" w:rsidP="007C4C46">
      <w:pPr>
        <w:rPr>
          <w:rFonts w:ascii="Times New Roman" w:hAnsi="Times New Roman"/>
          <w:sz w:val="28"/>
          <w:szCs w:val="28"/>
        </w:rPr>
        <w:sectPr w:rsidR="005C58D1" w:rsidRPr="00AF21E8" w:rsidSect="007C4C46">
          <w:footerReference w:type="default" r:id="rId8"/>
          <w:type w:val="continuous"/>
          <w:pgSz w:w="11906" w:h="16838"/>
          <w:pgMar w:top="794" w:right="851" w:bottom="851" w:left="567" w:header="709" w:footer="709" w:gutter="0"/>
          <w:cols w:space="708"/>
          <w:docGrid w:linePitch="360"/>
        </w:sectPr>
      </w:pPr>
    </w:p>
    <w:p w:rsidR="004A0F79" w:rsidRDefault="004A0F79" w:rsidP="007C4C46">
      <w:pPr>
        <w:spacing w:line="240" w:lineRule="auto"/>
        <w:jc w:val="center"/>
        <w:rPr>
          <w:rFonts w:ascii="Times New Roman" w:hAnsi="Times New Roman"/>
          <w:b/>
          <w:bCs/>
          <w:sz w:val="28"/>
          <w:szCs w:val="28"/>
        </w:rPr>
      </w:pPr>
      <w:r w:rsidRPr="005167F8">
        <w:rPr>
          <w:rFonts w:ascii="Times New Roman" w:hAnsi="Times New Roman"/>
          <w:b/>
          <w:bCs/>
          <w:sz w:val="28"/>
          <w:szCs w:val="28"/>
        </w:rPr>
        <w:lastRenderedPageBreak/>
        <w:t xml:space="preserve">Раздел 2. </w:t>
      </w:r>
      <w:r>
        <w:rPr>
          <w:rFonts w:ascii="Times New Roman" w:hAnsi="Times New Roman"/>
          <w:b/>
          <w:bCs/>
          <w:sz w:val="28"/>
          <w:szCs w:val="28"/>
        </w:rPr>
        <w:t>«</w:t>
      </w:r>
      <w:r w:rsidRPr="005167F8">
        <w:rPr>
          <w:rFonts w:ascii="Times New Roman" w:hAnsi="Times New Roman"/>
          <w:b/>
          <w:bCs/>
          <w:sz w:val="28"/>
          <w:szCs w:val="28"/>
        </w:rPr>
        <w:t>Общие сведения об услуге</w:t>
      </w:r>
      <w:r>
        <w:rPr>
          <w:rFonts w:ascii="Times New Roman" w:hAnsi="Times New Roman"/>
          <w:b/>
          <w:bCs/>
          <w:sz w:val="28"/>
          <w:szCs w:val="28"/>
        </w:rPr>
        <w:t>»</w:t>
      </w:r>
    </w:p>
    <w:tbl>
      <w:tblPr>
        <w:tblStyle w:val="af"/>
        <w:tblW w:w="16486" w:type="dxa"/>
        <w:tblInd w:w="-743" w:type="dxa"/>
        <w:tblLayout w:type="fixed"/>
        <w:tblLook w:val="04A0"/>
      </w:tblPr>
      <w:tblGrid>
        <w:gridCol w:w="407"/>
        <w:gridCol w:w="1806"/>
        <w:gridCol w:w="906"/>
        <w:gridCol w:w="184"/>
        <w:gridCol w:w="809"/>
        <w:gridCol w:w="141"/>
        <w:gridCol w:w="2127"/>
        <w:gridCol w:w="1984"/>
        <w:gridCol w:w="851"/>
        <w:gridCol w:w="850"/>
        <w:gridCol w:w="851"/>
        <w:gridCol w:w="1417"/>
        <w:gridCol w:w="992"/>
        <w:gridCol w:w="1560"/>
        <w:gridCol w:w="1601"/>
      </w:tblGrid>
      <w:tr w:rsidR="004A0F79" w:rsidTr="0017626E">
        <w:trPr>
          <w:trHeight w:val="1071"/>
        </w:trPr>
        <w:tc>
          <w:tcPr>
            <w:tcW w:w="407"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w:t>
            </w:r>
          </w:p>
        </w:tc>
        <w:tc>
          <w:tcPr>
            <w:tcW w:w="1806"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Наименование услуги</w:t>
            </w:r>
          </w:p>
        </w:tc>
        <w:tc>
          <w:tcPr>
            <w:tcW w:w="2040" w:type="dxa"/>
            <w:gridSpan w:val="4"/>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Срок предоставления в зависимости от условий</w:t>
            </w:r>
          </w:p>
        </w:tc>
        <w:tc>
          <w:tcPr>
            <w:tcW w:w="2127"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Основания отказа в приеме документов</w:t>
            </w:r>
          </w:p>
        </w:tc>
        <w:tc>
          <w:tcPr>
            <w:tcW w:w="1984"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Основание отказа в предоставлении услуги</w:t>
            </w:r>
          </w:p>
        </w:tc>
        <w:tc>
          <w:tcPr>
            <w:tcW w:w="851"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Основания приостановления предоставления услуги</w:t>
            </w:r>
          </w:p>
        </w:tc>
        <w:tc>
          <w:tcPr>
            <w:tcW w:w="850"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Срок приостановления предоставления услуги</w:t>
            </w:r>
          </w:p>
        </w:tc>
        <w:tc>
          <w:tcPr>
            <w:tcW w:w="3260" w:type="dxa"/>
            <w:gridSpan w:val="3"/>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Плата за предоставление услуги</w:t>
            </w:r>
          </w:p>
        </w:tc>
        <w:tc>
          <w:tcPr>
            <w:tcW w:w="1560"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Способ обращения за получением услуги</w:t>
            </w:r>
          </w:p>
          <w:p w:rsidR="004A0F79" w:rsidRPr="005167F8" w:rsidRDefault="004A0F79" w:rsidP="0017626E">
            <w:pPr>
              <w:jc w:val="center"/>
              <w:rPr>
                <w:rFonts w:ascii="Times New Roman" w:eastAsia="Times New Roman" w:hAnsi="Times New Roman"/>
                <w:bCs/>
                <w:color w:val="000000"/>
                <w:sz w:val="20"/>
                <w:szCs w:val="20"/>
              </w:rPr>
            </w:pPr>
          </w:p>
        </w:tc>
        <w:tc>
          <w:tcPr>
            <w:tcW w:w="1601" w:type="dxa"/>
            <w:vMerge w:val="restart"/>
          </w:tcPr>
          <w:p w:rsidR="004A0F79" w:rsidRPr="005167F8" w:rsidRDefault="004A0F79" w:rsidP="0017626E">
            <w:pPr>
              <w:jc w:val="center"/>
              <w:rPr>
                <w:rFonts w:ascii="Times New Roman" w:eastAsia="Times New Roman" w:hAnsi="Times New Roman"/>
                <w:bCs/>
                <w:color w:val="000000"/>
                <w:sz w:val="20"/>
                <w:szCs w:val="20"/>
              </w:rPr>
            </w:pPr>
            <w:r w:rsidRPr="005167F8">
              <w:rPr>
                <w:rFonts w:ascii="Times New Roman" w:eastAsia="Times New Roman" w:hAnsi="Times New Roman"/>
                <w:bCs/>
                <w:color w:val="000000"/>
                <w:sz w:val="20"/>
                <w:szCs w:val="20"/>
              </w:rPr>
              <w:t>Способ получения результата услуги</w:t>
            </w:r>
          </w:p>
        </w:tc>
      </w:tr>
      <w:tr w:rsidR="004A0F79" w:rsidTr="0017626E">
        <w:trPr>
          <w:trHeight w:val="464"/>
        </w:trPr>
        <w:tc>
          <w:tcPr>
            <w:tcW w:w="407"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806" w:type="dxa"/>
            <w:vMerge/>
          </w:tcPr>
          <w:p w:rsidR="004A0F79" w:rsidRPr="005167F8" w:rsidRDefault="004A0F79" w:rsidP="0017626E">
            <w:pPr>
              <w:jc w:val="center"/>
              <w:rPr>
                <w:rFonts w:ascii="Times New Roman" w:eastAsia="Times New Roman" w:hAnsi="Times New Roman"/>
                <w:bCs/>
                <w:color w:val="000000"/>
                <w:sz w:val="20"/>
                <w:szCs w:val="20"/>
              </w:rPr>
            </w:pPr>
          </w:p>
        </w:tc>
        <w:tc>
          <w:tcPr>
            <w:tcW w:w="2040" w:type="dxa"/>
            <w:gridSpan w:val="4"/>
            <w:vMerge/>
          </w:tcPr>
          <w:p w:rsidR="004A0F79" w:rsidRPr="005167F8" w:rsidRDefault="004A0F79" w:rsidP="0017626E">
            <w:pPr>
              <w:jc w:val="center"/>
              <w:rPr>
                <w:rFonts w:ascii="Times New Roman" w:eastAsia="Times New Roman" w:hAnsi="Times New Roman"/>
                <w:bCs/>
                <w:color w:val="000000"/>
                <w:sz w:val="20"/>
                <w:szCs w:val="20"/>
              </w:rPr>
            </w:pPr>
          </w:p>
        </w:tc>
        <w:tc>
          <w:tcPr>
            <w:tcW w:w="2127"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984" w:type="dxa"/>
            <w:vMerge/>
          </w:tcPr>
          <w:p w:rsidR="004A0F79" w:rsidRPr="005167F8" w:rsidRDefault="004A0F79" w:rsidP="0017626E">
            <w:pPr>
              <w:jc w:val="center"/>
              <w:rPr>
                <w:rFonts w:ascii="Times New Roman" w:eastAsia="Times New Roman" w:hAnsi="Times New Roman"/>
                <w:bCs/>
                <w:color w:val="000000"/>
                <w:sz w:val="20"/>
                <w:szCs w:val="20"/>
              </w:rPr>
            </w:pPr>
          </w:p>
        </w:tc>
        <w:tc>
          <w:tcPr>
            <w:tcW w:w="851" w:type="dxa"/>
            <w:vMerge/>
          </w:tcPr>
          <w:p w:rsidR="004A0F79" w:rsidRPr="005167F8" w:rsidRDefault="004A0F79" w:rsidP="0017626E">
            <w:pPr>
              <w:jc w:val="center"/>
              <w:rPr>
                <w:rFonts w:ascii="Times New Roman" w:eastAsia="Times New Roman" w:hAnsi="Times New Roman"/>
                <w:bCs/>
                <w:color w:val="000000"/>
                <w:sz w:val="20"/>
                <w:szCs w:val="20"/>
              </w:rPr>
            </w:pPr>
          </w:p>
        </w:tc>
        <w:tc>
          <w:tcPr>
            <w:tcW w:w="850" w:type="dxa"/>
            <w:vMerge/>
          </w:tcPr>
          <w:p w:rsidR="004A0F79" w:rsidRPr="005167F8" w:rsidRDefault="004A0F79" w:rsidP="0017626E">
            <w:pPr>
              <w:jc w:val="center"/>
              <w:rPr>
                <w:rFonts w:ascii="Times New Roman" w:eastAsia="Times New Roman" w:hAnsi="Times New Roman"/>
                <w:bCs/>
                <w:color w:val="000000"/>
                <w:sz w:val="20"/>
                <w:szCs w:val="20"/>
              </w:rPr>
            </w:pPr>
          </w:p>
        </w:tc>
        <w:tc>
          <w:tcPr>
            <w:tcW w:w="851" w:type="dxa"/>
            <w:vMerge w:val="restart"/>
          </w:tcPr>
          <w:p w:rsidR="004A0F79" w:rsidRPr="008D5A00" w:rsidRDefault="004A0F79" w:rsidP="0017626E">
            <w:pPr>
              <w:jc w:val="center"/>
              <w:rPr>
                <w:rFonts w:eastAsia="Times New Roman"/>
                <w:b/>
                <w:bCs/>
                <w:color w:val="000000"/>
                <w:sz w:val="20"/>
                <w:szCs w:val="20"/>
              </w:rPr>
            </w:pPr>
            <w:r w:rsidRPr="008D5A00">
              <w:rPr>
                <w:rFonts w:eastAsia="Times New Roman"/>
                <w:b/>
                <w:bCs/>
                <w:color w:val="000000"/>
                <w:sz w:val="20"/>
                <w:szCs w:val="20"/>
              </w:rPr>
              <w:t>Наличие платы (государственной пошлины)</w:t>
            </w:r>
          </w:p>
        </w:tc>
        <w:tc>
          <w:tcPr>
            <w:tcW w:w="1417" w:type="dxa"/>
            <w:vMerge w:val="restart"/>
          </w:tcPr>
          <w:p w:rsidR="004A0F79" w:rsidRPr="008D5A00" w:rsidRDefault="004A0F79" w:rsidP="0017626E">
            <w:pPr>
              <w:jc w:val="center"/>
              <w:rPr>
                <w:rFonts w:eastAsia="Times New Roman"/>
                <w:b/>
                <w:bCs/>
                <w:color w:val="000000"/>
                <w:sz w:val="20"/>
                <w:szCs w:val="20"/>
              </w:rPr>
            </w:pPr>
            <w:r w:rsidRPr="008D5A00">
              <w:rPr>
                <w:rFonts w:eastAsia="Times New Roman"/>
                <w:b/>
                <w:bCs/>
                <w:color w:val="000000"/>
                <w:sz w:val="20"/>
                <w:szCs w:val="20"/>
              </w:rPr>
              <w:t>Реквизиты нормативного правового атка, являющегося основанием для взимания платы (государственной пошлины)</w:t>
            </w:r>
          </w:p>
        </w:tc>
        <w:tc>
          <w:tcPr>
            <w:tcW w:w="992" w:type="dxa"/>
            <w:vMerge w:val="restart"/>
          </w:tcPr>
          <w:p w:rsidR="004A0F79" w:rsidRPr="008D5A00" w:rsidRDefault="004A0F79" w:rsidP="0017626E">
            <w:pPr>
              <w:rPr>
                <w:rFonts w:eastAsia="Times New Roman"/>
                <w:b/>
                <w:bCs/>
                <w:color w:val="000000"/>
                <w:sz w:val="20"/>
                <w:szCs w:val="20"/>
              </w:rPr>
            </w:pPr>
            <w:r w:rsidRPr="008D5A00">
              <w:rPr>
                <w:rFonts w:eastAsia="Times New Roman"/>
                <w:b/>
                <w:bCs/>
                <w:color w:val="000000"/>
                <w:sz w:val="20"/>
                <w:szCs w:val="20"/>
              </w:rPr>
              <w:t>КБК для взимания платы (государственной пошлины), в том числе для МФЦ</w:t>
            </w:r>
          </w:p>
        </w:tc>
        <w:tc>
          <w:tcPr>
            <w:tcW w:w="1560"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601" w:type="dxa"/>
            <w:vMerge/>
          </w:tcPr>
          <w:p w:rsidR="004A0F79" w:rsidRPr="005167F8" w:rsidRDefault="004A0F79" w:rsidP="0017626E">
            <w:pPr>
              <w:jc w:val="center"/>
              <w:rPr>
                <w:rFonts w:ascii="Times New Roman" w:eastAsia="Times New Roman" w:hAnsi="Times New Roman"/>
                <w:bCs/>
                <w:color w:val="000000"/>
                <w:sz w:val="20"/>
                <w:szCs w:val="20"/>
              </w:rPr>
            </w:pPr>
          </w:p>
        </w:tc>
      </w:tr>
      <w:tr w:rsidR="004A0F79" w:rsidTr="0017626E">
        <w:trPr>
          <w:trHeight w:val="584"/>
        </w:trPr>
        <w:tc>
          <w:tcPr>
            <w:tcW w:w="407"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806"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090" w:type="dxa"/>
            <w:gridSpan w:val="2"/>
          </w:tcPr>
          <w:p w:rsidR="004A0F79" w:rsidRPr="005167F8" w:rsidRDefault="004A0F79" w:rsidP="0017626E">
            <w:pPr>
              <w:jc w:val="center"/>
              <w:rPr>
                <w:rFonts w:ascii="Times New Roman" w:eastAsia="Times New Roman" w:hAnsi="Times New Roman"/>
                <w:bCs/>
                <w:color w:val="000000"/>
                <w:sz w:val="20"/>
                <w:szCs w:val="20"/>
              </w:rPr>
            </w:pPr>
          </w:p>
        </w:tc>
        <w:tc>
          <w:tcPr>
            <w:tcW w:w="950" w:type="dxa"/>
            <w:gridSpan w:val="2"/>
          </w:tcPr>
          <w:p w:rsidR="004A0F79" w:rsidRPr="005167F8" w:rsidRDefault="004A0F79" w:rsidP="0017626E">
            <w:pPr>
              <w:jc w:val="center"/>
              <w:rPr>
                <w:rFonts w:ascii="Times New Roman" w:eastAsia="Times New Roman" w:hAnsi="Times New Roman"/>
                <w:bCs/>
                <w:color w:val="000000"/>
                <w:sz w:val="20"/>
                <w:szCs w:val="20"/>
              </w:rPr>
            </w:pPr>
          </w:p>
        </w:tc>
        <w:tc>
          <w:tcPr>
            <w:tcW w:w="2127"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984" w:type="dxa"/>
            <w:vMerge/>
          </w:tcPr>
          <w:p w:rsidR="004A0F79" w:rsidRPr="005167F8" w:rsidRDefault="004A0F79" w:rsidP="0017626E">
            <w:pPr>
              <w:jc w:val="center"/>
              <w:rPr>
                <w:rFonts w:ascii="Times New Roman" w:eastAsia="Times New Roman" w:hAnsi="Times New Roman"/>
                <w:bCs/>
                <w:color w:val="000000"/>
                <w:sz w:val="20"/>
                <w:szCs w:val="20"/>
              </w:rPr>
            </w:pPr>
          </w:p>
        </w:tc>
        <w:tc>
          <w:tcPr>
            <w:tcW w:w="851" w:type="dxa"/>
            <w:vMerge/>
          </w:tcPr>
          <w:p w:rsidR="004A0F79" w:rsidRPr="005167F8" w:rsidRDefault="004A0F79" w:rsidP="0017626E">
            <w:pPr>
              <w:jc w:val="center"/>
              <w:rPr>
                <w:rFonts w:ascii="Times New Roman" w:eastAsia="Times New Roman" w:hAnsi="Times New Roman"/>
                <w:bCs/>
                <w:color w:val="000000"/>
                <w:sz w:val="20"/>
                <w:szCs w:val="20"/>
              </w:rPr>
            </w:pPr>
          </w:p>
        </w:tc>
        <w:tc>
          <w:tcPr>
            <w:tcW w:w="850" w:type="dxa"/>
            <w:vMerge/>
          </w:tcPr>
          <w:p w:rsidR="004A0F79" w:rsidRPr="005167F8" w:rsidRDefault="004A0F79" w:rsidP="0017626E">
            <w:pPr>
              <w:jc w:val="center"/>
              <w:rPr>
                <w:rFonts w:ascii="Times New Roman" w:eastAsia="Times New Roman" w:hAnsi="Times New Roman"/>
                <w:bCs/>
                <w:color w:val="000000"/>
                <w:sz w:val="20"/>
                <w:szCs w:val="20"/>
              </w:rPr>
            </w:pPr>
          </w:p>
        </w:tc>
        <w:tc>
          <w:tcPr>
            <w:tcW w:w="851"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417" w:type="dxa"/>
            <w:vMerge/>
          </w:tcPr>
          <w:p w:rsidR="004A0F79" w:rsidRPr="005167F8" w:rsidRDefault="004A0F79" w:rsidP="0017626E">
            <w:pPr>
              <w:jc w:val="center"/>
              <w:rPr>
                <w:rFonts w:ascii="Times New Roman" w:eastAsia="Times New Roman" w:hAnsi="Times New Roman"/>
                <w:bCs/>
                <w:color w:val="000000"/>
                <w:sz w:val="20"/>
                <w:szCs w:val="20"/>
              </w:rPr>
            </w:pPr>
          </w:p>
        </w:tc>
        <w:tc>
          <w:tcPr>
            <w:tcW w:w="992"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560" w:type="dxa"/>
            <w:vMerge/>
          </w:tcPr>
          <w:p w:rsidR="004A0F79" w:rsidRPr="005167F8" w:rsidRDefault="004A0F79" w:rsidP="0017626E">
            <w:pPr>
              <w:jc w:val="center"/>
              <w:rPr>
                <w:rFonts w:ascii="Times New Roman" w:eastAsia="Times New Roman" w:hAnsi="Times New Roman"/>
                <w:bCs/>
                <w:color w:val="000000"/>
                <w:sz w:val="20"/>
                <w:szCs w:val="20"/>
              </w:rPr>
            </w:pPr>
          </w:p>
        </w:tc>
        <w:tc>
          <w:tcPr>
            <w:tcW w:w="1601" w:type="dxa"/>
            <w:vMerge/>
          </w:tcPr>
          <w:p w:rsidR="004A0F79" w:rsidRPr="005167F8" w:rsidRDefault="004A0F79" w:rsidP="0017626E">
            <w:pPr>
              <w:jc w:val="center"/>
              <w:rPr>
                <w:rFonts w:ascii="Times New Roman" w:eastAsia="Times New Roman" w:hAnsi="Times New Roman"/>
                <w:bCs/>
                <w:color w:val="000000"/>
                <w:sz w:val="20"/>
                <w:szCs w:val="20"/>
              </w:rPr>
            </w:pPr>
          </w:p>
        </w:tc>
      </w:tr>
      <w:tr w:rsidR="004A0F79" w:rsidTr="0017626E">
        <w:trPr>
          <w:trHeight w:val="292"/>
        </w:trPr>
        <w:tc>
          <w:tcPr>
            <w:tcW w:w="407"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1</w:t>
            </w:r>
          </w:p>
        </w:tc>
        <w:tc>
          <w:tcPr>
            <w:tcW w:w="1806"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2</w:t>
            </w:r>
          </w:p>
        </w:tc>
        <w:tc>
          <w:tcPr>
            <w:tcW w:w="906"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3</w:t>
            </w:r>
          </w:p>
        </w:tc>
        <w:tc>
          <w:tcPr>
            <w:tcW w:w="993" w:type="dxa"/>
            <w:gridSpan w:val="2"/>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4</w:t>
            </w:r>
          </w:p>
        </w:tc>
        <w:tc>
          <w:tcPr>
            <w:tcW w:w="2268" w:type="dxa"/>
            <w:gridSpan w:val="2"/>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5</w:t>
            </w:r>
          </w:p>
        </w:tc>
        <w:tc>
          <w:tcPr>
            <w:tcW w:w="1984"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6</w:t>
            </w:r>
          </w:p>
        </w:tc>
        <w:tc>
          <w:tcPr>
            <w:tcW w:w="851"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7</w:t>
            </w:r>
          </w:p>
        </w:tc>
        <w:tc>
          <w:tcPr>
            <w:tcW w:w="850"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8</w:t>
            </w:r>
          </w:p>
        </w:tc>
        <w:tc>
          <w:tcPr>
            <w:tcW w:w="851"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9</w:t>
            </w:r>
          </w:p>
        </w:tc>
        <w:tc>
          <w:tcPr>
            <w:tcW w:w="1417"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10</w:t>
            </w:r>
          </w:p>
        </w:tc>
        <w:tc>
          <w:tcPr>
            <w:tcW w:w="992"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11</w:t>
            </w:r>
          </w:p>
        </w:tc>
        <w:tc>
          <w:tcPr>
            <w:tcW w:w="1560"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12</w:t>
            </w:r>
          </w:p>
        </w:tc>
        <w:tc>
          <w:tcPr>
            <w:tcW w:w="1601"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13</w:t>
            </w:r>
          </w:p>
        </w:tc>
      </w:tr>
      <w:tr w:rsidR="004A0F79" w:rsidTr="0017626E">
        <w:trPr>
          <w:trHeight w:val="428"/>
        </w:trPr>
        <w:tc>
          <w:tcPr>
            <w:tcW w:w="407" w:type="dxa"/>
          </w:tcPr>
          <w:p w:rsidR="004A0F79" w:rsidRPr="005167F8" w:rsidRDefault="004A0F79" w:rsidP="0017626E">
            <w:pPr>
              <w:jc w:val="center"/>
              <w:rPr>
                <w:rFonts w:ascii="Times New Roman" w:hAnsi="Times New Roman"/>
                <w:sz w:val="20"/>
                <w:szCs w:val="20"/>
              </w:rPr>
            </w:pPr>
            <w:r w:rsidRPr="005167F8">
              <w:rPr>
                <w:rFonts w:ascii="Times New Roman" w:hAnsi="Times New Roman"/>
                <w:sz w:val="20"/>
                <w:szCs w:val="20"/>
              </w:rPr>
              <w:t>1</w:t>
            </w:r>
          </w:p>
        </w:tc>
        <w:tc>
          <w:tcPr>
            <w:tcW w:w="1806" w:type="dxa"/>
          </w:tcPr>
          <w:p w:rsidR="004A0F79" w:rsidRPr="005167F8" w:rsidRDefault="004A0F79" w:rsidP="0017626E">
            <w:pPr>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c>
          <w:tcPr>
            <w:tcW w:w="906" w:type="dxa"/>
          </w:tcPr>
          <w:p w:rsidR="004A0F79"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Не более 30</w:t>
            </w:r>
            <w:r w:rsidRPr="000F2DA3">
              <w:rPr>
                <w:rFonts w:ascii="Times New Roman" w:eastAsia="Times New Roman" w:hAnsi="Times New Roman"/>
                <w:color w:val="000000"/>
                <w:sz w:val="20"/>
                <w:szCs w:val="20"/>
              </w:rPr>
              <w:t>календарных</w:t>
            </w:r>
            <w:r w:rsidRPr="00E75FA9">
              <w:rPr>
                <w:rFonts w:ascii="Times New Roman" w:eastAsia="Times New Roman" w:hAnsi="Times New Roman"/>
                <w:color w:val="000000"/>
                <w:sz w:val="20"/>
                <w:szCs w:val="20"/>
              </w:rPr>
              <w:t>дней с даты  поступления заявления</w:t>
            </w:r>
          </w:p>
          <w:p w:rsidR="004A0F79" w:rsidRDefault="004A0F79" w:rsidP="0017626E">
            <w:pPr>
              <w:rPr>
                <w:rFonts w:ascii="Times New Roman" w:eastAsia="Times New Roman" w:hAnsi="Times New Roman"/>
                <w:color w:val="000000"/>
                <w:sz w:val="20"/>
                <w:szCs w:val="20"/>
              </w:rPr>
            </w:pPr>
          </w:p>
          <w:p w:rsidR="004A0F79" w:rsidRPr="005167F8" w:rsidRDefault="004A0F79" w:rsidP="0017626E">
            <w:pPr>
              <w:rPr>
                <w:rFonts w:ascii="Times New Roman" w:eastAsia="Times New Roman" w:hAnsi="Times New Roman"/>
                <w:color w:val="000000"/>
                <w:sz w:val="20"/>
                <w:szCs w:val="20"/>
              </w:rPr>
            </w:pPr>
          </w:p>
        </w:tc>
        <w:tc>
          <w:tcPr>
            <w:tcW w:w="993" w:type="dxa"/>
            <w:gridSpan w:val="2"/>
          </w:tcPr>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Не более 30</w:t>
            </w:r>
            <w:r w:rsidRPr="00E75FA9">
              <w:rPr>
                <w:rFonts w:ascii="Times New Roman" w:eastAsia="Times New Roman" w:hAnsi="Times New Roman"/>
                <w:color w:val="000000"/>
                <w:sz w:val="20"/>
                <w:szCs w:val="20"/>
              </w:rPr>
              <w:t xml:space="preserve"> дней с даты  поступления заявления</w:t>
            </w:r>
          </w:p>
        </w:tc>
        <w:tc>
          <w:tcPr>
            <w:tcW w:w="2268" w:type="dxa"/>
            <w:gridSpan w:val="2"/>
          </w:tcPr>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1) О</w:t>
            </w:r>
            <w:r w:rsidRPr="005167F8">
              <w:rPr>
                <w:rFonts w:ascii="Times New Roman" w:eastAsia="Times New Roman" w:hAnsi="Times New Roman"/>
                <w:color w:val="000000"/>
                <w:sz w:val="20"/>
                <w:szCs w:val="20"/>
              </w:rPr>
              <w:t xml:space="preserve">тсутствие необходимых документов, предусмотренных </w:t>
            </w:r>
            <w:r>
              <w:rPr>
                <w:rFonts w:ascii="Times New Roman" w:eastAsia="Times New Roman" w:hAnsi="Times New Roman"/>
                <w:color w:val="000000"/>
                <w:sz w:val="20"/>
                <w:szCs w:val="20"/>
              </w:rPr>
              <w:t>в</w:t>
            </w:r>
            <w:r w:rsidRPr="00E75FA9">
              <w:rPr>
                <w:rFonts w:ascii="Times New Roman" w:eastAsia="Times New Roman" w:hAnsi="Times New Roman"/>
                <w:color w:val="000000"/>
                <w:sz w:val="20"/>
                <w:szCs w:val="20"/>
              </w:rPr>
              <w:t>разделе 4 настоящей технологической схемы</w:t>
            </w:r>
            <w:r w:rsidRPr="005167F8">
              <w:rPr>
                <w:rFonts w:ascii="Times New Roman" w:eastAsia="Times New Roman" w:hAnsi="Times New Roman"/>
                <w:color w:val="000000"/>
                <w:sz w:val="20"/>
                <w:szCs w:val="20"/>
              </w:rPr>
              <w:t>;</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2) Н</w:t>
            </w:r>
            <w:r w:rsidRPr="005167F8">
              <w:rPr>
                <w:rFonts w:ascii="Times New Roman" w:eastAsia="Times New Roman" w:hAnsi="Times New Roman"/>
                <w:color w:val="000000"/>
                <w:sz w:val="20"/>
                <w:szCs w:val="20"/>
              </w:rPr>
              <w:t xml:space="preserve">есоответствие представленных документов требованиям </w:t>
            </w:r>
            <w:r>
              <w:rPr>
                <w:rFonts w:ascii="Times New Roman" w:eastAsia="Times New Roman" w:hAnsi="Times New Roman"/>
                <w:color w:val="000000"/>
                <w:sz w:val="20"/>
                <w:szCs w:val="20"/>
              </w:rPr>
              <w:t xml:space="preserve">в </w:t>
            </w:r>
            <w:r w:rsidRPr="00E75FA9">
              <w:rPr>
                <w:rFonts w:ascii="Times New Roman" w:eastAsia="Times New Roman" w:hAnsi="Times New Roman"/>
                <w:color w:val="000000"/>
                <w:sz w:val="20"/>
                <w:szCs w:val="20"/>
              </w:rPr>
              <w:t>разделе 4 настоящей технологической схемы</w:t>
            </w:r>
            <w:r w:rsidRPr="005167F8">
              <w:rPr>
                <w:rFonts w:ascii="Times New Roman" w:eastAsia="Times New Roman" w:hAnsi="Times New Roman"/>
                <w:color w:val="000000"/>
                <w:sz w:val="20"/>
                <w:szCs w:val="20"/>
              </w:rPr>
              <w:t>;</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3) З</w:t>
            </w:r>
            <w:r w:rsidRPr="005167F8">
              <w:rPr>
                <w:rFonts w:ascii="Times New Roman" w:eastAsia="Times New Roman" w:hAnsi="Times New Roman"/>
                <w:color w:val="000000"/>
                <w:sz w:val="20"/>
                <w:szCs w:val="20"/>
              </w:rPr>
              <w:t xml:space="preserve">аявитель не </w:t>
            </w:r>
            <w:r w:rsidRPr="005167F8">
              <w:rPr>
                <w:rFonts w:ascii="Times New Roman" w:eastAsia="Times New Roman" w:hAnsi="Times New Roman"/>
                <w:color w:val="000000"/>
                <w:sz w:val="20"/>
                <w:szCs w:val="20"/>
              </w:rPr>
              <w:lastRenderedPageBreak/>
              <w:t>является собственником помещения или нанимателем либо уполномоченным им лицом;</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4) В</w:t>
            </w:r>
            <w:r w:rsidRPr="005167F8">
              <w:rPr>
                <w:rFonts w:ascii="Times New Roman" w:eastAsia="Times New Roman" w:hAnsi="Times New Roman"/>
                <w:color w:val="000000"/>
                <w:sz w:val="20"/>
                <w:szCs w:val="20"/>
              </w:rPr>
              <w:t xml:space="preserve">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5) Т</w:t>
            </w:r>
            <w:r w:rsidRPr="005167F8">
              <w:rPr>
                <w:rFonts w:ascii="Times New Roman" w:eastAsia="Times New Roman" w:hAnsi="Times New Roman"/>
                <w:color w:val="000000"/>
                <w:sz w:val="20"/>
                <w:szCs w:val="20"/>
              </w:rPr>
              <w:t>екст в заявлении не поддается прочтению;</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6) З</w:t>
            </w:r>
            <w:r w:rsidRPr="005167F8">
              <w:rPr>
                <w:rFonts w:ascii="Times New Roman" w:eastAsia="Times New Roman" w:hAnsi="Times New Roman"/>
                <w:color w:val="000000"/>
                <w:sz w:val="20"/>
                <w:szCs w:val="20"/>
              </w:rPr>
              <w:t>аявление по</w:t>
            </w:r>
            <w:r>
              <w:rPr>
                <w:rFonts w:ascii="Times New Roman" w:eastAsia="Times New Roman" w:hAnsi="Times New Roman"/>
                <w:color w:val="000000"/>
                <w:sz w:val="20"/>
                <w:szCs w:val="20"/>
              </w:rPr>
              <w:t>дписано не уполномоченным лицом</w:t>
            </w:r>
          </w:p>
        </w:tc>
        <w:tc>
          <w:tcPr>
            <w:tcW w:w="1984" w:type="dxa"/>
          </w:tcPr>
          <w:p w:rsidR="004A0F79" w:rsidRPr="00E75FA9" w:rsidRDefault="004A0F79" w:rsidP="0017626E">
            <w:pPr>
              <w:rPr>
                <w:rFonts w:ascii="Times New Roman" w:eastAsia="Times New Roman" w:hAnsi="Times New Roman"/>
                <w:color w:val="000000"/>
                <w:sz w:val="20"/>
                <w:szCs w:val="20"/>
              </w:rPr>
            </w:pPr>
            <w:r w:rsidRPr="00E75FA9">
              <w:rPr>
                <w:rFonts w:ascii="Times New Roman" w:eastAsia="Times New Roman" w:hAnsi="Times New Roman"/>
                <w:color w:val="000000"/>
                <w:sz w:val="20"/>
                <w:szCs w:val="20"/>
              </w:rPr>
              <w:lastRenderedPageBreak/>
              <w:t xml:space="preserve">1) </w:t>
            </w:r>
            <w:r>
              <w:rPr>
                <w:rFonts w:ascii="Times New Roman" w:eastAsia="Times New Roman" w:hAnsi="Times New Roman"/>
                <w:color w:val="000000"/>
                <w:sz w:val="20"/>
                <w:szCs w:val="20"/>
              </w:rPr>
              <w:t>П</w:t>
            </w:r>
            <w:r w:rsidRPr="00E75FA9">
              <w:rPr>
                <w:rFonts w:ascii="Times New Roman" w:eastAsia="Times New Roman" w:hAnsi="Times New Roman"/>
                <w:color w:val="000000"/>
                <w:sz w:val="20"/>
                <w:szCs w:val="20"/>
              </w:rPr>
              <w:t>редоставление документов в ненадлежащий орган;</w:t>
            </w:r>
          </w:p>
          <w:p w:rsidR="004A0F79" w:rsidRPr="00C95C24"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2)Н</w:t>
            </w:r>
            <w:r w:rsidRPr="00C95C24">
              <w:rPr>
                <w:rFonts w:ascii="Times New Roman" w:eastAsia="Times New Roman" w:hAnsi="Times New Roman"/>
                <w:color w:val="000000"/>
                <w:sz w:val="20"/>
                <w:szCs w:val="20"/>
              </w:rPr>
              <w:t xml:space="preserve">арушение при выполнении работ по переустройству, и (или) перепланировке, и (или) иных работ требований проектной </w:t>
            </w:r>
            <w:r>
              <w:rPr>
                <w:rFonts w:ascii="Times New Roman" w:eastAsia="Times New Roman" w:hAnsi="Times New Roman"/>
                <w:color w:val="000000"/>
                <w:sz w:val="20"/>
                <w:szCs w:val="20"/>
              </w:rPr>
              <w:t>документации;</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3)Н</w:t>
            </w:r>
            <w:r w:rsidRPr="00C95C24">
              <w:rPr>
                <w:rFonts w:ascii="Times New Roman" w:eastAsia="Times New Roman" w:hAnsi="Times New Roman"/>
                <w:color w:val="000000"/>
                <w:sz w:val="20"/>
                <w:szCs w:val="20"/>
              </w:rPr>
              <w:t xml:space="preserve">еобеспечение заявителем доступа </w:t>
            </w:r>
            <w:r w:rsidRPr="00C95C24">
              <w:rPr>
                <w:rFonts w:ascii="Times New Roman" w:eastAsia="Times New Roman" w:hAnsi="Times New Roman"/>
                <w:color w:val="000000"/>
                <w:sz w:val="20"/>
                <w:szCs w:val="20"/>
              </w:rPr>
              <w:lastRenderedPageBreak/>
              <w:t xml:space="preserve">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заявителем время и </w:t>
            </w:r>
            <w:r w:rsidRPr="00E75FA9">
              <w:rPr>
                <w:rFonts w:ascii="Times New Roman" w:eastAsia="Times New Roman" w:hAnsi="Times New Roman"/>
                <w:color w:val="000000"/>
                <w:sz w:val="20"/>
                <w:szCs w:val="20"/>
              </w:rPr>
              <w:t>обременено правами</w:t>
            </w:r>
          </w:p>
        </w:tc>
        <w:tc>
          <w:tcPr>
            <w:tcW w:w="851" w:type="dxa"/>
          </w:tcPr>
          <w:p w:rsidR="004A0F79" w:rsidRPr="005167F8"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Н</w:t>
            </w:r>
            <w:r w:rsidRPr="005167F8">
              <w:rPr>
                <w:rFonts w:ascii="Times New Roman" w:eastAsia="Times New Roman" w:hAnsi="Times New Roman"/>
                <w:color w:val="000000"/>
                <w:sz w:val="20"/>
                <w:szCs w:val="20"/>
              </w:rPr>
              <w:t>ет</w:t>
            </w:r>
          </w:p>
        </w:tc>
        <w:tc>
          <w:tcPr>
            <w:tcW w:w="850" w:type="dxa"/>
          </w:tcPr>
          <w:p w:rsidR="004A0F79" w:rsidRPr="005167F8"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5167F8">
              <w:rPr>
                <w:rFonts w:ascii="Times New Roman" w:eastAsia="Times New Roman" w:hAnsi="Times New Roman"/>
                <w:color w:val="000000"/>
                <w:sz w:val="20"/>
                <w:szCs w:val="20"/>
              </w:rPr>
              <w:t>ет</w:t>
            </w:r>
          </w:p>
        </w:tc>
        <w:tc>
          <w:tcPr>
            <w:tcW w:w="851" w:type="dxa"/>
          </w:tcPr>
          <w:p w:rsidR="004A0F79" w:rsidRPr="005167F8"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5167F8">
              <w:rPr>
                <w:rFonts w:ascii="Times New Roman" w:eastAsia="Times New Roman" w:hAnsi="Times New Roman"/>
                <w:color w:val="000000"/>
                <w:sz w:val="20"/>
                <w:szCs w:val="20"/>
              </w:rPr>
              <w:t>ет</w:t>
            </w:r>
          </w:p>
        </w:tc>
        <w:tc>
          <w:tcPr>
            <w:tcW w:w="1417" w:type="dxa"/>
          </w:tcPr>
          <w:p w:rsidR="004A0F79" w:rsidRPr="005167F8"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5167F8">
              <w:rPr>
                <w:rFonts w:ascii="Times New Roman" w:eastAsia="Times New Roman" w:hAnsi="Times New Roman"/>
                <w:color w:val="000000"/>
                <w:sz w:val="20"/>
                <w:szCs w:val="20"/>
              </w:rPr>
              <w:t>ет</w:t>
            </w:r>
          </w:p>
        </w:tc>
        <w:tc>
          <w:tcPr>
            <w:tcW w:w="992" w:type="dxa"/>
          </w:tcPr>
          <w:p w:rsidR="004A0F79" w:rsidRPr="005167F8"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5167F8">
              <w:rPr>
                <w:rFonts w:ascii="Times New Roman" w:eastAsia="Times New Roman" w:hAnsi="Times New Roman"/>
                <w:color w:val="000000"/>
                <w:sz w:val="20"/>
                <w:szCs w:val="20"/>
              </w:rPr>
              <w:t>ет</w:t>
            </w:r>
          </w:p>
        </w:tc>
        <w:tc>
          <w:tcPr>
            <w:tcW w:w="1560" w:type="dxa"/>
          </w:tcPr>
          <w:p w:rsidR="004A0F79"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5167F8">
              <w:rPr>
                <w:rFonts w:ascii="Times New Roman" w:eastAsia="Times New Roman" w:hAnsi="Times New Roman"/>
                <w:color w:val="000000"/>
                <w:sz w:val="20"/>
                <w:szCs w:val="20"/>
              </w:rPr>
              <w:t xml:space="preserve"> Администрация муниципального образования</w:t>
            </w:r>
            <w:r>
              <w:rPr>
                <w:rFonts w:ascii="Times New Roman" w:eastAsia="Times New Roman" w:hAnsi="Times New Roman"/>
                <w:color w:val="000000"/>
                <w:sz w:val="20"/>
                <w:szCs w:val="20"/>
              </w:rPr>
              <w:t xml:space="preserve"> «___» Ленинградской области</w:t>
            </w:r>
            <w:r w:rsidRPr="005167F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2) ГБУ ЛО «М</w:t>
            </w:r>
            <w:r w:rsidRPr="005167F8">
              <w:rPr>
                <w:rFonts w:ascii="Times New Roman" w:eastAsia="Times New Roman" w:hAnsi="Times New Roman"/>
                <w:color w:val="000000"/>
                <w:sz w:val="20"/>
                <w:szCs w:val="20"/>
              </w:rPr>
              <w:t>ногофункциональны</w:t>
            </w:r>
            <w:r>
              <w:rPr>
                <w:rFonts w:ascii="Times New Roman" w:eastAsia="Times New Roman" w:hAnsi="Times New Roman"/>
                <w:color w:val="000000"/>
                <w:sz w:val="20"/>
                <w:szCs w:val="20"/>
              </w:rPr>
              <w:t>й</w:t>
            </w:r>
            <w:r w:rsidRPr="005167F8">
              <w:rPr>
                <w:rFonts w:ascii="Times New Roman" w:eastAsia="Times New Roman" w:hAnsi="Times New Roman"/>
                <w:color w:val="000000"/>
                <w:sz w:val="20"/>
                <w:szCs w:val="20"/>
              </w:rPr>
              <w:t xml:space="preserve"> центр предоставления государс</w:t>
            </w:r>
            <w:r>
              <w:rPr>
                <w:rFonts w:ascii="Times New Roman" w:eastAsia="Times New Roman" w:hAnsi="Times New Roman"/>
                <w:color w:val="000000"/>
                <w:sz w:val="20"/>
                <w:szCs w:val="20"/>
              </w:rPr>
              <w:t>тв</w:t>
            </w:r>
            <w:r w:rsidRPr="005167F8">
              <w:rPr>
                <w:rFonts w:ascii="Times New Roman" w:eastAsia="Times New Roman" w:hAnsi="Times New Roman"/>
                <w:color w:val="000000"/>
                <w:sz w:val="20"/>
                <w:szCs w:val="20"/>
              </w:rPr>
              <w:t xml:space="preserve">енных </w:t>
            </w:r>
            <w:r>
              <w:rPr>
                <w:rFonts w:ascii="Times New Roman" w:eastAsia="Times New Roman" w:hAnsi="Times New Roman"/>
                <w:color w:val="000000"/>
                <w:sz w:val="20"/>
                <w:szCs w:val="20"/>
              </w:rPr>
              <w:t xml:space="preserve">и </w:t>
            </w:r>
            <w:r>
              <w:rPr>
                <w:rFonts w:ascii="Times New Roman" w:eastAsia="Times New Roman" w:hAnsi="Times New Roman"/>
                <w:color w:val="000000"/>
                <w:sz w:val="20"/>
                <w:szCs w:val="20"/>
              </w:rPr>
              <w:lastRenderedPageBreak/>
              <w:t xml:space="preserve">муниципальных </w:t>
            </w:r>
            <w:r w:rsidRPr="005167F8">
              <w:rPr>
                <w:rFonts w:ascii="Times New Roman" w:eastAsia="Times New Roman" w:hAnsi="Times New Roman"/>
                <w:color w:val="000000"/>
                <w:sz w:val="20"/>
                <w:szCs w:val="20"/>
              </w:rPr>
              <w:t>услуг</w:t>
            </w:r>
            <w:r>
              <w:rPr>
                <w:rFonts w:ascii="Times New Roman" w:eastAsia="Times New Roman" w:hAnsi="Times New Roman"/>
                <w:color w:val="000000"/>
                <w:sz w:val="20"/>
                <w:szCs w:val="20"/>
              </w:rPr>
              <w:t>»;                           3) П</w:t>
            </w:r>
            <w:r w:rsidRPr="005167F8">
              <w:rPr>
                <w:rFonts w:ascii="Times New Roman" w:eastAsia="Times New Roman" w:hAnsi="Times New Roman"/>
                <w:color w:val="000000"/>
                <w:sz w:val="20"/>
                <w:szCs w:val="20"/>
              </w:rPr>
              <w:t>ортал государс</w:t>
            </w:r>
            <w:r>
              <w:rPr>
                <w:rFonts w:ascii="Times New Roman" w:eastAsia="Times New Roman" w:hAnsi="Times New Roman"/>
                <w:color w:val="000000"/>
                <w:sz w:val="20"/>
                <w:szCs w:val="20"/>
              </w:rPr>
              <w:t>тв</w:t>
            </w:r>
            <w:r w:rsidRPr="005167F8">
              <w:rPr>
                <w:rFonts w:ascii="Times New Roman" w:eastAsia="Times New Roman" w:hAnsi="Times New Roman"/>
                <w:color w:val="000000"/>
                <w:sz w:val="20"/>
                <w:szCs w:val="20"/>
              </w:rPr>
              <w:t>енных услуг</w:t>
            </w:r>
            <w:r>
              <w:rPr>
                <w:rFonts w:ascii="Times New Roman" w:eastAsia="Times New Roman" w:hAnsi="Times New Roman"/>
                <w:color w:val="000000"/>
                <w:sz w:val="20"/>
                <w:szCs w:val="20"/>
              </w:rPr>
              <w:t xml:space="preserve"> (функций) Ленинградской области: </w:t>
            </w:r>
            <w:r>
              <w:rPr>
                <w:rFonts w:ascii="Times New Roman" w:eastAsia="Times New Roman" w:hAnsi="Times New Roman"/>
                <w:color w:val="000000"/>
                <w:sz w:val="20"/>
                <w:szCs w:val="20"/>
                <w:lang w:val="en-US"/>
              </w:rPr>
              <w:t>www</w:t>
            </w:r>
            <w:r w:rsidRPr="005167F8">
              <w:rPr>
                <w:rFonts w:ascii="Times New Roman" w:eastAsia="Times New Roman" w:hAnsi="Times New Roman"/>
                <w:color w:val="000000"/>
                <w:sz w:val="20"/>
                <w:szCs w:val="20"/>
              </w:rPr>
              <w:t>.</w:t>
            </w:r>
            <w:r>
              <w:rPr>
                <w:rFonts w:ascii="Times New Roman" w:eastAsia="Times New Roman" w:hAnsi="Times New Roman"/>
                <w:color w:val="000000"/>
                <w:sz w:val="20"/>
                <w:szCs w:val="20"/>
                <w:lang w:val="en-US"/>
              </w:rPr>
              <w:t>gu</w:t>
            </w:r>
            <w:r w:rsidRPr="005167F8">
              <w:rPr>
                <w:rFonts w:ascii="Times New Roman" w:eastAsia="Times New Roman" w:hAnsi="Times New Roman"/>
                <w:color w:val="000000"/>
                <w:sz w:val="20"/>
                <w:szCs w:val="20"/>
              </w:rPr>
              <w:t>.</w:t>
            </w:r>
            <w:r>
              <w:rPr>
                <w:rFonts w:ascii="Times New Roman" w:eastAsia="Times New Roman" w:hAnsi="Times New Roman"/>
                <w:color w:val="000000"/>
                <w:sz w:val="20"/>
                <w:szCs w:val="20"/>
                <w:lang w:val="en-US"/>
              </w:rPr>
              <w:t>lenobl</w:t>
            </w:r>
            <w:r w:rsidRPr="005167F8">
              <w:rPr>
                <w:rFonts w:ascii="Times New Roman" w:eastAsia="Times New Roman" w:hAnsi="Times New Roman"/>
                <w:color w:val="000000"/>
                <w:sz w:val="20"/>
                <w:szCs w:val="20"/>
              </w:rPr>
              <w:t>.</w:t>
            </w:r>
            <w:r>
              <w:rPr>
                <w:rFonts w:ascii="Times New Roman" w:eastAsia="Times New Roman" w:hAnsi="Times New Roman"/>
                <w:color w:val="000000"/>
                <w:sz w:val="20"/>
                <w:szCs w:val="20"/>
                <w:lang w:val="en-US"/>
              </w:rPr>
              <w:t>ru</w:t>
            </w:r>
            <w:r w:rsidRPr="005167F8">
              <w:rPr>
                <w:rFonts w:ascii="Times New Roman" w:eastAsia="Times New Roman" w:hAnsi="Times New Roman"/>
                <w:color w:val="000000"/>
                <w:sz w:val="20"/>
                <w:szCs w:val="20"/>
              </w:rPr>
              <w:t xml:space="preserve">;     </w:t>
            </w:r>
          </w:p>
          <w:p w:rsidR="004A0F79"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4)Е</w:t>
            </w:r>
            <w:r w:rsidRPr="005167F8">
              <w:rPr>
                <w:rFonts w:ascii="Times New Roman" w:eastAsia="Times New Roman" w:hAnsi="Times New Roman"/>
                <w:color w:val="000000"/>
                <w:sz w:val="20"/>
                <w:szCs w:val="20"/>
              </w:rPr>
              <w:t>диный портал государс</w:t>
            </w:r>
            <w:r>
              <w:rPr>
                <w:rFonts w:ascii="Times New Roman" w:eastAsia="Times New Roman" w:hAnsi="Times New Roman"/>
                <w:color w:val="000000"/>
                <w:sz w:val="20"/>
                <w:szCs w:val="20"/>
              </w:rPr>
              <w:t>тв</w:t>
            </w:r>
            <w:r w:rsidRPr="005167F8">
              <w:rPr>
                <w:rFonts w:ascii="Times New Roman" w:eastAsia="Times New Roman" w:hAnsi="Times New Roman"/>
                <w:color w:val="000000"/>
                <w:sz w:val="20"/>
                <w:szCs w:val="20"/>
              </w:rPr>
              <w:t>енных услуг</w:t>
            </w:r>
            <w:r>
              <w:rPr>
                <w:rFonts w:ascii="Times New Roman" w:eastAsia="Times New Roman" w:hAnsi="Times New Roman"/>
                <w:color w:val="000000"/>
                <w:sz w:val="20"/>
                <w:szCs w:val="20"/>
              </w:rPr>
              <w:t xml:space="preserve"> (функций): </w:t>
            </w:r>
            <w:r>
              <w:rPr>
                <w:rFonts w:ascii="Times New Roman" w:eastAsia="Times New Roman" w:hAnsi="Times New Roman"/>
                <w:color w:val="000000"/>
                <w:sz w:val="20"/>
                <w:szCs w:val="20"/>
                <w:lang w:val="en-US"/>
              </w:rPr>
              <w:t>www</w:t>
            </w:r>
            <w:r w:rsidRPr="005167F8">
              <w:rPr>
                <w:rFonts w:ascii="Times New Roman" w:eastAsia="Times New Roman" w:hAnsi="Times New Roman"/>
                <w:color w:val="000000"/>
                <w:sz w:val="20"/>
                <w:szCs w:val="20"/>
              </w:rPr>
              <w:t>.</w:t>
            </w:r>
            <w:r>
              <w:rPr>
                <w:rFonts w:ascii="Times New Roman" w:eastAsia="Times New Roman" w:hAnsi="Times New Roman"/>
                <w:color w:val="000000"/>
                <w:sz w:val="20"/>
                <w:szCs w:val="20"/>
                <w:lang w:val="en-US"/>
              </w:rPr>
              <w:t>gosuslugi</w:t>
            </w:r>
            <w:r w:rsidRPr="005167F8">
              <w:rPr>
                <w:rFonts w:ascii="Times New Roman" w:eastAsia="Times New Roman" w:hAnsi="Times New Roman"/>
                <w:color w:val="000000"/>
                <w:sz w:val="20"/>
                <w:szCs w:val="20"/>
              </w:rPr>
              <w:t>.</w:t>
            </w:r>
            <w:r>
              <w:rPr>
                <w:rFonts w:ascii="Times New Roman" w:eastAsia="Times New Roman" w:hAnsi="Times New Roman"/>
                <w:color w:val="000000"/>
                <w:sz w:val="20"/>
                <w:szCs w:val="20"/>
                <w:lang w:val="en-US"/>
              </w:rPr>
              <w:t>ru</w:t>
            </w:r>
            <w:r>
              <w:rPr>
                <w:rFonts w:ascii="Times New Roman" w:eastAsia="Times New Roman" w:hAnsi="Times New Roman"/>
                <w:color w:val="000000"/>
                <w:sz w:val="20"/>
                <w:szCs w:val="20"/>
              </w:rPr>
              <w:t xml:space="preserve">;     </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5)</w:t>
            </w:r>
            <w:r w:rsidRPr="005167F8">
              <w:rPr>
                <w:rFonts w:ascii="Times New Roman" w:eastAsia="Times New Roman" w:hAnsi="Times New Roman"/>
                <w:color w:val="000000"/>
                <w:sz w:val="20"/>
                <w:szCs w:val="20"/>
              </w:rPr>
              <w:t xml:space="preserve"> Посредством почтовой связи</w:t>
            </w:r>
          </w:p>
        </w:tc>
        <w:tc>
          <w:tcPr>
            <w:tcW w:w="1601" w:type="dxa"/>
          </w:tcPr>
          <w:p w:rsidR="004A0F79"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 А</w:t>
            </w:r>
            <w:r w:rsidRPr="005167F8">
              <w:rPr>
                <w:rFonts w:ascii="Times New Roman" w:eastAsia="Times New Roman" w:hAnsi="Times New Roman"/>
                <w:color w:val="000000"/>
                <w:sz w:val="20"/>
                <w:szCs w:val="20"/>
              </w:rPr>
              <w:t>дминистрация муниципального образования</w:t>
            </w:r>
            <w:r>
              <w:rPr>
                <w:rFonts w:ascii="Times New Roman" w:eastAsia="Times New Roman" w:hAnsi="Times New Roman"/>
                <w:color w:val="000000"/>
                <w:sz w:val="20"/>
                <w:szCs w:val="20"/>
              </w:rPr>
              <w:t xml:space="preserve"> «___» Ленинградской области</w:t>
            </w:r>
            <w:r w:rsidRPr="005167F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2)ГБУ ЛО «М</w:t>
            </w:r>
            <w:r w:rsidRPr="005167F8">
              <w:rPr>
                <w:rFonts w:ascii="Times New Roman" w:eastAsia="Times New Roman" w:hAnsi="Times New Roman"/>
                <w:color w:val="000000"/>
                <w:sz w:val="20"/>
                <w:szCs w:val="20"/>
              </w:rPr>
              <w:t>ногофункциональны</w:t>
            </w:r>
            <w:r>
              <w:rPr>
                <w:rFonts w:ascii="Times New Roman" w:eastAsia="Times New Roman" w:hAnsi="Times New Roman"/>
                <w:color w:val="000000"/>
                <w:sz w:val="20"/>
                <w:szCs w:val="20"/>
              </w:rPr>
              <w:t>й</w:t>
            </w:r>
            <w:r w:rsidRPr="005167F8">
              <w:rPr>
                <w:rFonts w:ascii="Times New Roman" w:eastAsia="Times New Roman" w:hAnsi="Times New Roman"/>
                <w:color w:val="000000"/>
                <w:sz w:val="20"/>
                <w:szCs w:val="20"/>
              </w:rPr>
              <w:t xml:space="preserve"> центр предоставления государс</w:t>
            </w:r>
            <w:r>
              <w:rPr>
                <w:rFonts w:ascii="Times New Roman" w:eastAsia="Times New Roman" w:hAnsi="Times New Roman"/>
                <w:color w:val="000000"/>
                <w:sz w:val="20"/>
                <w:szCs w:val="20"/>
              </w:rPr>
              <w:t>тв</w:t>
            </w:r>
            <w:r w:rsidRPr="005167F8">
              <w:rPr>
                <w:rFonts w:ascii="Times New Roman" w:eastAsia="Times New Roman" w:hAnsi="Times New Roman"/>
                <w:color w:val="000000"/>
                <w:sz w:val="20"/>
                <w:szCs w:val="20"/>
              </w:rPr>
              <w:t xml:space="preserve">енных </w:t>
            </w:r>
            <w:r>
              <w:rPr>
                <w:rFonts w:ascii="Times New Roman" w:eastAsia="Times New Roman" w:hAnsi="Times New Roman"/>
                <w:color w:val="000000"/>
                <w:sz w:val="20"/>
                <w:szCs w:val="20"/>
              </w:rPr>
              <w:t xml:space="preserve">и муниципальных </w:t>
            </w:r>
            <w:r w:rsidRPr="005167F8">
              <w:rPr>
                <w:rFonts w:ascii="Times New Roman" w:eastAsia="Times New Roman" w:hAnsi="Times New Roman"/>
                <w:color w:val="000000"/>
                <w:sz w:val="20"/>
                <w:szCs w:val="20"/>
              </w:rPr>
              <w:t>услуг</w:t>
            </w:r>
            <w:r>
              <w:rPr>
                <w:rFonts w:ascii="Times New Roman" w:eastAsia="Times New Roman" w:hAnsi="Times New Roman"/>
                <w:color w:val="000000"/>
                <w:sz w:val="20"/>
                <w:szCs w:val="20"/>
              </w:rPr>
              <w:t>»</w:t>
            </w:r>
            <w:r w:rsidRPr="005167F8">
              <w:rPr>
                <w:rFonts w:ascii="Times New Roman" w:eastAsia="Times New Roman" w:hAnsi="Times New Roman"/>
                <w:color w:val="000000"/>
                <w:sz w:val="20"/>
                <w:szCs w:val="20"/>
              </w:rPr>
              <w:t>;</w:t>
            </w:r>
          </w:p>
          <w:p w:rsidR="004A0F79"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3) </w:t>
            </w:r>
            <w:r w:rsidRPr="005167F8">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5167F8">
              <w:rPr>
                <w:rFonts w:ascii="Times New Roman" w:eastAsia="Times New Roman" w:hAnsi="Times New Roman"/>
                <w:color w:val="000000"/>
                <w:sz w:val="20"/>
                <w:szCs w:val="20"/>
                <w:lang w:val="en-US"/>
              </w:rPr>
              <w:t>www</w:t>
            </w:r>
            <w:r w:rsidRPr="005167F8">
              <w:rPr>
                <w:rFonts w:ascii="Times New Roman" w:eastAsia="Times New Roman" w:hAnsi="Times New Roman"/>
                <w:color w:val="000000"/>
                <w:sz w:val="20"/>
                <w:szCs w:val="20"/>
              </w:rPr>
              <w:t>.</w:t>
            </w:r>
            <w:r w:rsidRPr="005167F8">
              <w:rPr>
                <w:rFonts w:ascii="Times New Roman" w:eastAsia="Times New Roman" w:hAnsi="Times New Roman"/>
                <w:color w:val="000000"/>
                <w:sz w:val="20"/>
                <w:szCs w:val="20"/>
                <w:lang w:val="en-US"/>
              </w:rPr>
              <w:t>gu</w:t>
            </w:r>
            <w:r w:rsidRPr="005167F8">
              <w:rPr>
                <w:rFonts w:ascii="Times New Roman" w:eastAsia="Times New Roman" w:hAnsi="Times New Roman"/>
                <w:color w:val="000000"/>
                <w:sz w:val="20"/>
                <w:szCs w:val="20"/>
              </w:rPr>
              <w:t>.</w:t>
            </w:r>
            <w:r w:rsidRPr="005167F8">
              <w:rPr>
                <w:rFonts w:ascii="Times New Roman" w:eastAsia="Times New Roman" w:hAnsi="Times New Roman"/>
                <w:color w:val="000000"/>
                <w:sz w:val="20"/>
                <w:szCs w:val="20"/>
                <w:lang w:val="en-US"/>
              </w:rPr>
              <w:t>lenobl</w:t>
            </w:r>
            <w:r w:rsidRPr="005167F8">
              <w:rPr>
                <w:rFonts w:ascii="Times New Roman" w:eastAsia="Times New Roman" w:hAnsi="Times New Roman"/>
                <w:color w:val="000000"/>
                <w:sz w:val="20"/>
                <w:szCs w:val="20"/>
              </w:rPr>
              <w:t>.</w:t>
            </w:r>
            <w:r w:rsidRPr="005167F8">
              <w:rPr>
                <w:rFonts w:ascii="Times New Roman" w:eastAsia="Times New Roman" w:hAnsi="Times New Roman"/>
                <w:color w:val="000000"/>
                <w:sz w:val="20"/>
                <w:szCs w:val="20"/>
                <w:lang w:val="en-US"/>
              </w:rPr>
              <w:t>ru</w:t>
            </w:r>
            <w:r w:rsidRPr="005167F8">
              <w:rPr>
                <w:rFonts w:ascii="Times New Roman" w:eastAsia="Times New Roman" w:hAnsi="Times New Roman"/>
                <w:color w:val="000000"/>
                <w:sz w:val="20"/>
                <w:szCs w:val="20"/>
              </w:rPr>
              <w:t xml:space="preserve">; </w:t>
            </w:r>
          </w:p>
          <w:p w:rsidR="004A0F79" w:rsidRPr="005167F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4) Посредством почтовой связи</w:t>
            </w:r>
          </w:p>
          <w:p w:rsidR="004A0F79" w:rsidRPr="005167F8" w:rsidRDefault="004A0F79" w:rsidP="0017626E">
            <w:pPr>
              <w:rPr>
                <w:rFonts w:ascii="Times New Roman" w:eastAsia="Times New Roman" w:hAnsi="Times New Roman"/>
                <w:color w:val="000000"/>
                <w:sz w:val="20"/>
                <w:szCs w:val="20"/>
              </w:rPr>
            </w:pPr>
          </w:p>
        </w:tc>
      </w:tr>
    </w:tbl>
    <w:p w:rsidR="004A0F79" w:rsidRDefault="004A0F79" w:rsidP="004A0F79">
      <w:pPr>
        <w:spacing w:after="0" w:line="240" w:lineRule="auto"/>
        <w:jc w:val="center"/>
        <w:rPr>
          <w:rFonts w:ascii="Times New Roman" w:hAnsi="Times New Roman"/>
          <w:b/>
          <w:bCs/>
          <w:sz w:val="28"/>
          <w:szCs w:val="28"/>
        </w:rPr>
      </w:pPr>
      <w:r w:rsidRPr="00C433AD">
        <w:rPr>
          <w:rFonts w:ascii="Times New Roman" w:hAnsi="Times New Roman"/>
          <w:b/>
          <w:bCs/>
          <w:sz w:val="28"/>
          <w:szCs w:val="28"/>
        </w:rPr>
        <w:lastRenderedPageBreak/>
        <w:t xml:space="preserve">Раздел 3. </w:t>
      </w:r>
      <w:r>
        <w:rPr>
          <w:rFonts w:ascii="Times New Roman" w:hAnsi="Times New Roman"/>
          <w:b/>
          <w:bCs/>
          <w:sz w:val="28"/>
          <w:szCs w:val="28"/>
        </w:rPr>
        <w:t>«</w:t>
      </w:r>
      <w:r w:rsidRPr="00C433AD">
        <w:rPr>
          <w:rFonts w:ascii="Times New Roman" w:hAnsi="Times New Roman"/>
          <w:b/>
          <w:bCs/>
          <w:sz w:val="28"/>
          <w:szCs w:val="28"/>
        </w:rPr>
        <w:t>Сведения о заявителях услуги</w:t>
      </w:r>
      <w:r>
        <w:rPr>
          <w:rFonts w:ascii="Times New Roman" w:hAnsi="Times New Roman"/>
          <w:b/>
          <w:bCs/>
          <w:sz w:val="28"/>
          <w:szCs w:val="28"/>
        </w:rPr>
        <w:t>»</w:t>
      </w:r>
    </w:p>
    <w:tbl>
      <w:tblPr>
        <w:tblStyle w:val="af"/>
        <w:tblW w:w="16520" w:type="dxa"/>
        <w:tblInd w:w="-819" w:type="dxa"/>
        <w:tblLook w:val="04A0"/>
      </w:tblPr>
      <w:tblGrid>
        <w:gridCol w:w="501"/>
        <w:gridCol w:w="2694"/>
        <w:gridCol w:w="2127"/>
        <w:gridCol w:w="2070"/>
        <w:gridCol w:w="1682"/>
        <w:gridCol w:w="2201"/>
        <w:gridCol w:w="2835"/>
        <w:gridCol w:w="2410"/>
      </w:tblGrid>
      <w:tr w:rsidR="004A0F79" w:rsidTr="0017626E">
        <w:tc>
          <w:tcPr>
            <w:tcW w:w="501" w:type="dxa"/>
          </w:tcPr>
          <w:p w:rsidR="004A0F79" w:rsidRPr="00C433AD" w:rsidRDefault="004A0F79" w:rsidP="0017626E">
            <w:pP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w:t>
            </w:r>
          </w:p>
        </w:tc>
        <w:tc>
          <w:tcPr>
            <w:tcW w:w="2694"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Категории лиц, имеющих право на получение услуги</w:t>
            </w:r>
          </w:p>
        </w:tc>
        <w:tc>
          <w:tcPr>
            <w:tcW w:w="2127"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Документ, подтверждающий правомочие заявителя соответствующей категории на получение услуги</w:t>
            </w:r>
          </w:p>
        </w:tc>
        <w:tc>
          <w:tcPr>
            <w:tcW w:w="2070"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 xml:space="preserve">Наличие возможности подачи заявления на предоставление услуги представителями заявителя </w:t>
            </w:r>
          </w:p>
        </w:tc>
        <w:tc>
          <w:tcPr>
            <w:tcW w:w="2201"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Исчерпывающий перечень лиц, имеющих право на подачу заявления от имени заявителя</w:t>
            </w:r>
          </w:p>
        </w:tc>
        <w:tc>
          <w:tcPr>
            <w:tcW w:w="2835"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Наименование документа, подтверждающего право подачи заявления от имени заявителя</w:t>
            </w:r>
          </w:p>
        </w:tc>
        <w:tc>
          <w:tcPr>
            <w:tcW w:w="2410"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Установленные требования к документу, подтверждающему право подачи заявления от имени заявителя</w:t>
            </w:r>
          </w:p>
        </w:tc>
      </w:tr>
      <w:tr w:rsidR="004A0F79" w:rsidTr="0017626E">
        <w:tc>
          <w:tcPr>
            <w:tcW w:w="501"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1</w:t>
            </w:r>
          </w:p>
        </w:tc>
        <w:tc>
          <w:tcPr>
            <w:tcW w:w="2694"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2</w:t>
            </w:r>
          </w:p>
        </w:tc>
        <w:tc>
          <w:tcPr>
            <w:tcW w:w="2127"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3</w:t>
            </w:r>
          </w:p>
        </w:tc>
        <w:tc>
          <w:tcPr>
            <w:tcW w:w="2070"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4</w:t>
            </w:r>
          </w:p>
        </w:tc>
        <w:tc>
          <w:tcPr>
            <w:tcW w:w="1682"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5</w:t>
            </w:r>
          </w:p>
        </w:tc>
        <w:tc>
          <w:tcPr>
            <w:tcW w:w="2201"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6</w:t>
            </w:r>
          </w:p>
        </w:tc>
        <w:tc>
          <w:tcPr>
            <w:tcW w:w="2835"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7</w:t>
            </w:r>
          </w:p>
        </w:tc>
        <w:tc>
          <w:tcPr>
            <w:tcW w:w="2410"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t>8</w:t>
            </w:r>
          </w:p>
        </w:tc>
      </w:tr>
      <w:tr w:rsidR="004A0F79" w:rsidTr="0017626E">
        <w:tc>
          <w:tcPr>
            <w:tcW w:w="16520" w:type="dxa"/>
            <w:gridSpan w:val="8"/>
          </w:tcPr>
          <w:p w:rsidR="004A0F79" w:rsidRDefault="004A0F79" w:rsidP="0017626E">
            <w:pPr>
              <w:jc w:val="center"/>
              <w:rPr>
                <w:rFonts w:ascii="Times New Roman" w:hAnsi="Times New Roman"/>
                <w:b/>
                <w:sz w:val="28"/>
                <w:szCs w:val="28"/>
              </w:rPr>
            </w:pPr>
            <w:r w:rsidRPr="00C95C24">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4A0F79" w:rsidTr="0017626E">
        <w:tc>
          <w:tcPr>
            <w:tcW w:w="501" w:type="dxa"/>
          </w:tcPr>
          <w:p w:rsidR="004A0F79" w:rsidRPr="00C433AD" w:rsidRDefault="004A0F79" w:rsidP="0017626E">
            <w:pPr>
              <w:jc w:val="center"/>
              <w:rPr>
                <w:rFonts w:ascii="Times New Roman" w:hAnsi="Times New Roman"/>
                <w:sz w:val="20"/>
                <w:szCs w:val="28"/>
              </w:rPr>
            </w:pPr>
            <w:r w:rsidRPr="00C433AD">
              <w:rPr>
                <w:rFonts w:ascii="Times New Roman" w:hAnsi="Times New Roman"/>
                <w:sz w:val="20"/>
                <w:szCs w:val="28"/>
              </w:rPr>
              <w:lastRenderedPageBreak/>
              <w:t>1</w:t>
            </w:r>
          </w:p>
        </w:tc>
        <w:tc>
          <w:tcPr>
            <w:tcW w:w="2694" w:type="dxa"/>
          </w:tcPr>
          <w:p w:rsidR="004A0F79" w:rsidRPr="00C433AD" w:rsidRDefault="004A0F79" w:rsidP="0017626E">
            <w:pPr>
              <w:jc w:val="both"/>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2127" w:type="dxa"/>
          </w:tcPr>
          <w:p w:rsidR="004A0F79" w:rsidRPr="00C433AD" w:rsidRDefault="004A0F79" w:rsidP="0017626E">
            <w:pPr>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 xml:space="preserve">Документ, удостоверяющий личность </w:t>
            </w:r>
          </w:p>
        </w:tc>
        <w:tc>
          <w:tcPr>
            <w:tcW w:w="2070" w:type="dxa"/>
          </w:tcPr>
          <w:p w:rsidR="004A0F79" w:rsidRPr="00C433AD" w:rsidRDefault="004A0F79" w:rsidP="0017626E">
            <w:pPr>
              <w:jc w:val="both"/>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A0F79" w:rsidRDefault="004A0F79" w:rsidP="0017626E">
            <w:pPr>
              <w:jc w:val="both"/>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p w:rsidR="004A0F79" w:rsidRDefault="004A0F79" w:rsidP="0017626E">
            <w:pPr>
              <w:jc w:val="both"/>
              <w:rPr>
                <w:rFonts w:ascii="Times New Roman" w:eastAsia="Times New Roman" w:hAnsi="Times New Roman"/>
                <w:color w:val="000000"/>
                <w:sz w:val="20"/>
                <w:szCs w:val="20"/>
              </w:rPr>
            </w:pPr>
          </w:p>
          <w:p w:rsidR="004A0F79" w:rsidRPr="00C433AD" w:rsidRDefault="004A0F79" w:rsidP="0017626E">
            <w:pPr>
              <w:jc w:val="both"/>
              <w:rPr>
                <w:rFonts w:ascii="Times New Roman" w:eastAsia="Times New Roman" w:hAnsi="Times New Roman"/>
                <w:color w:val="000000"/>
                <w:sz w:val="20"/>
                <w:szCs w:val="20"/>
              </w:rPr>
            </w:pPr>
          </w:p>
        </w:tc>
        <w:tc>
          <w:tcPr>
            <w:tcW w:w="1682" w:type="dxa"/>
          </w:tcPr>
          <w:p w:rsidR="004A0F79" w:rsidRPr="00C433AD"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И</w:t>
            </w:r>
            <w:r w:rsidRPr="00C433AD">
              <w:rPr>
                <w:rFonts w:ascii="Times New Roman" w:eastAsia="Times New Roman" w:hAnsi="Times New Roman"/>
                <w:color w:val="000000"/>
                <w:sz w:val="20"/>
                <w:szCs w:val="20"/>
              </w:rPr>
              <w:t>меется</w:t>
            </w:r>
          </w:p>
        </w:tc>
        <w:tc>
          <w:tcPr>
            <w:tcW w:w="2201" w:type="dxa"/>
          </w:tcPr>
          <w:p w:rsidR="004A0F79" w:rsidRPr="00C433AD" w:rsidRDefault="004A0F79" w:rsidP="0017626E">
            <w:pPr>
              <w:jc w:val="both"/>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Любое дееспособное физическое лицо, достигшее 18 лет</w:t>
            </w:r>
          </w:p>
        </w:tc>
        <w:tc>
          <w:tcPr>
            <w:tcW w:w="2835" w:type="dxa"/>
          </w:tcPr>
          <w:p w:rsidR="004A0F79" w:rsidRPr="00C433AD" w:rsidRDefault="004A0F79" w:rsidP="0017626E">
            <w:pPr>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Доверенность</w:t>
            </w:r>
          </w:p>
        </w:tc>
        <w:tc>
          <w:tcPr>
            <w:tcW w:w="2410" w:type="dxa"/>
          </w:tcPr>
          <w:p w:rsidR="004A0F79" w:rsidRPr="00C433AD" w:rsidRDefault="004A0F79" w:rsidP="0017626E">
            <w:pPr>
              <w:jc w:val="both"/>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4A0F79" w:rsidTr="0017626E">
        <w:tc>
          <w:tcPr>
            <w:tcW w:w="501" w:type="dxa"/>
          </w:tcPr>
          <w:p w:rsidR="004A0F79" w:rsidRPr="00C433AD" w:rsidRDefault="004A0F79" w:rsidP="0017626E">
            <w:pPr>
              <w:jc w:val="center"/>
              <w:rPr>
                <w:rFonts w:ascii="Times New Roman" w:hAnsi="Times New Roman"/>
                <w:sz w:val="20"/>
                <w:szCs w:val="28"/>
              </w:rPr>
            </w:pPr>
            <w:r>
              <w:rPr>
                <w:rFonts w:ascii="Times New Roman" w:hAnsi="Times New Roman"/>
                <w:sz w:val="20"/>
                <w:szCs w:val="28"/>
              </w:rPr>
              <w:t>2</w:t>
            </w:r>
          </w:p>
        </w:tc>
        <w:tc>
          <w:tcPr>
            <w:tcW w:w="2694" w:type="dxa"/>
          </w:tcPr>
          <w:p w:rsidR="004A0F79" w:rsidRPr="00C433AD" w:rsidRDefault="004A0F79" w:rsidP="0017626E">
            <w:pPr>
              <w:rPr>
                <w:rFonts w:ascii="Times New Roman" w:hAnsi="Times New Roman"/>
                <w:sz w:val="20"/>
                <w:szCs w:val="28"/>
              </w:rPr>
            </w:pPr>
            <w:r w:rsidRPr="00585B70">
              <w:rPr>
                <w:rFonts w:ascii="Times New Roman" w:hAnsi="Times New Roman"/>
                <w:sz w:val="20"/>
                <w:szCs w:val="28"/>
              </w:rPr>
              <w:t>Юридические лица</w:t>
            </w:r>
          </w:p>
        </w:tc>
        <w:tc>
          <w:tcPr>
            <w:tcW w:w="2127" w:type="dxa"/>
          </w:tcPr>
          <w:p w:rsidR="004A0F79" w:rsidRPr="00585B70" w:rsidRDefault="004A0F79" w:rsidP="0017626E">
            <w:pPr>
              <w:jc w:val="center"/>
              <w:rPr>
                <w:rFonts w:ascii="Times New Roman" w:hAnsi="Times New Roman"/>
                <w:sz w:val="20"/>
                <w:szCs w:val="28"/>
              </w:rPr>
            </w:pPr>
            <w:r w:rsidRPr="00585B70">
              <w:rPr>
                <w:rFonts w:ascii="Times New Roman" w:hAnsi="Times New Roman"/>
                <w:sz w:val="20"/>
                <w:szCs w:val="28"/>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4A0F79" w:rsidRPr="00585B70" w:rsidRDefault="004A0F79" w:rsidP="0017626E">
            <w:pPr>
              <w:jc w:val="center"/>
              <w:rPr>
                <w:rFonts w:ascii="Times New Roman" w:hAnsi="Times New Roman"/>
                <w:sz w:val="20"/>
                <w:szCs w:val="28"/>
              </w:rPr>
            </w:pPr>
            <w:r w:rsidRPr="00585B70">
              <w:rPr>
                <w:rFonts w:ascii="Times New Roman" w:hAnsi="Times New Roman"/>
                <w:sz w:val="20"/>
                <w:szCs w:val="28"/>
              </w:rPr>
              <w:t xml:space="preserve">2. Документ о постановке на учет в качестве налогоплательщика с указанием индивидуального </w:t>
            </w:r>
            <w:r w:rsidRPr="00585B70">
              <w:rPr>
                <w:rFonts w:ascii="Times New Roman" w:hAnsi="Times New Roman"/>
                <w:sz w:val="20"/>
                <w:szCs w:val="28"/>
              </w:rPr>
              <w:lastRenderedPageBreak/>
              <w:t xml:space="preserve">номера налогоплательщика (подлинник и копия). </w:t>
            </w:r>
          </w:p>
          <w:p w:rsidR="004A0F79" w:rsidRPr="00585B70" w:rsidRDefault="004A0F79" w:rsidP="0017626E">
            <w:pPr>
              <w:jc w:val="center"/>
              <w:rPr>
                <w:rFonts w:ascii="Times New Roman" w:hAnsi="Times New Roman"/>
                <w:sz w:val="20"/>
                <w:szCs w:val="28"/>
              </w:rPr>
            </w:pPr>
            <w:r w:rsidRPr="00585B70">
              <w:rPr>
                <w:rFonts w:ascii="Times New Roman" w:hAnsi="Times New Roman"/>
                <w:sz w:val="20"/>
                <w:szCs w:val="28"/>
              </w:rPr>
              <w:t xml:space="preserve">3. Учредительные документы или нотариально удостоверенные копии учредительных документов со всеми изменениями и дополнениями: </w:t>
            </w:r>
          </w:p>
          <w:p w:rsidR="004A0F79" w:rsidRPr="00F363A3" w:rsidRDefault="004A0F79" w:rsidP="0017626E">
            <w:pPr>
              <w:jc w:val="center"/>
              <w:rPr>
                <w:rFonts w:ascii="Times New Roman" w:hAnsi="Times New Roman"/>
                <w:sz w:val="20"/>
                <w:szCs w:val="28"/>
              </w:rPr>
            </w:pPr>
            <w:r w:rsidRPr="00585B70">
              <w:rPr>
                <w:rFonts w:ascii="Times New Roman" w:hAnsi="Times New Roman"/>
                <w:sz w:val="20"/>
                <w:szCs w:val="28"/>
              </w:rPr>
              <w:t>4. Один из документов, подтверждающих полномочия руководителя</w:t>
            </w:r>
          </w:p>
          <w:p w:rsidR="004A0F79" w:rsidRPr="00C433AD" w:rsidRDefault="004A0F79" w:rsidP="0017626E">
            <w:pPr>
              <w:jc w:val="center"/>
              <w:rPr>
                <w:rFonts w:ascii="Times New Roman" w:hAnsi="Times New Roman"/>
                <w:sz w:val="20"/>
                <w:szCs w:val="28"/>
              </w:rPr>
            </w:pPr>
          </w:p>
        </w:tc>
        <w:tc>
          <w:tcPr>
            <w:tcW w:w="2070" w:type="dxa"/>
          </w:tcPr>
          <w:p w:rsidR="004A0F79" w:rsidRPr="00C433AD" w:rsidRDefault="004A0F79" w:rsidP="0017626E">
            <w:pPr>
              <w:jc w:val="both"/>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lastRenderedPageBreak/>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A0F79" w:rsidRPr="00C433AD" w:rsidRDefault="004A0F79" w:rsidP="0017626E">
            <w:pPr>
              <w:jc w:val="both"/>
              <w:rPr>
                <w:rFonts w:ascii="Times New Roman" w:hAnsi="Times New Roman"/>
                <w:sz w:val="20"/>
                <w:szCs w:val="28"/>
              </w:rPr>
            </w:pPr>
            <w:r w:rsidRPr="00C433AD">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w:t>
            </w:r>
            <w:r w:rsidRPr="00C433AD">
              <w:rPr>
                <w:rFonts w:ascii="Times New Roman" w:eastAsia="Times New Roman" w:hAnsi="Times New Roman"/>
                <w:color w:val="000000"/>
                <w:sz w:val="20"/>
                <w:szCs w:val="20"/>
              </w:rPr>
              <w:lastRenderedPageBreak/>
              <w:t>содержание</w:t>
            </w:r>
          </w:p>
        </w:tc>
        <w:tc>
          <w:tcPr>
            <w:tcW w:w="1682" w:type="dxa"/>
          </w:tcPr>
          <w:p w:rsidR="004A0F79" w:rsidRPr="00C433AD" w:rsidRDefault="004A0F79" w:rsidP="0017626E">
            <w:pPr>
              <w:jc w:val="center"/>
              <w:rPr>
                <w:rFonts w:ascii="Times New Roman" w:hAnsi="Times New Roman"/>
                <w:sz w:val="20"/>
                <w:szCs w:val="28"/>
              </w:rPr>
            </w:pPr>
            <w:r>
              <w:rPr>
                <w:rFonts w:ascii="Times New Roman" w:hAnsi="Times New Roman"/>
                <w:sz w:val="20"/>
                <w:szCs w:val="28"/>
              </w:rPr>
              <w:lastRenderedPageBreak/>
              <w:t>Имеется</w:t>
            </w:r>
          </w:p>
        </w:tc>
        <w:tc>
          <w:tcPr>
            <w:tcW w:w="2201" w:type="dxa"/>
          </w:tcPr>
          <w:p w:rsidR="004A0F79" w:rsidRPr="00C433AD" w:rsidRDefault="004A0F79" w:rsidP="0017626E">
            <w:pPr>
              <w:jc w:val="center"/>
              <w:rPr>
                <w:rFonts w:ascii="Times New Roman" w:hAnsi="Times New Roman"/>
                <w:sz w:val="20"/>
                <w:szCs w:val="28"/>
              </w:rPr>
            </w:pPr>
            <w:r w:rsidRPr="00585B70">
              <w:rPr>
                <w:rFonts w:ascii="Times New Roman" w:hAnsi="Times New Roman"/>
                <w:sz w:val="20"/>
                <w:szCs w:val="28"/>
              </w:rPr>
              <w:t>Законный представитель, иной уполномоченный представитель по доверенности</w:t>
            </w:r>
          </w:p>
        </w:tc>
        <w:tc>
          <w:tcPr>
            <w:tcW w:w="2835" w:type="dxa"/>
          </w:tcPr>
          <w:p w:rsidR="004A0F79" w:rsidRPr="00C433AD" w:rsidRDefault="004A0F79" w:rsidP="0017626E">
            <w:pPr>
              <w:rPr>
                <w:rFonts w:ascii="Times New Roman" w:hAnsi="Times New Roman"/>
                <w:sz w:val="20"/>
                <w:szCs w:val="28"/>
              </w:rPr>
            </w:pPr>
            <w:r>
              <w:rPr>
                <w:rFonts w:ascii="Times New Roman" w:hAnsi="Times New Roman"/>
                <w:sz w:val="20"/>
                <w:szCs w:val="28"/>
              </w:rPr>
              <w:t>Доверенность</w:t>
            </w:r>
          </w:p>
        </w:tc>
        <w:tc>
          <w:tcPr>
            <w:tcW w:w="2410" w:type="dxa"/>
          </w:tcPr>
          <w:p w:rsidR="004A0F79" w:rsidRDefault="004A0F79" w:rsidP="0017626E">
            <w:pPr>
              <w:jc w:val="both"/>
              <w:rPr>
                <w:rFonts w:ascii="Times New Roman" w:hAnsi="Times New Roman"/>
                <w:b/>
                <w:sz w:val="28"/>
                <w:szCs w:val="28"/>
              </w:rPr>
            </w:pPr>
            <w:r w:rsidRPr="00C433AD">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4A0F79" w:rsidRDefault="004A0F79" w:rsidP="004A0F79">
      <w:pPr>
        <w:spacing w:after="0" w:line="240" w:lineRule="auto"/>
        <w:jc w:val="center"/>
        <w:rPr>
          <w:rFonts w:ascii="Times New Roman" w:hAnsi="Times New Roman"/>
          <w:b/>
          <w:bCs/>
          <w:sz w:val="28"/>
          <w:szCs w:val="28"/>
        </w:rPr>
      </w:pPr>
      <w:r w:rsidRPr="00C433AD">
        <w:rPr>
          <w:rFonts w:ascii="Times New Roman" w:hAnsi="Times New Roman"/>
          <w:b/>
          <w:bCs/>
          <w:sz w:val="28"/>
          <w:szCs w:val="28"/>
        </w:rPr>
        <w:lastRenderedPageBreak/>
        <w:t xml:space="preserve">Раздел 4. </w:t>
      </w:r>
      <w:r>
        <w:rPr>
          <w:rFonts w:ascii="Times New Roman" w:hAnsi="Times New Roman"/>
          <w:b/>
          <w:bCs/>
          <w:sz w:val="28"/>
          <w:szCs w:val="28"/>
        </w:rPr>
        <w:t>«</w:t>
      </w:r>
      <w:r w:rsidRPr="00C433AD">
        <w:rPr>
          <w:rFonts w:ascii="Times New Roman" w:hAnsi="Times New Roman"/>
          <w:b/>
          <w:bCs/>
          <w:sz w:val="28"/>
          <w:szCs w:val="28"/>
        </w:rPr>
        <w:t>Документы, предоставляемые заявителем для получения услуги</w:t>
      </w:r>
      <w:r>
        <w:rPr>
          <w:rFonts w:ascii="Times New Roman" w:hAnsi="Times New Roman"/>
          <w:b/>
          <w:bCs/>
          <w:sz w:val="28"/>
          <w:szCs w:val="28"/>
        </w:rPr>
        <w:t>»</w:t>
      </w:r>
    </w:p>
    <w:tbl>
      <w:tblPr>
        <w:tblStyle w:val="af"/>
        <w:tblW w:w="16610" w:type="dxa"/>
        <w:tblInd w:w="-909" w:type="dxa"/>
        <w:tblLayout w:type="fixed"/>
        <w:tblLook w:val="04A0"/>
      </w:tblPr>
      <w:tblGrid>
        <w:gridCol w:w="591"/>
        <w:gridCol w:w="2694"/>
        <w:gridCol w:w="2552"/>
        <w:gridCol w:w="1984"/>
        <w:gridCol w:w="1833"/>
        <w:gridCol w:w="3554"/>
        <w:gridCol w:w="1843"/>
        <w:gridCol w:w="1559"/>
      </w:tblGrid>
      <w:tr w:rsidR="004A0F79" w:rsidTr="0017626E">
        <w:tc>
          <w:tcPr>
            <w:tcW w:w="591"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 п/п</w:t>
            </w:r>
          </w:p>
        </w:tc>
        <w:tc>
          <w:tcPr>
            <w:tcW w:w="2694"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 xml:space="preserve">Категория документа </w:t>
            </w:r>
          </w:p>
        </w:tc>
        <w:tc>
          <w:tcPr>
            <w:tcW w:w="2552"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Наименование документов, которые представляет заявитель для получения услуги</w:t>
            </w:r>
          </w:p>
        </w:tc>
        <w:tc>
          <w:tcPr>
            <w:tcW w:w="1984"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Количество необходимых экземпляров документа с указанием подлинник/копия</w:t>
            </w:r>
          </w:p>
        </w:tc>
        <w:tc>
          <w:tcPr>
            <w:tcW w:w="1833"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Документ, предоставляемый по условию</w:t>
            </w:r>
          </w:p>
        </w:tc>
        <w:tc>
          <w:tcPr>
            <w:tcW w:w="3554"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Установленные требования к документу</w:t>
            </w:r>
          </w:p>
        </w:tc>
        <w:tc>
          <w:tcPr>
            <w:tcW w:w="1843"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Форма (шаблон) документа</w:t>
            </w:r>
          </w:p>
        </w:tc>
        <w:tc>
          <w:tcPr>
            <w:tcW w:w="1559" w:type="dxa"/>
          </w:tcPr>
          <w:p w:rsidR="004A0F79" w:rsidRPr="00C433AD" w:rsidRDefault="004A0F79" w:rsidP="0017626E">
            <w:pPr>
              <w:jc w:val="center"/>
              <w:rPr>
                <w:rFonts w:ascii="Times New Roman" w:eastAsia="Times New Roman" w:hAnsi="Times New Roman"/>
                <w:bCs/>
                <w:color w:val="000000"/>
                <w:sz w:val="20"/>
                <w:szCs w:val="20"/>
              </w:rPr>
            </w:pPr>
            <w:r w:rsidRPr="00C433AD">
              <w:rPr>
                <w:rFonts w:ascii="Times New Roman" w:eastAsia="Times New Roman" w:hAnsi="Times New Roman"/>
                <w:bCs/>
                <w:color w:val="000000"/>
                <w:sz w:val="20"/>
                <w:szCs w:val="20"/>
              </w:rPr>
              <w:t>Образец документа /заполнения документа</w:t>
            </w:r>
          </w:p>
        </w:tc>
      </w:tr>
      <w:tr w:rsidR="004A0F79" w:rsidTr="0017626E">
        <w:tc>
          <w:tcPr>
            <w:tcW w:w="591" w:type="dxa"/>
          </w:tcPr>
          <w:p w:rsidR="004A0F79" w:rsidRPr="00C433AD" w:rsidRDefault="004A0F79" w:rsidP="0017626E">
            <w:pPr>
              <w:jc w:val="center"/>
              <w:rPr>
                <w:rFonts w:ascii="Times New Roman" w:hAnsi="Times New Roman"/>
                <w:sz w:val="20"/>
                <w:szCs w:val="20"/>
              </w:rPr>
            </w:pPr>
            <w:r w:rsidRPr="00C433AD">
              <w:rPr>
                <w:rFonts w:ascii="Times New Roman" w:hAnsi="Times New Roman"/>
                <w:sz w:val="20"/>
                <w:szCs w:val="20"/>
              </w:rPr>
              <w:t>1</w:t>
            </w:r>
          </w:p>
        </w:tc>
        <w:tc>
          <w:tcPr>
            <w:tcW w:w="2694" w:type="dxa"/>
          </w:tcPr>
          <w:p w:rsidR="004A0F79" w:rsidRPr="00C433AD" w:rsidRDefault="004A0F79" w:rsidP="0017626E">
            <w:pPr>
              <w:jc w:val="center"/>
              <w:rPr>
                <w:rFonts w:ascii="Times New Roman" w:hAnsi="Times New Roman"/>
                <w:sz w:val="20"/>
                <w:szCs w:val="20"/>
              </w:rPr>
            </w:pPr>
            <w:r w:rsidRPr="00C433AD">
              <w:rPr>
                <w:rFonts w:ascii="Times New Roman" w:hAnsi="Times New Roman"/>
                <w:sz w:val="20"/>
                <w:szCs w:val="20"/>
              </w:rPr>
              <w:t>2</w:t>
            </w:r>
          </w:p>
        </w:tc>
        <w:tc>
          <w:tcPr>
            <w:tcW w:w="2552" w:type="dxa"/>
          </w:tcPr>
          <w:p w:rsidR="004A0F79" w:rsidRPr="00C433AD" w:rsidRDefault="004A0F79" w:rsidP="0017626E">
            <w:pPr>
              <w:jc w:val="center"/>
              <w:rPr>
                <w:rFonts w:ascii="Times New Roman" w:hAnsi="Times New Roman"/>
                <w:sz w:val="20"/>
                <w:szCs w:val="20"/>
              </w:rPr>
            </w:pPr>
            <w:r w:rsidRPr="00C433AD">
              <w:rPr>
                <w:rFonts w:ascii="Times New Roman" w:hAnsi="Times New Roman"/>
                <w:sz w:val="20"/>
                <w:szCs w:val="20"/>
              </w:rPr>
              <w:t>3</w:t>
            </w:r>
          </w:p>
        </w:tc>
        <w:tc>
          <w:tcPr>
            <w:tcW w:w="1984" w:type="dxa"/>
          </w:tcPr>
          <w:p w:rsidR="004A0F79" w:rsidRPr="00C433AD" w:rsidRDefault="004A0F79" w:rsidP="0017626E">
            <w:pPr>
              <w:jc w:val="center"/>
              <w:rPr>
                <w:rFonts w:ascii="Times New Roman" w:hAnsi="Times New Roman"/>
                <w:b/>
                <w:sz w:val="20"/>
                <w:szCs w:val="20"/>
              </w:rPr>
            </w:pPr>
            <w:r>
              <w:rPr>
                <w:rFonts w:ascii="Times New Roman" w:hAnsi="Times New Roman"/>
                <w:b/>
                <w:sz w:val="20"/>
                <w:szCs w:val="20"/>
              </w:rPr>
              <w:t>4</w:t>
            </w:r>
          </w:p>
        </w:tc>
        <w:tc>
          <w:tcPr>
            <w:tcW w:w="1833" w:type="dxa"/>
          </w:tcPr>
          <w:p w:rsidR="004A0F79" w:rsidRPr="00C433AD" w:rsidRDefault="004A0F79" w:rsidP="0017626E">
            <w:pPr>
              <w:jc w:val="center"/>
              <w:rPr>
                <w:rFonts w:ascii="Times New Roman" w:hAnsi="Times New Roman"/>
                <w:b/>
                <w:sz w:val="20"/>
                <w:szCs w:val="20"/>
              </w:rPr>
            </w:pPr>
            <w:r>
              <w:rPr>
                <w:rFonts w:ascii="Times New Roman" w:hAnsi="Times New Roman"/>
                <w:b/>
                <w:sz w:val="20"/>
                <w:szCs w:val="20"/>
              </w:rPr>
              <w:t>5</w:t>
            </w:r>
          </w:p>
        </w:tc>
        <w:tc>
          <w:tcPr>
            <w:tcW w:w="3554" w:type="dxa"/>
          </w:tcPr>
          <w:p w:rsidR="004A0F79" w:rsidRPr="00C433AD" w:rsidRDefault="004A0F79" w:rsidP="0017626E">
            <w:pPr>
              <w:jc w:val="center"/>
              <w:rPr>
                <w:rFonts w:ascii="Times New Roman" w:hAnsi="Times New Roman"/>
                <w:b/>
                <w:sz w:val="20"/>
                <w:szCs w:val="20"/>
              </w:rPr>
            </w:pPr>
            <w:r>
              <w:rPr>
                <w:rFonts w:ascii="Times New Roman" w:hAnsi="Times New Roman"/>
                <w:b/>
                <w:sz w:val="20"/>
                <w:szCs w:val="20"/>
              </w:rPr>
              <w:t>6</w:t>
            </w:r>
          </w:p>
        </w:tc>
        <w:tc>
          <w:tcPr>
            <w:tcW w:w="1843" w:type="dxa"/>
          </w:tcPr>
          <w:p w:rsidR="004A0F79" w:rsidRPr="00C433AD" w:rsidRDefault="004A0F79" w:rsidP="0017626E">
            <w:pPr>
              <w:jc w:val="center"/>
              <w:rPr>
                <w:rFonts w:ascii="Times New Roman" w:hAnsi="Times New Roman"/>
                <w:b/>
                <w:sz w:val="20"/>
                <w:szCs w:val="20"/>
              </w:rPr>
            </w:pPr>
            <w:r>
              <w:rPr>
                <w:rFonts w:ascii="Times New Roman" w:hAnsi="Times New Roman"/>
                <w:b/>
                <w:sz w:val="20"/>
                <w:szCs w:val="20"/>
              </w:rPr>
              <w:t>7</w:t>
            </w:r>
          </w:p>
        </w:tc>
        <w:tc>
          <w:tcPr>
            <w:tcW w:w="1559" w:type="dxa"/>
          </w:tcPr>
          <w:p w:rsidR="004A0F79" w:rsidRPr="00C433AD" w:rsidRDefault="004A0F79" w:rsidP="0017626E">
            <w:pPr>
              <w:jc w:val="center"/>
              <w:rPr>
                <w:rFonts w:ascii="Times New Roman" w:hAnsi="Times New Roman"/>
                <w:b/>
                <w:sz w:val="20"/>
                <w:szCs w:val="20"/>
              </w:rPr>
            </w:pPr>
            <w:r>
              <w:rPr>
                <w:rFonts w:ascii="Times New Roman" w:hAnsi="Times New Roman"/>
                <w:b/>
                <w:sz w:val="20"/>
                <w:szCs w:val="20"/>
              </w:rPr>
              <w:t>8</w:t>
            </w:r>
          </w:p>
        </w:tc>
      </w:tr>
      <w:tr w:rsidR="004A0F79" w:rsidTr="0017626E">
        <w:tc>
          <w:tcPr>
            <w:tcW w:w="16610" w:type="dxa"/>
            <w:gridSpan w:val="8"/>
          </w:tcPr>
          <w:p w:rsidR="004A0F79" w:rsidRPr="00C433AD" w:rsidRDefault="004A0F79" w:rsidP="0017626E">
            <w:pPr>
              <w:jc w:val="center"/>
              <w:rPr>
                <w:rFonts w:ascii="Times New Roman" w:hAnsi="Times New Roman"/>
                <w:sz w:val="20"/>
                <w:szCs w:val="20"/>
              </w:rPr>
            </w:pPr>
            <w:r w:rsidRPr="00C95C24">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4A0F79" w:rsidTr="0017626E">
        <w:tc>
          <w:tcPr>
            <w:tcW w:w="591" w:type="dxa"/>
          </w:tcPr>
          <w:p w:rsidR="004A0F79" w:rsidRPr="00C433AD" w:rsidRDefault="004A0F79" w:rsidP="0017626E">
            <w:pPr>
              <w:jc w:val="center"/>
              <w:rPr>
                <w:rFonts w:ascii="Times New Roman" w:hAnsi="Times New Roman"/>
                <w:sz w:val="20"/>
                <w:szCs w:val="20"/>
              </w:rPr>
            </w:pPr>
            <w:r w:rsidRPr="00C433AD">
              <w:rPr>
                <w:rFonts w:ascii="Times New Roman" w:hAnsi="Times New Roman"/>
                <w:sz w:val="20"/>
                <w:szCs w:val="20"/>
              </w:rPr>
              <w:t>1</w:t>
            </w:r>
          </w:p>
        </w:tc>
        <w:tc>
          <w:tcPr>
            <w:tcW w:w="2694" w:type="dxa"/>
          </w:tcPr>
          <w:p w:rsidR="004A0F79" w:rsidRPr="00C433AD" w:rsidRDefault="004A0F79" w:rsidP="0017626E">
            <w:pPr>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Заявление о предоставлении услуги</w:t>
            </w:r>
          </w:p>
        </w:tc>
        <w:tc>
          <w:tcPr>
            <w:tcW w:w="2552" w:type="dxa"/>
          </w:tcPr>
          <w:p w:rsidR="004A0F79" w:rsidRPr="00C433AD" w:rsidRDefault="004A0F79" w:rsidP="0017626E">
            <w:pPr>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 xml:space="preserve">Заявление </w:t>
            </w:r>
            <w:r w:rsidRPr="00C95C24">
              <w:rPr>
                <w:rFonts w:ascii="Times New Roman" w:eastAsia="Times New Roman" w:hAnsi="Times New Roman"/>
                <w:color w:val="000000"/>
                <w:sz w:val="20"/>
                <w:szCs w:val="20"/>
              </w:rPr>
              <w:t xml:space="preserve">о приеме в эксплуатацию после перевода жилого помещения в нежилое помещение или нежилого помещения в жилое </w:t>
            </w:r>
            <w:r w:rsidRPr="00C95C24">
              <w:rPr>
                <w:rFonts w:ascii="Times New Roman" w:eastAsia="Times New Roman" w:hAnsi="Times New Roman"/>
                <w:color w:val="000000"/>
                <w:sz w:val="20"/>
                <w:szCs w:val="20"/>
              </w:rPr>
              <w:lastRenderedPageBreak/>
              <w:t xml:space="preserve">помещение установленной формы </w:t>
            </w:r>
          </w:p>
        </w:tc>
        <w:tc>
          <w:tcPr>
            <w:tcW w:w="1984" w:type="dxa"/>
          </w:tcPr>
          <w:p w:rsidR="004A0F79" w:rsidRPr="00C433AD" w:rsidRDefault="004A0F79" w:rsidP="0017626E">
            <w:pPr>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lastRenderedPageBreak/>
              <w:t xml:space="preserve">1 экз. Оригинал                                                             </w:t>
            </w:r>
            <w:r w:rsidRPr="00C433AD">
              <w:rPr>
                <w:rFonts w:ascii="Times New Roman" w:eastAsia="Times New Roman" w:hAnsi="Times New Roman"/>
                <w:iCs/>
                <w:color w:val="000000"/>
                <w:sz w:val="20"/>
                <w:szCs w:val="20"/>
              </w:rPr>
              <w:t>Действия:</w:t>
            </w:r>
            <w:r w:rsidRPr="00C433AD">
              <w:rPr>
                <w:rFonts w:ascii="Times New Roman" w:eastAsia="Times New Roman" w:hAnsi="Times New Roman"/>
                <w:color w:val="000000"/>
                <w:sz w:val="20"/>
                <w:szCs w:val="20"/>
              </w:rPr>
              <w:t xml:space="preserve">1) </w:t>
            </w:r>
            <w:r>
              <w:rPr>
                <w:rFonts w:ascii="Times New Roman" w:eastAsia="Times New Roman" w:hAnsi="Times New Roman"/>
                <w:color w:val="000000"/>
                <w:sz w:val="20"/>
                <w:szCs w:val="20"/>
              </w:rPr>
              <w:t>П</w:t>
            </w:r>
            <w:r w:rsidRPr="00C433AD">
              <w:rPr>
                <w:rFonts w:ascii="Times New Roman" w:eastAsia="Times New Roman" w:hAnsi="Times New Roman"/>
                <w:color w:val="000000"/>
                <w:sz w:val="20"/>
                <w:szCs w:val="20"/>
              </w:rPr>
              <w:t>роверка на соответствие установленным требованиям</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lastRenderedPageBreak/>
              <w:t>2) Ф</w:t>
            </w:r>
            <w:r w:rsidRPr="00C433AD">
              <w:rPr>
                <w:rFonts w:ascii="Times New Roman" w:eastAsia="Times New Roman" w:hAnsi="Times New Roman"/>
                <w:color w:val="000000"/>
                <w:sz w:val="20"/>
                <w:szCs w:val="20"/>
              </w:rPr>
              <w:t>ормирование дела</w:t>
            </w:r>
          </w:p>
        </w:tc>
        <w:tc>
          <w:tcPr>
            <w:tcW w:w="1833" w:type="dxa"/>
          </w:tcPr>
          <w:p w:rsidR="004A0F79" w:rsidRPr="00C433AD"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Н</w:t>
            </w:r>
            <w:r w:rsidRPr="00C433AD">
              <w:rPr>
                <w:rFonts w:ascii="Times New Roman" w:eastAsia="Times New Roman" w:hAnsi="Times New Roman"/>
                <w:color w:val="000000"/>
                <w:sz w:val="20"/>
                <w:szCs w:val="20"/>
              </w:rPr>
              <w:t>ет</w:t>
            </w:r>
          </w:p>
        </w:tc>
        <w:tc>
          <w:tcPr>
            <w:tcW w:w="3554" w:type="dxa"/>
          </w:tcPr>
          <w:p w:rsidR="004A0F79" w:rsidRPr="00C433AD" w:rsidRDefault="004A0F79" w:rsidP="0017626E">
            <w:pPr>
              <w:rPr>
                <w:rFonts w:ascii="Times New Roman" w:eastAsia="Times New Roman" w:hAnsi="Times New Roman"/>
                <w:color w:val="000000"/>
                <w:sz w:val="20"/>
                <w:szCs w:val="20"/>
              </w:rPr>
            </w:pPr>
            <w:r w:rsidRPr="00C433AD">
              <w:rPr>
                <w:rFonts w:ascii="Times New Roman" w:eastAsia="Times New Roman" w:hAnsi="Times New Roman"/>
                <w:color w:val="000000"/>
                <w:sz w:val="20"/>
                <w:szCs w:val="20"/>
              </w:rPr>
              <w:t>Сведения заявления подтверждаются подписью лица, подающего заявление, с проставл</w:t>
            </w:r>
            <w:r>
              <w:rPr>
                <w:rFonts w:ascii="Times New Roman" w:eastAsia="Times New Roman" w:hAnsi="Times New Roman"/>
                <w:color w:val="000000"/>
                <w:sz w:val="20"/>
                <w:szCs w:val="20"/>
              </w:rPr>
              <w:t>ением даты заполнения заявления</w:t>
            </w:r>
          </w:p>
        </w:tc>
        <w:tc>
          <w:tcPr>
            <w:tcW w:w="1843" w:type="dxa"/>
          </w:tcPr>
          <w:p w:rsidR="004A0F79" w:rsidRPr="00C433AD" w:rsidRDefault="004A0F79" w:rsidP="0017626E">
            <w:pPr>
              <w:jc w:val="center"/>
              <w:rPr>
                <w:rFonts w:ascii="Times New Roman" w:eastAsia="Times New Roman" w:hAnsi="Times New Roman"/>
                <w:color w:val="000000"/>
                <w:sz w:val="20"/>
                <w:szCs w:val="20"/>
              </w:rPr>
            </w:pPr>
            <w:r w:rsidRPr="005F5D41">
              <w:rPr>
                <w:rFonts w:ascii="Times New Roman" w:eastAsia="Times New Roman" w:hAnsi="Times New Roman"/>
                <w:color w:val="000000"/>
                <w:sz w:val="20"/>
                <w:szCs w:val="20"/>
              </w:rPr>
              <w:t>Приложение 2</w:t>
            </w:r>
          </w:p>
        </w:tc>
        <w:tc>
          <w:tcPr>
            <w:tcW w:w="1559" w:type="dxa"/>
          </w:tcPr>
          <w:p w:rsidR="004A0F79" w:rsidRPr="00F363A3" w:rsidRDefault="004A0F79" w:rsidP="0017626E">
            <w:pPr>
              <w:jc w:val="center"/>
              <w:rPr>
                <w:rFonts w:ascii="Times New Roman" w:eastAsia="Times New Roman" w:hAnsi="Times New Roman"/>
                <w:sz w:val="20"/>
                <w:szCs w:val="20"/>
                <w:highlight w:val="yellow"/>
              </w:rPr>
            </w:pPr>
            <w:r>
              <w:rPr>
                <w:rFonts w:ascii="Times New Roman" w:eastAsia="Times New Roman" w:hAnsi="Times New Roman"/>
                <w:sz w:val="20"/>
                <w:szCs w:val="20"/>
              </w:rPr>
              <w:t xml:space="preserve">Приложение </w:t>
            </w:r>
            <w:r w:rsidRPr="00EF49F0">
              <w:rPr>
                <w:rFonts w:ascii="Times New Roman" w:eastAsia="Times New Roman" w:hAnsi="Times New Roman"/>
                <w:sz w:val="20"/>
                <w:szCs w:val="20"/>
              </w:rPr>
              <w:t xml:space="preserve"> 2 </w:t>
            </w:r>
          </w:p>
          <w:p w:rsidR="004A0F79" w:rsidRPr="00F363A3" w:rsidRDefault="004A0F79" w:rsidP="0017626E">
            <w:pPr>
              <w:jc w:val="center"/>
              <w:rPr>
                <w:rFonts w:ascii="Times New Roman" w:eastAsia="Times New Roman" w:hAnsi="Times New Roman"/>
                <w:color w:val="FF0000"/>
                <w:sz w:val="20"/>
                <w:szCs w:val="20"/>
              </w:rPr>
            </w:pPr>
          </w:p>
          <w:p w:rsidR="004A0F79" w:rsidRPr="00F363A3" w:rsidRDefault="004A0F79" w:rsidP="0017626E">
            <w:pPr>
              <w:jc w:val="center"/>
              <w:rPr>
                <w:rFonts w:ascii="Times New Roman" w:eastAsia="Times New Roman" w:hAnsi="Times New Roman"/>
                <w:color w:val="FF0000"/>
                <w:sz w:val="20"/>
                <w:szCs w:val="20"/>
              </w:rPr>
            </w:pPr>
          </w:p>
          <w:p w:rsidR="004A0F79" w:rsidRDefault="004A0F79" w:rsidP="0017626E">
            <w:pPr>
              <w:jc w:val="center"/>
              <w:rPr>
                <w:rFonts w:ascii="Times New Roman" w:eastAsia="Times New Roman" w:hAnsi="Times New Roman"/>
                <w:color w:val="FF0000"/>
                <w:sz w:val="20"/>
                <w:szCs w:val="20"/>
              </w:rPr>
            </w:pPr>
          </w:p>
          <w:p w:rsidR="004A0F79" w:rsidRDefault="004A0F79" w:rsidP="0017626E">
            <w:pPr>
              <w:jc w:val="center"/>
              <w:rPr>
                <w:rFonts w:ascii="Times New Roman" w:eastAsia="Times New Roman" w:hAnsi="Times New Roman"/>
                <w:color w:val="FF0000"/>
                <w:sz w:val="20"/>
                <w:szCs w:val="20"/>
              </w:rPr>
            </w:pPr>
          </w:p>
          <w:p w:rsidR="004A0F79" w:rsidRDefault="004A0F79" w:rsidP="0017626E">
            <w:pPr>
              <w:jc w:val="center"/>
              <w:rPr>
                <w:rFonts w:ascii="Times New Roman" w:eastAsia="Times New Roman" w:hAnsi="Times New Roman"/>
                <w:color w:val="FF0000"/>
                <w:sz w:val="20"/>
                <w:szCs w:val="20"/>
              </w:rPr>
            </w:pPr>
          </w:p>
          <w:p w:rsidR="004A0F79" w:rsidRDefault="004A0F79" w:rsidP="0017626E">
            <w:pPr>
              <w:jc w:val="center"/>
              <w:rPr>
                <w:rFonts w:ascii="Times New Roman" w:eastAsia="Times New Roman" w:hAnsi="Times New Roman"/>
                <w:color w:val="FF0000"/>
                <w:sz w:val="20"/>
                <w:szCs w:val="20"/>
              </w:rPr>
            </w:pPr>
          </w:p>
          <w:p w:rsidR="004A0F79" w:rsidRDefault="004A0F79" w:rsidP="0017626E">
            <w:pPr>
              <w:jc w:val="center"/>
              <w:rPr>
                <w:rFonts w:ascii="Times New Roman" w:eastAsia="Times New Roman" w:hAnsi="Times New Roman"/>
                <w:color w:val="FF0000"/>
                <w:sz w:val="20"/>
                <w:szCs w:val="20"/>
              </w:rPr>
            </w:pPr>
          </w:p>
          <w:p w:rsidR="004A0F79" w:rsidRDefault="004A0F79" w:rsidP="0017626E">
            <w:pPr>
              <w:jc w:val="center"/>
              <w:rPr>
                <w:rFonts w:ascii="Times New Roman" w:eastAsia="Times New Roman" w:hAnsi="Times New Roman"/>
                <w:color w:val="FF0000"/>
                <w:sz w:val="20"/>
                <w:szCs w:val="20"/>
              </w:rPr>
            </w:pPr>
          </w:p>
          <w:p w:rsidR="004A0F79" w:rsidRPr="00C433AD" w:rsidRDefault="004A0F79" w:rsidP="0017626E">
            <w:pPr>
              <w:jc w:val="center"/>
              <w:rPr>
                <w:rFonts w:ascii="Times New Roman" w:eastAsia="Times New Roman" w:hAnsi="Times New Roman"/>
                <w:color w:val="000000"/>
                <w:sz w:val="20"/>
                <w:szCs w:val="20"/>
              </w:rPr>
            </w:pPr>
          </w:p>
        </w:tc>
      </w:tr>
      <w:tr w:rsidR="004A0F79" w:rsidTr="0017626E">
        <w:tc>
          <w:tcPr>
            <w:tcW w:w="591" w:type="dxa"/>
          </w:tcPr>
          <w:p w:rsidR="004A0F79" w:rsidRPr="00C433AD" w:rsidRDefault="004A0F79" w:rsidP="0017626E">
            <w:pPr>
              <w:jc w:val="center"/>
              <w:rPr>
                <w:rFonts w:ascii="Times New Roman" w:hAnsi="Times New Roman"/>
                <w:sz w:val="20"/>
                <w:szCs w:val="20"/>
              </w:rPr>
            </w:pPr>
            <w:r w:rsidRPr="00C433AD">
              <w:rPr>
                <w:rFonts w:ascii="Times New Roman" w:hAnsi="Times New Roman"/>
                <w:sz w:val="20"/>
                <w:szCs w:val="20"/>
              </w:rPr>
              <w:lastRenderedPageBreak/>
              <w:t>2</w:t>
            </w:r>
          </w:p>
        </w:tc>
        <w:tc>
          <w:tcPr>
            <w:tcW w:w="2694" w:type="dxa"/>
          </w:tcPr>
          <w:p w:rsidR="004A0F79" w:rsidRPr="002E013B"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Д</w:t>
            </w:r>
            <w:r w:rsidRPr="002E013B">
              <w:rPr>
                <w:rFonts w:ascii="Times New Roman" w:eastAsia="Times New Roman" w:hAnsi="Times New Roman"/>
                <w:color w:val="000000"/>
                <w:sz w:val="20"/>
                <w:szCs w:val="20"/>
              </w:rPr>
              <w:t>окумент, подтверждающий личность</w:t>
            </w:r>
            <w:r>
              <w:rPr>
                <w:rFonts w:ascii="Times New Roman" w:eastAsia="Times New Roman" w:hAnsi="Times New Roman"/>
                <w:color w:val="000000"/>
                <w:sz w:val="20"/>
                <w:szCs w:val="20"/>
              </w:rPr>
              <w:t xml:space="preserve"> заявителя</w:t>
            </w:r>
          </w:p>
        </w:tc>
        <w:tc>
          <w:tcPr>
            <w:tcW w:w="2552" w:type="dxa"/>
          </w:tcPr>
          <w:p w:rsidR="004A0F79" w:rsidRPr="002E013B" w:rsidRDefault="004A0F79" w:rsidP="0017626E">
            <w:pPr>
              <w:rPr>
                <w:rFonts w:ascii="Times New Roman" w:eastAsia="Times New Roman" w:hAnsi="Times New Roman"/>
                <w:color w:val="000000"/>
                <w:sz w:val="20"/>
                <w:szCs w:val="20"/>
              </w:rPr>
            </w:pPr>
            <w:r w:rsidRPr="00EF49F0">
              <w:rPr>
                <w:rFonts w:ascii="Times New Roman" w:eastAsia="Times New Roman" w:hAnsi="Times New Roman"/>
                <w:color w:val="000000"/>
                <w:sz w:val="20"/>
                <w:szCs w:val="20"/>
              </w:rPr>
              <w:t>Документ, удостоверяющий личность</w:t>
            </w:r>
          </w:p>
        </w:tc>
        <w:tc>
          <w:tcPr>
            <w:tcW w:w="1984" w:type="dxa"/>
          </w:tcPr>
          <w:p w:rsidR="004A0F79" w:rsidRDefault="004A0F79" w:rsidP="0017626E">
            <w:pPr>
              <w:rPr>
                <w:rFonts w:ascii="Times New Roman" w:eastAsia="Times New Roman" w:hAnsi="Times New Roman"/>
                <w:color w:val="000000"/>
                <w:sz w:val="20"/>
                <w:szCs w:val="20"/>
              </w:rPr>
            </w:pPr>
            <w:r w:rsidRPr="002E013B">
              <w:rPr>
                <w:rFonts w:ascii="Times New Roman" w:eastAsia="Times New Roman" w:hAnsi="Times New Roman"/>
                <w:color w:val="000000"/>
                <w:sz w:val="20"/>
                <w:szCs w:val="20"/>
              </w:rPr>
              <w:t>1 экз. Оригинал</w:t>
            </w:r>
            <w:r>
              <w:rPr>
                <w:rFonts w:ascii="Times New Roman" w:eastAsia="Times New Roman" w:hAnsi="Times New Roman"/>
                <w:color w:val="000000"/>
                <w:sz w:val="20"/>
                <w:szCs w:val="20"/>
              </w:rPr>
              <w:t>, копия</w:t>
            </w:r>
          </w:p>
          <w:p w:rsidR="004A0F79" w:rsidRPr="002E013B" w:rsidRDefault="004A0F79" w:rsidP="0017626E">
            <w:pPr>
              <w:rPr>
                <w:rFonts w:ascii="Times New Roman" w:eastAsia="Times New Roman" w:hAnsi="Times New Roman"/>
                <w:color w:val="000000"/>
                <w:sz w:val="20"/>
                <w:szCs w:val="20"/>
              </w:rPr>
            </w:pPr>
            <w:r w:rsidRPr="002E013B">
              <w:rPr>
                <w:rFonts w:ascii="Times New Roman" w:eastAsia="Times New Roman" w:hAnsi="Times New Roman"/>
                <w:iCs/>
                <w:color w:val="000000"/>
                <w:sz w:val="20"/>
                <w:szCs w:val="20"/>
              </w:rPr>
              <w:t>Действия:</w:t>
            </w:r>
            <w:r w:rsidRPr="002E013B">
              <w:rPr>
                <w:rFonts w:ascii="Times New Roman" w:eastAsia="Times New Roman" w:hAnsi="Times New Roman"/>
                <w:color w:val="000000"/>
                <w:sz w:val="20"/>
                <w:szCs w:val="20"/>
              </w:rPr>
              <w:t xml:space="preserve">       1) </w:t>
            </w:r>
            <w:r>
              <w:rPr>
                <w:rFonts w:ascii="Times New Roman" w:eastAsia="Times New Roman" w:hAnsi="Times New Roman"/>
                <w:color w:val="000000"/>
                <w:sz w:val="20"/>
                <w:szCs w:val="20"/>
              </w:rPr>
              <w:t>У</w:t>
            </w:r>
            <w:r w:rsidRPr="002E013B">
              <w:rPr>
                <w:rFonts w:ascii="Times New Roman" w:eastAsia="Times New Roman" w:hAnsi="Times New Roman"/>
                <w:color w:val="000000"/>
                <w:sz w:val="20"/>
                <w:szCs w:val="20"/>
              </w:rPr>
              <w:t xml:space="preserve">становление личности заявителя;                  </w:t>
            </w:r>
            <w:r w:rsidRPr="002E013B">
              <w:rPr>
                <w:rFonts w:ascii="Times New Roman" w:eastAsia="Times New Roman" w:hAnsi="Times New Roman"/>
                <w:sz w:val="20"/>
                <w:szCs w:val="20"/>
              </w:rPr>
              <w:t xml:space="preserve">2) </w:t>
            </w:r>
            <w:r>
              <w:rPr>
                <w:rFonts w:ascii="Times New Roman" w:eastAsia="Times New Roman" w:hAnsi="Times New Roman"/>
                <w:sz w:val="20"/>
                <w:szCs w:val="20"/>
              </w:rPr>
              <w:t>С</w:t>
            </w:r>
            <w:r w:rsidRPr="002E013B">
              <w:rPr>
                <w:rFonts w:ascii="Times New Roman" w:eastAsia="Times New Roman" w:hAnsi="Times New Roman"/>
                <w:sz w:val="20"/>
                <w:szCs w:val="20"/>
              </w:rPr>
              <w:t>нятие копии с оригинала</w:t>
            </w:r>
            <w:r>
              <w:rPr>
                <w:rFonts w:ascii="Times New Roman" w:eastAsia="Times New Roman" w:hAnsi="Times New Roman"/>
                <w:sz w:val="20"/>
                <w:szCs w:val="20"/>
              </w:rPr>
              <w:t>;</w:t>
            </w:r>
            <w:r w:rsidRPr="002E013B">
              <w:rPr>
                <w:rFonts w:ascii="Times New Roman" w:eastAsia="Times New Roman" w:hAnsi="Times New Roman"/>
                <w:color w:val="000000"/>
                <w:sz w:val="20"/>
                <w:szCs w:val="20"/>
              </w:rPr>
              <w:t xml:space="preserve">                      3)</w:t>
            </w:r>
            <w:r>
              <w:rPr>
                <w:rFonts w:ascii="Times New Roman" w:eastAsia="Times New Roman" w:hAnsi="Times New Roman"/>
                <w:color w:val="000000"/>
                <w:sz w:val="20"/>
                <w:szCs w:val="20"/>
              </w:rPr>
              <w:t xml:space="preserve"> В</w:t>
            </w:r>
            <w:r w:rsidRPr="002E013B">
              <w:rPr>
                <w:rFonts w:ascii="Times New Roman" w:eastAsia="Times New Roman" w:hAnsi="Times New Roman"/>
                <w:color w:val="000000"/>
                <w:sz w:val="20"/>
                <w:szCs w:val="20"/>
              </w:rPr>
              <w:t>озврат оригинала заявителю</w:t>
            </w:r>
            <w:r>
              <w:rPr>
                <w:rFonts w:ascii="Times New Roman" w:eastAsia="Times New Roman" w:hAnsi="Times New Roman"/>
                <w:color w:val="000000"/>
                <w:sz w:val="20"/>
                <w:szCs w:val="20"/>
              </w:rPr>
              <w:t>;</w:t>
            </w:r>
            <w:r w:rsidRPr="002E013B">
              <w:rPr>
                <w:rFonts w:ascii="Times New Roman" w:eastAsia="Times New Roman" w:hAnsi="Times New Roman"/>
                <w:color w:val="000000"/>
                <w:sz w:val="20"/>
                <w:szCs w:val="20"/>
              </w:rPr>
              <w:t xml:space="preserve">              4)</w:t>
            </w:r>
            <w:r>
              <w:rPr>
                <w:rFonts w:ascii="Times New Roman" w:eastAsia="Times New Roman" w:hAnsi="Times New Roman"/>
                <w:color w:val="000000"/>
                <w:sz w:val="20"/>
                <w:szCs w:val="20"/>
              </w:rPr>
              <w:t xml:space="preserve"> Ф</w:t>
            </w:r>
            <w:r w:rsidRPr="002E013B">
              <w:rPr>
                <w:rFonts w:ascii="Times New Roman" w:eastAsia="Times New Roman" w:hAnsi="Times New Roman"/>
                <w:color w:val="000000"/>
                <w:sz w:val="20"/>
                <w:szCs w:val="20"/>
              </w:rPr>
              <w:t>ормирование дела</w:t>
            </w:r>
          </w:p>
        </w:tc>
        <w:tc>
          <w:tcPr>
            <w:tcW w:w="1833" w:type="dxa"/>
          </w:tcPr>
          <w:p w:rsidR="004A0F79" w:rsidRPr="002E013B"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w:t>
            </w:r>
            <w:r w:rsidRPr="002E013B">
              <w:rPr>
                <w:rFonts w:ascii="Times New Roman" w:eastAsia="Times New Roman" w:hAnsi="Times New Roman"/>
                <w:color w:val="000000"/>
                <w:sz w:val="20"/>
                <w:szCs w:val="20"/>
              </w:rPr>
              <w:t>редоставляется один из документов данной категории документов</w:t>
            </w:r>
          </w:p>
        </w:tc>
        <w:tc>
          <w:tcPr>
            <w:tcW w:w="3554" w:type="dxa"/>
          </w:tcPr>
          <w:p w:rsidR="004A0F79" w:rsidRPr="002E013B" w:rsidRDefault="004A0F79" w:rsidP="0017626E">
            <w:pPr>
              <w:jc w:val="both"/>
              <w:rPr>
                <w:rFonts w:ascii="Times New Roman" w:eastAsia="Times New Roman" w:hAnsi="Times New Roman"/>
                <w:color w:val="000000"/>
                <w:sz w:val="20"/>
                <w:szCs w:val="20"/>
              </w:rPr>
            </w:pPr>
            <w:r w:rsidRPr="002E013B">
              <w:rPr>
                <w:rFonts w:ascii="Times New Roman" w:eastAsia="Times New Roman" w:hAnsi="Times New Roman"/>
                <w:color w:val="000000"/>
                <w:sz w:val="20"/>
                <w:szCs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4A0F79" w:rsidRPr="002E013B"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2E013B">
              <w:rPr>
                <w:rFonts w:ascii="Times New Roman" w:eastAsia="Times New Roman" w:hAnsi="Times New Roman"/>
                <w:color w:val="000000"/>
                <w:sz w:val="20"/>
                <w:szCs w:val="20"/>
              </w:rPr>
              <w:t>е</w:t>
            </w:r>
            <w:r>
              <w:rPr>
                <w:rFonts w:ascii="Times New Roman" w:eastAsia="Times New Roman" w:hAnsi="Times New Roman"/>
                <w:color w:val="000000"/>
                <w:sz w:val="20"/>
                <w:szCs w:val="20"/>
              </w:rPr>
              <w:t xml:space="preserve"> требуется</w:t>
            </w:r>
          </w:p>
        </w:tc>
        <w:tc>
          <w:tcPr>
            <w:tcW w:w="1559" w:type="dxa"/>
          </w:tcPr>
          <w:p w:rsidR="004A0F79" w:rsidRPr="002E013B"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2E013B">
              <w:rPr>
                <w:rFonts w:ascii="Times New Roman" w:eastAsia="Times New Roman" w:hAnsi="Times New Roman"/>
                <w:color w:val="000000"/>
                <w:sz w:val="20"/>
                <w:szCs w:val="20"/>
              </w:rPr>
              <w:t>е</w:t>
            </w:r>
            <w:r>
              <w:rPr>
                <w:rFonts w:ascii="Times New Roman" w:eastAsia="Times New Roman" w:hAnsi="Times New Roman"/>
                <w:color w:val="000000"/>
                <w:sz w:val="20"/>
                <w:szCs w:val="20"/>
              </w:rPr>
              <w:t xml:space="preserve"> требуется</w:t>
            </w:r>
          </w:p>
        </w:tc>
      </w:tr>
      <w:tr w:rsidR="004A0F79" w:rsidTr="0017626E">
        <w:trPr>
          <w:trHeight w:val="4007"/>
        </w:trPr>
        <w:tc>
          <w:tcPr>
            <w:tcW w:w="591" w:type="dxa"/>
          </w:tcPr>
          <w:p w:rsidR="004A0F79" w:rsidRPr="00C433AD" w:rsidRDefault="004A0F79" w:rsidP="0017626E">
            <w:pPr>
              <w:jc w:val="center"/>
              <w:rPr>
                <w:rFonts w:ascii="Times New Roman" w:hAnsi="Times New Roman"/>
                <w:sz w:val="20"/>
                <w:szCs w:val="20"/>
              </w:rPr>
            </w:pPr>
            <w:r>
              <w:rPr>
                <w:rFonts w:ascii="Times New Roman" w:hAnsi="Times New Roman"/>
                <w:sz w:val="20"/>
                <w:szCs w:val="20"/>
              </w:rPr>
              <w:lastRenderedPageBreak/>
              <w:t>3</w:t>
            </w:r>
          </w:p>
        </w:tc>
        <w:tc>
          <w:tcPr>
            <w:tcW w:w="2694" w:type="dxa"/>
          </w:tcPr>
          <w:p w:rsidR="004A0F79" w:rsidRPr="002E013B" w:rsidRDefault="004A0F79" w:rsidP="0017626E">
            <w:pPr>
              <w:rPr>
                <w:rFonts w:ascii="Times New Roman" w:eastAsia="Times New Roman" w:hAnsi="Times New Roman"/>
                <w:color w:val="000000"/>
                <w:sz w:val="20"/>
                <w:szCs w:val="20"/>
              </w:rPr>
            </w:pPr>
            <w:r w:rsidRPr="00AC5DB8">
              <w:rPr>
                <w:rFonts w:ascii="Times New Roman" w:eastAsia="Times New Roman" w:hAnsi="Times New Roman"/>
                <w:color w:val="000000"/>
                <w:sz w:val="20"/>
                <w:szCs w:val="20"/>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4A0F79" w:rsidRPr="002E013B"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Д</w:t>
            </w:r>
            <w:r w:rsidRPr="002E013B">
              <w:rPr>
                <w:rFonts w:ascii="Times New Roman" w:eastAsia="Times New Roman" w:hAnsi="Times New Roman"/>
                <w:color w:val="000000"/>
                <w:sz w:val="20"/>
                <w:szCs w:val="20"/>
              </w:rPr>
              <w:t xml:space="preserve">оверенность </w:t>
            </w:r>
          </w:p>
        </w:tc>
        <w:tc>
          <w:tcPr>
            <w:tcW w:w="1984" w:type="dxa"/>
          </w:tcPr>
          <w:p w:rsidR="004A0F79" w:rsidRPr="002E013B" w:rsidRDefault="004A0F79" w:rsidP="0017626E">
            <w:pPr>
              <w:rPr>
                <w:rFonts w:ascii="Times New Roman" w:eastAsia="Times New Roman" w:hAnsi="Times New Roman"/>
                <w:color w:val="000000"/>
                <w:sz w:val="20"/>
                <w:szCs w:val="20"/>
              </w:rPr>
            </w:pPr>
            <w:r w:rsidRPr="002E013B">
              <w:rPr>
                <w:rFonts w:ascii="Times New Roman" w:eastAsia="Times New Roman" w:hAnsi="Times New Roman"/>
                <w:color w:val="000000"/>
                <w:sz w:val="20"/>
                <w:szCs w:val="20"/>
              </w:rPr>
              <w:t xml:space="preserve">1 экз.                Действия:                   1) </w:t>
            </w:r>
            <w:r>
              <w:rPr>
                <w:rFonts w:ascii="Times New Roman" w:eastAsia="Times New Roman" w:hAnsi="Times New Roman"/>
                <w:color w:val="000000"/>
                <w:sz w:val="20"/>
                <w:szCs w:val="20"/>
              </w:rPr>
              <w:t>П</w:t>
            </w:r>
            <w:r w:rsidRPr="002E013B">
              <w:rPr>
                <w:rFonts w:ascii="Times New Roman" w:eastAsia="Times New Roman" w:hAnsi="Times New Roman"/>
                <w:color w:val="000000"/>
                <w:sz w:val="20"/>
                <w:szCs w:val="20"/>
              </w:rPr>
              <w:t>роверка на соответствие установленным требованиям</w:t>
            </w:r>
            <w:r>
              <w:rPr>
                <w:rFonts w:ascii="Times New Roman" w:eastAsia="Times New Roman" w:hAnsi="Times New Roman"/>
                <w:color w:val="000000"/>
                <w:sz w:val="20"/>
                <w:szCs w:val="20"/>
              </w:rPr>
              <w:t>;</w:t>
            </w:r>
            <w:r w:rsidRPr="002E013B">
              <w:rPr>
                <w:rFonts w:ascii="Times New Roman" w:eastAsia="Times New Roman" w:hAnsi="Times New Roman"/>
                <w:color w:val="000000"/>
                <w:sz w:val="20"/>
                <w:szCs w:val="20"/>
              </w:rPr>
              <w:t xml:space="preserve">                                            2)</w:t>
            </w:r>
            <w:r>
              <w:rPr>
                <w:rFonts w:ascii="Times New Roman" w:eastAsia="Times New Roman" w:hAnsi="Times New Roman"/>
                <w:color w:val="000000"/>
                <w:sz w:val="20"/>
                <w:szCs w:val="20"/>
              </w:rPr>
              <w:t xml:space="preserve"> Ф</w:t>
            </w:r>
            <w:r w:rsidRPr="002E013B">
              <w:rPr>
                <w:rFonts w:ascii="Times New Roman" w:eastAsia="Times New Roman" w:hAnsi="Times New Roman"/>
                <w:color w:val="000000"/>
                <w:sz w:val="20"/>
                <w:szCs w:val="20"/>
              </w:rPr>
              <w:t xml:space="preserve">ормирование в дело              </w:t>
            </w:r>
          </w:p>
        </w:tc>
        <w:tc>
          <w:tcPr>
            <w:tcW w:w="1833" w:type="dxa"/>
          </w:tcPr>
          <w:p w:rsidR="004A0F79" w:rsidRPr="002E013B"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2E013B">
              <w:rPr>
                <w:rFonts w:ascii="Times New Roman" w:eastAsia="Times New Roman" w:hAnsi="Times New Roman"/>
                <w:color w:val="000000"/>
                <w:sz w:val="20"/>
                <w:szCs w:val="20"/>
              </w:rPr>
              <w:t>ет</w:t>
            </w:r>
          </w:p>
        </w:tc>
        <w:tc>
          <w:tcPr>
            <w:tcW w:w="3554" w:type="dxa"/>
          </w:tcPr>
          <w:p w:rsidR="004A0F79" w:rsidRPr="002E013B"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Должны быть в</w:t>
            </w:r>
            <w:r w:rsidRPr="002E013B">
              <w:rPr>
                <w:rFonts w:ascii="Times New Roman" w:eastAsia="Times New Roman" w:hAnsi="Times New Roman"/>
                <w:color w:val="000000"/>
                <w:sz w:val="20"/>
                <w:szCs w:val="20"/>
              </w:rPr>
              <w:t>несены сведения о:</w:t>
            </w:r>
            <w:r w:rsidRPr="002E013B">
              <w:rPr>
                <w:rFonts w:ascii="Times New Roman" w:eastAsia="Times New Roman" w:hAnsi="Times New Roman"/>
                <w:color w:val="000000"/>
                <w:sz w:val="20"/>
                <w:szCs w:val="20"/>
              </w:rPr>
              <w:br/>
              <w:t xml:space="preserve">- дате ее составления (лучше прописью) </w:t>
            </w:r>
            <w:r w:rsidRPr="002E013B">
              <w:rPr>
                <w:rFonts w:ascii="Times New Roman" w:eastAsia="Times New Roman" w:hAnsi="Times New Roman"/>
                <w:color w:val="000000"/>
                <w:sz w:val="20"/>
                <w:szCs w:val="20"/>
              </w:rPr>
              <w:br/>
              <w:t>-  Ф.И.О. и паспортных данных(номер паспорта, кем и когда выдан) индивидуального предпринимателя;</w:t>
            </w:r>
            <w:r w:rsidRPr="002E013B">
              <w:rPr>
                <w:rFonts w:ascii="Times New Roman" w:eastAsia="Times New Roman" w:hAnsi="Times New Roman"/>
                <w:color w:val="000000"/>
                <w:sz w:val="20"/>
                <w:szCs w:val="20"/>
              </w:rPr>
              <w:br/>
              <w:t>- данных представителя. Для физического лица - это его Ф.И.О. и паспортные данные (номер паспорта, кем и когда выдан);</w:t>
            </w:r>
            <w:r w:rsidRPr="002E013B">
              <w:rPr>
                <w:rFonts w:ascii="Times New Roman" w:eastAsia="Times New Roman" w:hAnsi="Times New Roman"/>
                <w:color w:val="000000"/>
                <w:sz w:val="20"/>
                <w:szCs w:val="20"/>
              </w:rPr>
              <w:br/>
              <w:t>- полномочиях, которые предоставлены представителю (максимально подробно);</w:t>
            </w:r>
            <w:r w:rsidRPr="002E013B">
              <w:rPr>
                <w:rFonts w:ascii="Times New Roman" w:eastAsia="Times New Roman" w:hAnsi="Times New Roman"/>
                <w:color w:val="000000"/>
                <w:sz w:val="20"/>
                <w:szCs w:val="20"/>
              </w:rPr>
              <w:br/>
              <w:t>- сроке, н</w:t>
            </w:r>
            <w:r>
              <w:rPr>
                <w:rFonts w:ascii="Times New Roman" w:eastAsia="Times New Roman" w:hAnsi="Times New Roman"/>
                <w:color w:val="000000"/>
                <w:sz w:val="20"/>
                <w:szCs w:val="20"/>
              </w:rPr>
              <w:t>а который выдана доверенность (е</w:t>
            </w:r>
            <w:r w:rsidRPr="002E013B">
              <w:rPr>
                <w:rFonts w:ascii="Times New Roman" w:eastAsia="Times New Roman" w:hAnsi="Times New Roman"/>
                <w:color w:val="000000"/>
                <w:sz w:val="20"/>
                <w:szCs w:val="20"/>
              </w:rPr>
              <w:t>сли срок не указан, доверенность будет действительна в теч</w:t>
            </w:r>
            <w:r>
              <w:rPr>
                <w:rFonts w:ascii="Times New Roman" w:eastAsia="Times New Roman" w:hAnsi="Times New Roman"/>
                <w:color w:val="000000"/>
                <w:sz w:val="20"/>
                <w:szCs w:val="20"/>
              </w:rPr>
              <w:t>ение года со дня ее составления)</w:t>
            </w:r>
          </w:p>
        </w:tc>
        <w:tc>
          <w:tcPr>
            <w:tcW w:w="1843" w:type="dxa"/>
          </w:tcPr>
          <w:p w:rsidR="004A0F79" w:rsidRDefault="004A0F79" w:rsidP="0017626E">
            <w:pPr>
              <w:jc w:val="center"/>
            </w:pPr>
            <w:r w:rsidRPr="00EB141B">
              <w:rPr>
                <w:rFonts w:ascii="Times New Roman" w:eastAsia="Times New Roman" w:hAnsi="Times New Roman"/>
                <w:color w:val="000000"/>
                <w:sz w:val="20"/>
                <w:szCs w:val="20"/>
              </w:rPr>
              <w:t>Не требуется</w:t>
            </w:r>
          </w:p>
        </w:tc>
        <w:tc>
          <w:tcPr>
            <w:tcW w:w="1559" w:type="dxa"/>
          </w:tcPr>
          <w:p w:rsidR="004A0F79" w:rsidRDefault="004A0F79" w:rsidP="0017626E">
            <w:pPr>
              <w:jc w:val="center"/>
            </w:pPr>
            <w:r w:rsidRPr="00EB141B">
              <w:rPr>
                <w:rFonts w:ascii="Times New Roman" w:eastAsia="Times New Roman" w:hAnsi="Times New Roman"/>
                <w:color w:val="000000"/>
                <w:sz w:val="20"/>
                <w:szCs w:val="20"/>
              </w:rPr>
              <w:t>Не требуется</w:t>
            </w:r>
          </w:p>
        </w:tc>
      </w:tr>
      <w:tr w:rsidR="004A0F79" w:rsidTr="0017626E">
        <w:tc>
          <w:tcPr>
            <w:tcW w:w="591" w:type="dxa"/>
          </w:tcPr>
          <w:p w:rsidR="004A0F79" w:rsidRPr="00C433AD" w:rsidRDefault="004A0F79" w:rsidP="0017626E">
            <w:pPr>
              <w:jc w:val="center"/>
              <w:rPr>
                <w:rFonts w:ascii="Times New Roman" w:hAnsi="Times New Roman"/>
                <w:sz w:val="20"/>
                <w:szCs w:val="20"/>
              </w:rPr>
            </w:pPr>
            <w:r>
              <w:rPr>
                <w:rFonts w:ascii="Times New Roman" w:hAnsi="Times New Roman"/>
                <w:sz w:val="20"/>
                <w:szCs w:val="20"/>
              </w:rPr>
              <w:t>4</w:t>
            </w:r>
          </w:p>
        </w:tc>
        <w:tc>
          <w:tcPr>
            <w:tcW w:w="2694" w:type="dxa"/>
          </w:tcPr>
          <w:p w:rsidR="004A0F79" w:rsidRPr="002E013B" w:rsidRDefault="004A0F79" w:rsidP="0017626E">
            <w:pPr>
              <w:rPr>
                <w:rFonts w:ascii="Times New Roman" w:hAnsi="Times New Roman"/>
                <w:sz w:val="20"/>
                <w:szCs w:val="20"/>
              </w:rPr>
            </w:pPr>
            <w:r w:rsidRPr="00621D66">
              <w:rPr>
                <w:rFonts w:ascii="Times New Roman" w:hAnsi="Times New Roman"/>
                <w:sz w:val="20"/>
                <w:szCs w:val="20"/>
              </w:rPr>
              <w:t>Учредительный документ</w:t>
            </w:r>
          </w:p>
        </w:tc>
        <w:tc>
          <w:tcPr>
            <w:tcW w:w="2552" w:type="dxa"/>
          </w:tcPr>
          <w:p w:rsidR="004A0F79" w:rsidRPr="002E013B" w:rsidRDefault="004A0F79" w:rsidP="0017626E">
            <w:pPr>
              <w:jc w:val="both"/>
              <w:rPr>
                <w:rFonts w:ascii="Times New Roman" w:hAnsi="Times New Roman"/>
                <w:sz w:val="20"/>
                <w:szCs w:val="20"/>
              </w:rPr>
            </w:pPr>
            <w:r w:rsidRPr="00621D66">
              <w:rPr>
                <w:rFonts w:ascii="Times New Roman" w:hAnsi="Times New Roman"/>
                <w:sz w:val="20"/>
                <w:szCs w:val="20"/>
              </w:rPr>
              <w:t>Учредительные документы</w:t>
            </w:r>
          </w:p>
        </w:tc>
        <w:tc>
          <w:tcPr>
            <w:tcW w:w="1984" w:type="dxa"/>
          </w:tcPr>
          <w:p w:rsidR="004A0F79" w:rsidRPr="002E013B" w:rsidRDefault="004A0F79" w:rsidP="0017626E">
            <w:pPr>
              <w:rPr>
                <w:rFonts w:ascii="Times New Roman" w:hAnsi="Times New Roman"/>
                <w:sz w:val="20"/>
                <w:szCs w:val="20"/>
              </w:rPr>
            </w:pPr>
            <w:r w:rsidRPr="002E013B">
              <w:rPr>
                <w:rFonts w:ascii="Times New Roman" w:hAnsi="Times New Roman"/>
                <w:sz w:val="20"/>
                <w:szCs w:val="20"/>
              </w:rPr>
              <w:t xml:space="preserve">1 экз. </w:t>
            </w:r>
            <w:r>
              <w:rPr>
                <w:rFonts w:ascii="Times New Roman" w:hAnsi="Times New Roman"/>
                <w:sz w:val="20"/>
                <w:szCs w:val="20"/>
              </w:rPr>
              <w:t>Копия</w:t>
            </w:r>
            <w:r w:rsidRPr="002E013B">
              <w:rPr>
                <w:rFonts w:ascii="Times New Roman" w:hAnsi="Times New Roman"/>
                <w:sz w:val="20"/>
                <w:szCs w:val="20"/>
              </w:rPr>
              <w:t xml:space="preserve">                         Действия:                       1) </w:t>
            </w:r>
            <w:r>
              <w:rPr>
                <w:rFonts w:ascii="Times New Roman" w:hAnsi="Times New Roman"/>
                <w:sz w:val="20"/>
                <w:szCs w:val="20"/>
              </w:rPr>
              <w:t>П</w:t>
            </w:r>
            <w:r w:rsidRPr="002E013B">
              <w:rPr>
                <w:rFonts w:ascii="Times New Roman" w:hAnsi="Times New Roman"/>
                <w:sz w:val="20"/>
                <w:szCs w:val="20"/>
              </w:rPr>
              <w:t>роверка на соответствие установленным требованиям</w:t>
            </w:r>
            <w:r>
              <w:rPr>
                <w:rFonts w:ascii="Times New Roman" w:hAnsi="Times New Roman"/>
                <w:sz w:val="20"/>
                <w:szCs w:val="20"/>
              </w:rPr>
              <w:t>;</w:t>
            </w:r>
            <w:r w:rsidRPr="002E013B">
              <w:rPr>
                <w:rFonts w:ascii="Times New Roman" w:hAnsi="Times New Roman"/>
                <w:sz w:val="20"/>
                <w:szCs w:val="20"/>
              </w:rPr>
              <w:t xml:space="preserve">                      2) </w:t>
            </w:r>
            <w:r>
              <w:rPr>
                <w:rFonts w:ascii="Times New Roman" w:hAnsi="Times New Roman"/>
                <w:sz w:val="20"/>
                <w:szCs w:val="20"/>
              </w:rPr>
              <w:t>С</w:t>
            </w:r>
            <w:r w:rsidRPr="002E013B">
              <w:rPr>
                <w:rFonts w:ascii="Times New Roman" w:hAnsi="Times New Roman"/>
                <w:sz w:val="20"/>
                <w:szCs w:val="20"/>
              </w:rPr>
              <w:t>нятие копии с оригинала                           3)</w:t>
            </w:r>
            <w:r>
              <w:rPr>
                <w:rFonts w:ascii="Times New Roman" w:hAnsi="Times New Roman"/>
                <w:sz w:val="20"/>
                <w:szCs w:val="20"/>
              </w:rPr>
              <w:t xml:space="preserve"> В</w:t>
            </w:r>
            <w:r w:rsidRPr="002E013B">
              <w:rPr>
                <w:rFonts w:ascii="Times New Roman" w:hAnsi="Times New Roman"/>
                <w:sz w:val="20"/>
                <w:szCs w:val="20"/>
              </w:rPr>
              <w:t>озврат оригинала заявителю</w:t>
            </w:r>
            <w:r>
              <w:rPr>
                <w:rFonts w:ascii="Times New Roman" w:hAnsi="Times New Roman"/>
                <w:sz w:val="20"/>
                <w:szCs w:val="20"/>
              </w:rPr>
              <w:t>;</w:t>
            </w:r>
            <w:r w:rsidRPr="002E013B">
              <w:rPr>
                <w:rFonts w:ascii="Times New Roman" w:hAnsi="Times New Roman"/>
                <w:sz w:val="20"/>
                <w:szCs w:val="20"/>
              </w:rPr>
              <w:t xml:space="preserve">                                    4)</w:t>
            </w:r>
            <w:r>
              <w:rPr>
                <w:rFonts w:ascii="Times New Roman" w:hAnsi="Times New Roman"/>
                <w:sz w:val="20"/>
                <w:szCs w:val="20"/>
              </w:rPr>
              <w:t xml:space="preserve"> Ф</w:t>
            </w:r>
            <w:r w:rsidRPr="002E013B">
              <w:rPr>
                <w:rFonts w:ascii="Times New Roman" w:hAnsi="Times New Roman"/>
                <w:sz w:val="20"/>
                <w:szCs w:val="20"/>
              </w:rPr>
              <w:t xml:space="preserve">ормирование в дело                                         </w:t>
            </w:r>
          </w:p>
        </w:tc>
        <w:tc>
          <w:tcPr>
            <w:tcW w:w="1833" w:type="dxa"/>
          </w:tcPr>
          <w:p w:rsidR="004A0F79" w:rsidRPr="002E013B" w:rsidRDefault="004A0F79" w:rsidP="0017626E">
            <w:pPr>
              <w:jc w:val="center"/>
              <w:rPr>
                <w:rFonts w:ascii="Times New Roman" w:hAnsi="Times New Roman"/>
                <w:sz w:val="20"/>
                <w:szCs w:val="20"/>
              </w:rPr>
            </w:pPr>
            <w:r>
              <w:rPr>
                <w:rFonts w:ascii="Times New Roman" w:hAnsi="Times New Roman"/>
                <w:sz w:val="20"/>
                <w:szCs w:val="20"/>
              </w:rPr>
              <w:t>Предоставляется один из документов данной категории</w:t>
            </w:r>
          </w:p>
        </w:tc>
        <w:tc>
          <w:tcPr>
            <w:tcW w:w="3554" w:type="dxa"/>
          </w:tcPr>
          <w:p w:rsidR="004A0F79" w:rsidRPr="002E013B" w:rsidRDefault="004A0F79" w:rsidP="0017626E">
            <w:pPr>
              <w:rPr>
                <w:rFonts w:ascii="Times New Roman" w:hAnsi="Times New Roman"/>
                <w:sz w:val="20"/>
                <w:szCs w:val="20"/>
              </w:rPr>
            </w:pPr>
            <w:r w:rsidRPr="00621D66">
              <w:rPr>
                <w:rFonts w:ascii="Times New Roman" w:hAnsi="Times New Roman"/>
                <w:sz w:val="20"/>
                <w:szCs w:val="20"/>
              </w:rPr>
              <w:t>Должен быть действителен на момент обращения за предоставлением услуги</w:t>
            </w:r>
          </w:p>
        </w:tc>
        <w:tc>
          <w:tcPr>
            <w:tcW w:w="1843" w:type="dxa"/>
          </w:tcPr>
          <w:p w:rsidR="004A0F79" w:rsidRDefault="004A0F79" w:rsidP="0017626E">
            <w:pPr>
              <w:jc w:val="center"/>
            </w:pPr>
            <w:r w:rsidRPr="00ED2E5E">
              <w:rPr>
                <w:rFonts w:ascii="Times New Roman" w:eastAsia="Times New Roman" w:hAnsi="Times New Roman"/>
                <w:color w:val="000000"/>
                <w:sz w:val="20"/>
                <w:szCs w:val="20"/>
              </w:rPr>
              <w:t>Не требуется</w:t>
            </w:r>
          </w:p>
        </w:tc>
        <w:tc>
          <w:tcPr>
            <w:tcW w:w="1559" w:type="dxa"/>
          </w:tcPr>
          <w:p w:rsidR="004A0F79" w:rsidRDefault="004A0F79" w:rsidP="0017626E">
            <w:pPr>
              <w:jc w:val="center"/>
            </w:pPr>
            <w:r w:rsidRPr="00ED2E5E">
              <w:rPr>
                <w:rFonts w:ascii="Times New Roman" w:eastAsia="Times New Roman" w:hAnsi="Times New Roman"/>
                <w:color w:val="000000"/>
                <w:sz w:val="20"/>
                <w:szCs w:val="20"/>
              </w:rPr>
              <w:t>Не требуется</w:t>
            </w:r>
          </w:p>
        </w:tc>
      </w:tr>
    </w:tbl>
    <w:p w:rsidR="004A0F79" w:rsidRDefault="004A0F79" w:rsidP="004A0F79">
      <w:pPr>
        <w:spacing w:after="0" w:line="240" w:lineRule="auto"/>
        <w:jc w:val="center"/>
        <w:rPr>
          <w:rFonts w:ascii="Times New Roman" w:hAnsi="Times New Roman"/>
          <w:b/>
          <w:bCs/>
          <w:sz w:val="28"/>
          <w:szCs w:val="28"/>
        </w:rPr>
      </w:pPr>
      <w:r w:rsidRPr="001D33BF">
        <w:rPr>
          <w:rFonts w:ascii="Times New Roman" w:hAnsi="Times New Roman"/>
          <w:b/>
          <w:bCs/>
          <w:sz w:val="28"/>
          <w:szCs w:val="28"/>
        </w:rPr>
        <w:t xml:space="preserve">Раздел 5. </w:t>
      </w:r>
      <w:r>
        <w:rPr>
          <w:rFonts w:ascii="Times New Roman" w:hAnsi="Times New Roman"/>
          <w:b/>
          <w:bCs/>
          <w:sz w:val="28"/>
          <w:szCs w:val="28"/>
        </w:rPr>
        <w:t>«</w:t>
      </w:r>
      <w:r w:rsidRPr="001D33BF">
        <w:rPr>
          <w:rFonts w:ascii="Times New Roman" w:hAnsi="Times New Roman"/>
          <w:b/>
          <w:bCs/>
          <w:sz w:val="28"/>
          <w:szCs w:val="28"/>
        </w:rPr>
        <w:t>Документы и сведения, получаемые посредством ме</w:t>
      </w:r>
      <w:r>
        <w:rPr>
          <w:rFonts w:ascii="Times New Roman" w:hAnsi="Times New Roman"/>
          <w:b/>
          <w:bCs/>
          <w:sz w:val="28"/>
          <w:szCs w:val="28"/>
        </w:rPr>
        <w:t xml:space="preserve">жведомственного информационного </w:t>
      </w:r>
      <w:r w:rsidRPr="001D33BF">
        <w:rPr>
          <w:rFonts w:ascii="Times New Roman" w:hAnsi="Times New Roman"/>
          <w:b/>
          <w:bCs/>
          <w:sz w:val="28"/>
          <w:szCs w:val="28"/>
        </w:rPr>
        <w:t>взаимодействия</w:t>
      </w:r>
      <w:r>
        <w:rPr>
          <w:rFonts w:ascii="Times New Roman" w:hAnsi="Times New Roman"/>
          <w:b/>
          <w:bCs/>
          <w:sz w:val="28"/>
          <w:szCs w:val="28"/>
        </w:rPr>
        <w:t>»</w:t>
      </w:r>
    </w:p>
    <w:tbl>
      <w:tblPr>
        <w:tblStyle w:val="af"/>
        <w:tblW w:w="16580" w:type="dxa"/>
        <w:tblInd w:w="-879" w:type="dxa"/>
        <w:tblLayout w:type="fixed"/>
        <w:tblLook w:val="04A0"/>
      </w:tblPr>
      <w:tblGrid>
        <w:gridCol w:w="1696"/>
        <w:gridCol w:w="1869"/>
        <w:gridCol w:w="1937"/>
        <w:gridCol w:w="1898"/>
        <w:gridCol w:w="2092"/>
        <w:gridCol w:w="1276"/>
        <w:gridCol w:w="2552"/>
        <w:gridCol w:w="1701"/>
        <w:gridCol w:w="1559"/>
      </w:tblGrid>
      <w:tr w:rsidR="004A0F79" w:rsidTr="0017626E">
        <w:tc>
          <w:tcPr>
            <w:tcW w:w="1696"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t>Реквизиты актуальной технологической карты межведомственн</w:t>
            </w:r>
            <w:r w:rsidRPr="001D33BF">
              <w:rPr>
                <w:rFonts w:ascii="Times New Roman" w:eastAsia="Times New Roman" w:hAnsi="Times New Roman"/>
                <w:bCs/>
                <w:color w:val="000000"/>
                <w:sz w:val="20"/>
                <w:szCs w:val="20"/>
              </w:rPr>
              <w:lastRenderedPageBreak/>
              <w:t xml:space="preserve">ого взаимодействия </w:t>
            </w:r>
          </w:p>
        </w:tc>
        <w:tc>
          <w:tcPr>
            <w:tcW w:w="1869"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lastRenderedPageBreak/>
              <w:t>Наименование с запрашиваемого документа (сведения)</w:t>
            </w:r>
          </w:p>
        </w:tc>
        <w:tc>
          <w:tcPr>
            <w:tcW w:w="1937"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t xml:space="preserve">Перечень и состав сведений, запрашиваемых в рамках межведомственного </w:t>
            </w:r>
            <w:r w:rsidRPr="001D33BF">
              <w:rPr>
                <w:rFonts w:ascii="Times New Roman" w:eastAsia="Times New Roman" w:hAnsi="Times New Roman"/>
                <w:bCs/>
                <w:color w:val="000000"/>
                <w:sz w:val="20"/>
                <w:szCs w:val="20"/>
              </w:rPr>
              <w:lastRenderedPageBreak/>
              <w:t>информационного взаимодействия</w:t>
            </w:r>
          </w:p>
        </w:tc>
        <w:tc>
          <w:tcPr>
            <w:tcW w:w="1898"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lastRenderedPageBreak/>
              <w:t xml:space="preserve">Наименование органа (организации), направляющего(ей) межведомственный </w:t>
            </w:r>
            <w:r w:rsidRPr="001D33BF">
              <w:rPr>
                <w:rFonts w:ascii="Times New Roman" w:eastAsia="Times New Roman" w:hAnsi="Times New Roman"/>
                <w:bCs/>
                <w:color w:val="000000"/>
                <w:sz w:val="20"/>
                <w:szCs w:val="20"/>
              </w:rPr>
              <w:lastRenderedPageBreak/>
              <w:t xml:space="preserve">запрос </w:t>
            </w:r>
          </w:p>
        </w:tc>
        <w:tc>
          <w:tcPr>
            <w:tcW w:w="2092"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lastRenderedPageBreak/>
              <w:t xml:space="preserve">Наименование органа (организации), в адрес которого (ой) направляется межведомственный </w:t>
            </w:r>
            <w:r w:rsidRPr="001D33BF">
              <w:rPr>
                <w:rFonts w:ascii="Times New Roman" w:eastAsia="Times New Roman" w:hAnsi="Times New Roman"/>
                <w:bCs/>
                <w:color w:val="000000"/>
                <w:sz w:val="20"/>
                <w:szCs w:val="20"/>
              </w:rPr>
              <w:lastRenderedPageBreak/>
              <w:t>запрос</w:t>
            </w:r>
          </w:p>
        </w:tc>
        <w:tc>
          <w:tcPr>
            <w:tcW w:w="1276"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lastRenderedPageBreak/>
              <w:t>SID электронного сервиса</w:t>
            </w:r>
          </w:p>
        </w:tc>
        <w:tc>
          <w:tcPr>
            <w:tcW w:w="2552"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t xml:space="preserve">Срок осуществления межведомственного информационного взаимодействия </w:t>
            </w:r>
          </w:p>
        </w:tc>
        <w:tc>
          <w:tcPr>
            <w:tcW w:w="1701" w:type="dxa"/>
          </w:tcPr>
          <w:p w:rsidR="004A0F79" w:rsidRPr="001D33BF" w:rsidRDefault="004A0F79" w:rsidP="0017626E">
            <w:pPr>
              <w:jc w:val="center"/>
              <w:rPr>
                <w:rFonts w:ascii="Times New Roman" w:eastAsia="Times New Roman" w:hAnsi="Times New Roman"/>
                <w:bCs/>
                <w:color w:val="000000"/>
                <w:sz w:val="20"/>
                <w:szCs w:val="20"/>
              </w:rPr>
            </w:pPr>
            <w:r w:rsidRPr="001D33BF">
              <w:rPr>
                <w:rFonts w:ascii="Times New Roman" w:eastAsia="Times New Roman" w:hAnsi="Times New Roman"/>
                <w:bCs/>
                <w:color w:val="000000"/>
                <w:sz w:val="20"/>
                <w:szCs w:val="20"/>
              </w:rPr>
              <w:t>Форма (шаблон) межведомственного запроса</w:t>
            </w:r>
          </w:p>
        </w:tc>
        <w:tc>
          <w:tcPr>
            <w:tcW w:w="1559" w:type="dxa"/>
          </w:tcPr>
          <w:p w:rsidR="004A0F79" w:rsidRPr="001D33BF" w:rsidRDefault="004A0F79" w:rsidP="0017626E">
            <w:pPr>
              <w:jc w:val="center"/>
              <w:rPr>
                <w:rFonts w:ascii="Times New Roman" w:eastAsia="Times New Roman" w:hAnsi="Times New Roman"/>
                <w:bCs/>
                <w:color w:val="000000"/>
              </w:rPr>
            </w:pPr>
            <w:r w:rsidRPr="001D33BF">
              <w:rPr>
                <w:rFonts w:ascii="Times New Roman" w:eastAsia="Times New Roman" w:hAnsi="Times New Roman"/>
                <w:bCs/>
                <w:color w:val="000000"/>
                <w:sz w:val="20"/>
              </w:rPr>
              <w:t>Образец заполнения формы межведомствен</w:t>
            </w:r>
            <w:r w:rsidRPr="001D33BF">
              <w:rPr>
                <w:rFonts w:ascii="Times New Roman" w:eastAsia="Times New Roman" w:hAnsi="Times New Roman"/>
                <w:bCs/>
                <w:color w:val="000000"/>
                <w:sz w:val="20"/>
              </w:rPr>
              <w:lastRenderedPageBreak/>
              <w:t>ного запроса</w:t>
            </w:r>
          </w:p>
        </w:tc>
      </w:tr>
      <w:tr w:rsidR="004A0F79" w:rsidTr="0017626E">
        <w:tc>
          <w:tcPr>
            <w:tcW w:w="1696"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lastRenderedPageBreak/>
              <w:t>1</w:t>
            </w:r>
          </w:p>
        </w:tc>
        <w:tc>
          <w:tcPr>
            <w:tcW w:w="1869"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2</w:t>
            </w:r>
          </w:p>
        </w:tc>
        <w:tc>
          <w:tcPr>
            <w:tcW w:w="1937"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3</w:t>
            </w:r>
          </w:p>
        </w:tc>
        <w:tc>
          <w:tcPr>
            <w:tcW w:w="1898"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4</w:t>
            </w:r>
          </w:p>
        </w:tc>
        <w:tc>
          <w:tcPr>
            <w:tcW w:w="2092"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5</w:t>
            </w:r>
          </w:p>
        </w:tc>
        <w:tc>
          <w:tcPr>
            <w:tcW w:w="1276"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6</w:t>
            </w:r>
          </w:p>
        </w:tc>
        <w:tc>
          <w:tcPr>
            <w:tcW w:w="2552"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7</w:t>
            </w:r>
          </w:p>
        </w:tc>
        <w:tc>
          <w:tcPr>
            <w:tcW w:w="1701"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8</w:t>
            </w:r>
          </w:p>
        </w:tc>
        <w:tc>
          <w:tcPr>
            <w:tcW w:w="1559"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9</w:t>
            </w:r>
          </w:p>
        </w:tc>
      </w:tr>
      <w:tr w:rsidR="004A0F79" w:rsidTr="0017626E">
        <w:tc>
          <w:tcPr>
            <w:tcW w:w="16580" w:type="dxa"/>
            <w:gridSpan w:val="9"/>
          </w:tcPr>
          <w:p w:rsidR="004A0F79" w:rsidRDefault="004A0F79" w:rsidP="0017626E">
            <w:pPr>
              <w:jc w:val="center"/>
              <w:rPr>
                <w:rFonts w:ascii="Times New Roman" w:hAnsi="Times New Roman"/>
                <w:b/>
                <w:sz w:val="28"/>
                <w:szCs w:val="28"/>
              </w:rPr>
            </w:pPr>
            <w:r w:rsidRPr="00C95C24">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4A0F79" w:rsidTr="0017626E">
        <w:tc>
          <w:tcPr>
            <w:tcW w:w="1696" w:type="dxa"/>
          </w:tcPr>
          <w:p w:rsidR="004A0F79" w:rsidRPr="001D33BF" w:rsidRDefault="004A0F79" w:rsidP="0017626E">
            <w:pPr>
              <w:jc w:val="center"/>
              <w:rPr>
                <w:rFonts w:ascii="Times New Roman" w:hAnsi="Times New Roman"/>
                <w:sz w:val="20"/>
                <w:szCs w:val="28"/>
              </w:rPr>
            </w:pPr>
            <w:r w:rsidRPr="001D33BF">
              <w:rPr>
                <w:rFonts w:ascii="Times New Roman" w:hAnsi="Times New Roman"/>
                <w:sz w:val="20"/>
                <w:szCs w:val="28"/>
              </w:rPr>
              <w:t>-</w:t>
            </w:r>
          </w:p>
        </w:tc>
        <w:tc>
          <w:tcPr>
            <w:tcW w:w="1869"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937"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 требуется</w:t>
            </w:r>
          </w:p>
        </w:tc>
        <w:tc>
          <w:tcPr>
            <w:tcW w:w="1898"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2092"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276"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2552"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701"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 требуется</w:t>
            </w:r>
          </w:p>
        </w:tc>
        <w:tc>
          <w:tcPr>
            <w:tcW w:w="1559"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 требуется</w:t>
            </w:r>
          </w:p>
        </w:tc>
      </w:tr>
    </w:tbl>
    <w:p w:rsidR="004A0F79" w:rsidRDefault="004A0F79" w:rsidP="004A0F79">
      <w:pPr>
        <w:spacing w:after="0" w:line="240" w:lineRule="auto"/>
        <w:jc w:val="center"/>
        <w:rPr>
          <w:rFonts w:ascii="Times New Roman" w:hAnsi="Times New Roman"/>
          <w:b/>
          <w:bCs/>
          <w:sz w:val="28"/>
          <w:szCs w:val="28"/>
        </w:rPr>
      </w:pPr>
    </w:p>
    <w:p w:rsidR="004A0F79" w:rsidRDefault="004A0F79" w:rsidP="004A0F79">
      <w:pPr>
        <w:spacing w:after="0" w:line="240" w:lineRule="auto"/>
        <w:jc w:val="center"/>
        <w:rPr>
          <w:rFonts w:ascii="Times New Roman" w:hAnsi="Times New Roman"/>
          <w:b/>
          <w:bCs/>
          <w:sz w:val="28"/>
          <w:szCs w:val="28"/>
        </w:rPr>
      </w:pPr>
      <w:r w:rsidRPr="001D33BF">
        <w:rPr>
          <w:rFonts w:ascii="Times New Roman" w:hAnsi="Times New Roman"/>
          <w:b/>
          <w:bCs/>
          <w:sz w:val="28"/>
          <w:szCs w:val="28"/>
        </w:rPr>
        <w:t xml:space="preserve">Раздел 6. </w:t>
      </w:r>
      <w:r>
        <w:rPr>
          <w:rFonts w:ascii="Times New Roman" w:hAnsi="Times New Roman"/>
          <w:b/>
          <w:bCs/>
          <w:sz w:val="28"/>
          <w:szCs w:val="28"/>
        </w:rPr>
        <w:t>«</w:t>
      </w:r>
      <w:r w:rsidRPr="001D33BF">
        <w:rPr>
          <w:rFonts w:ascii="Times New Roman" w:hAnsi="Times New Roman"/>
          <w:b/>
          <w:bCs/>
          <w:sz w:val="28"/>
          <w:szCs w:val="28"/>
        </w:rPr>
        <w:t>Результат услуги</w:t>
      </w:r>
      <w:r>
        <w:rPr>
          <w:rFonts w:ascii="Times New Roman" w:hAnsi="Times New Roman"/>
          <w:b/>
          <w:bCs/>
          <w:sz w:val="28"/>
          <w:szCs w:val="28"/>
        </w:rPr>
        <w:t>»</w:t>
      </w:r>
    </w:p>
    <w:tbl>
      <w:tblPr>
        <w:tblStyle w:val="af"/>
        <w:tblW w:w="16595" w:type="dxa"/>
        <w:tblInd w:w="-894" w:type="dxa"/>
        <w:tblLook w:val="04A0"/>
      </w:tblPr>
      <w:tblGrid>
        <w:gridCol w:w="495"/>
        <w:gridCol w:w="2266"/>
        <w:gridCol w:w="2438"/>
        <w:gridCol w:w="3310"/>
        <w:gridCol w:w="1391"/>
        <w:gridCol w:w="2405"/>
        <w:gridCol w:w="2366"/>
        <w:gridCol w:w="1023"/>
        <w:gridCol w:w="901"/>
      </w:tblGrid>
      <w:tr w:rsidR="004A0F79" w:rsidTr="0017626E">
        <w:trPr>
          <w:trHeight w:val="1110"/>
        </w:trPr>
        <w:tc>
          <w:tcPr>
            <w:tcW w:w="495"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w:t>
            </w:r>
          </w:p>
        </w:tc>
        <w:tc>
          <w:tcPr>
            <w:tcW w:w="2266"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Документ/документы, являющиеся результатом услуги</w:t>
            </w:r>
          </w:p>
        </w:tc>
        <w:tc>
          <w:tcPr>
            <w:tcW w:w="2438"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Требования к документу/документам, являющимся результатом услуги</w:t>
            </w:r>
          </w:p>
        </w:tc>
        <w:tc>
          <w:tcPr>
            <w:tcW w:w="3310"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Характеристика результата (положительный/отрицательный)</w:t>
            </w:r>
          </w:p>
        </w:tc>
        <w:tc>
          <w:tcPr>
            <w:tcW w:w="1391"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Форма документа/ документов, являющихся результатом услуги</w:t>
            </w:r>
          </w:p>
        </w:tc>
        <w:tc>
          <w:tcPr>
            <w:tcW w:w="2405"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Образец документа/документов, являющимся результатом услуги</w:t>
            </w:r>
          </w:p>
        </w:tc>
        <w:tc>
          <w:tcPr>
            <w:tcW w:w="2366" w:type="dxa"/>
            <w:vMerge w:val="restart"/>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Способ получения результата</w:t>
            </w:r>
          </w:p>
        </w:tc>
        <w:tc>
          <w:tcPr>
            <w:tcW w:w="1924" w:type="dxa"/>
            <w:gridSpan w:val="2"/>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Срок хранения невостребованных заявителем результатов</w:t>
            </w:r>
          </w:p>
        </w:tc>
      </w:tr>
      <w:tr w:rsidR="004A0F79" w:rsidTr="0017626E">
        <w:trPr>
          <w:trHeight w:val="495"/>
        </w:trPr>
        <w:tc>
          <w:tcPr>
            <w:tcW w:w="495" w:type="dxa"/>
            <w:vMerge/>
          </w:tcPr>
          <w:p w:rsidR="004A0F79" w:rsidRPr="001D33BF" w:rsidRDefault="004A0F79" w:rsidP="0017626E">
            <w:pPr>
              <w:jc w:val="center"/>
              <w:rPr>
                <w:rFonts w:ascii="Times New Roman" w:eastAsia="Times New Roman" w:hAnsi="Times New Roman"/>
                <w:bCs/>
                <w:color w:val="000000"/>
                <w:sz w:val="20"/>
              </w:rPr>
            </w:pPr>
          </w:p>
        </w:tc>
        <w:tc>
          <w:tcPr>
            <w:tcW w:w="2266" w:type="dxa"/>
            <w:vMerge/>
          </w:tcPr>
          <w:p w:rsidR="004A0F79" w:rsidRPr="001D33BF" w:rsidRDefault="004A0F79" w:rsidP="0017626E">
            <w:pPr>
              <w:jc w:val="center"/>
              <w:rPr>
                <w:rFonts w:ascii="Times New Roman" w:eastAsia="Times New Roman" w:hAnsi="Times New Roman"/>
                <w:bCs/>
                <w:color w:val="000000"/>
                <w:sz w:val="20"/>
              </w:rPr>
            </w:pPr>
          </w:p>
        </w:tc>
        <w:tc>
          <w:tcPr>
            <w:tcW w:w="2438" w:type="dxa"/>
            <w:vMerge/>
          </w:tcPr>
          <w:p w:rsidR="004A0F79" w:rsidRPr="001D33BF" w:rsidRDefault="004A0F79" w:rsidP="0017626E">
            <w:pPr>
              <w:jc w:val="center"/>
              <w:rPr>
                <w:rFonts w:ascii="Times New Roman" w:eastAsia="Times New Roman" w:hAnsi="Times New Roman"/>
                <w:bCs/>
                <w:color w:val="000000"/>
                <w:sz w:val="20"/>
              </w:rPr>
            </w:pPr>
          </w:p>
        </w:tc>
        <w:tc>
          <w:tcPr>
            <w:tcW w:w="3310" w:type="dxa"/>
            <w:vMerge/>
          </w:tcPr>
          <w:p w:rsidR="004A0F79" w:rsidRPr="001D33BF" w:rsidRDefault="004A0F79" w:rsidP="0017626E">
            <w:pPr>
              <w:jc w:val="center"/>
              <w:rPr>
                <w:rFonts w:ascii="Times New Roman" w:eastAsia="Times New Roman" w:hAnsi="Times New Roman"/>
                <w:bCs/>
                <w:color w:val="000000"/>
                <w:sz w:val="20"/>
              </w:rPr>
            </w:pPr>
          </w:p>
        </w:tc>
        <w:tc>
          <w:tcPr>
            <w:tcW w:w="1391" w:type="dxa"/>
            <w:vMerge/>
          </w:tcPr>
          <w:p w:rsidR="004A0F79" w:rsidRPr="001D33BF" w:rsidRDefault="004A0F79" w:rsidP="0017626E">
            <w:pPr>
              <w:jc w:val="center"/>
              <w:rPr>
                <w:rFonts w:ascii="Times New Roman" w:eastAsia="Times New Roman" w:hAnsi="Times New Roman"/>
                <w:bCs/>
                <w:color w:val="000000"/>
                <w:sz w:val="20"/>
              </w:rPr>
            </w:pPr>
          </w:p>
        </w:tc>
        <w:tc>
          <w:tcPr>
            <w:tcW w:w="2405" w:type="dxa"/>
            <w:vMerge/>
          </w:tcPr>
          <w:p w:rsidR="004A0F79" w:rsidRPr="001D33BF" w:rsidRDefault="004A0F79" w:rsidP="0017626E">
            <w:pPr>
              <w:jc w:val="center"/>
              <w:rPr>
                <w:rFonts w:ascii="Times New Roman" w:eastAsia="Times New Roman" w:hAnsi="Times New Roman"/>
                <w:bCs/>
                <w:color w:val="000000"/>
                <w:sz w:val="20"/>
              </w:rPr>
            </w:pPr>
          </w:p>
        </w:tc>
        <w:tc>
          <w:tcPr>
            <w:tcW w:w="2366" w:type="dxa"/>
            <w:vMerge/>
          </w:tcPr>
          <w:p w:rsidR="004A0F79" w:rsidRPr="001D33BF" w:rsidRDefault="004A0F79" w:rsidP="0017626E">
            <w:pPr>
              <w:jc w:val="center"/>
              <w:rPr>
                <w:rFonts w:ascii="Times New Roman" w:eastAsia="Times New Roman" w:hAnsi="Times New Roman"/>
                <w:bCs/>
                <w:color w:val="000000"/>
                <w:sz w:val="20"/>
              </w:rPr>
            </w:pPr>
          </w:p>
        </w:tc>
        <w:tc>
          <w:tcPr>
            <w:tcW w:w="1023" w:type="dxa"/>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в органе</w:t>
            </w:r>
          </w:p>
        </w:tc>
        <w:tc>
          <w:tcPr>
            <w:tcW w:w="901" w:type="dxa"/>
          </w:tcPr>
          <w:p w:rsidR="004A0F79" w:rsidRPr="001D33BF" w:rsidRDefault="004A0F79" w:rsidP="0017626E">
            <w:pPr>
              <w:jc w:val="center"/>
              <w:rPr>
                <w:rFonts w:ascii="Times New Roman" w:eastAsia="Times New Roman" w:hAnsi="Times New Roman"/>
                <w:bCs/>
                <w:color w:val="000000"/>
                <w:sz w:val="20"/>
              </w:rPr>
            </w:pPr>
            <w:r w:rsidRPr="001D33BF">
              <w:rPr>
                <w:rFonts w:ascii="Times New Roman" w:eastAsia="Times New Roman" w:hAnsi="Times New Roman"/>
                <w:bCs/>
                <w:color w:val="000000"/>
                <w:sz w:val="20"/>
              </w:rPr>
              <w:t>в МФЦ</w:t>
            </w:r>
          </w:p>
        </w:tc>
      </w:tr>
      <w:tr w:rsidR="004A0F79" w:rsidTr="0017626E">
        <w:tc>
          <w:tcPr>
            <w:tcW w:w="495" w:type="dxa"/>
          </w:tcPr>
          <w:p w:rsidR="004A0F79" w:rsidRDefault="004A0F79" w:rsidP="0017626E">
            <w:pPr>
              <w:jc w:val="center"/>
              <w:rPr>
                <w:rFonts w:ascii="Times New Roman" w:hAnsi="Times New Roman"/>
                <w:b/>
                <w:sz w:val="28"/>
                <w:szCs w:val="28"/>
              </w:rPr>
            </w:pPr>
            <w:r>
              <w:rPr>
                <w:rFonts w:ascii="Times New Roman" w:hAnsi="Times New Roman"/>
                <w:b/>
                <w:sz w:val="28"/>
                <w:szCs w:val="28"/>
              </w:rPr>
              <w:t>1</w:t>
            </w:r>
          </w:p>
        </w:tc>
        <w:tc>
          <w:tcPr>
            <w:tcW w:w="2266" w:type="dxa"/>
          </w:tcPr>
          <w:p w:rsidR="004A0F79" w:rsidRDefault="004A0F79" w:rsidP="0017626E">
            <w:pPr>
              <w:jc w:val="center"/>
              <w:rPr>
                <w:rFonts w:ascii="Times New Roman" w:hAnsi="Times New Roman"/>
                <w:b/>
                <w:sz w:val="28"/>
                <w:szCs w:val="28"/>
              </w:rPr>
            </w:pPr>
            <w:r>
              <w:rPr>
                <w:rFonts w:ascii="Times New Roman" w:hAnsi="Times New Roman"/>
                <w:b/>
                <w:sz w:val="28"/>
                <w:szCs w:val="28"/>
              </w:rPr>
              <w:t>2</w:t>
            </w:r>
          </w:p>
        </w:tc>
        <w:tc>
          <w:tcPr>
            <w:tcW w:w="2438" w:type="dxa"/>
          </w:tcPr>
          <w:p w:rsidR="004A0F79" w:rsidRDefault="004A0F79" w:rsidP="0017626E">
            <w:pPr>
              <w:jc w:val="center"/>
              <w:rPr>
                <w:rFonts w:ascii="Times New Roman" w:hAnsi="Times New Roman"/>
                <w:b/>
                <w:sz w:val="28"/>
                <w:szCs w:val="28"/>
              </w:rPr>
            </w:pPr>
            <w:r>
              <w:rPr>
                <w:rFonts w:ascii="Times New Roman" w:hAnsi="Times New Roman"/>
                <w:b/>
                <w:sz w:val="28"/>
                <w:szCs w:val="28"/>
              </w:rPr>
              <w:t>3</w:t>
            </w:r>
          </w:p>
        </w:tc>
        <w:tc>
          <w:tcPr>
            <w:tcW w:w="3310" w:type="dxa"/>
          </w:tcPr>
          <w:p w:rsidR="004A0F79" w:rsidRDefault="004A0F79" w:rsidP="0017626E">
            <w:pPr>
              <w:jc w:val="center"/>
              <w:rPr>
                <w:rFonts w:ascii="Times New Roman" w:hAnsi="Times New Roman"/>
                <w:b/>
                <w:sz w:val="28"/>
                <w:szCs w:val="28"/>
              </w:rPr>
            </w:pPr>
            <w:r>
              <w:rPr>
                <w:rFonts w:ascii="Times New Roman" w:hAnsi="Times New Roman"/>
                <w:b/>
                <w:sz w:val="28"/>
                <w:szCs w:val="28"/>
              </w:rPr>
              <w:t>4</w:t>
            </w:r>
          </w:p>
        </w:tc>
        <w:tc>
          <w:tcPr>
            <w:tcW w:w="1391" w:type="dxa"/>
          </w:tcPr>
          <w:p w:rsidR="004A0F79" w:rsidRDefault="004A0F79" w:rsidP="0017626E">
            <w:pPr>
              <w:jc w:val="center"/>
              <w:rPr>
                <w:rFonts w:ascii="Times New Roman" w:hAnsi="Times New Roman"/>
                <w:b/>
                <w:sz w:val="28"/>
                <w:szCs w:val="28"/>
              </w:rPr>
            </w:pPr>
            <w:r>
              <w:rPr>
                <w:rFonts w:ascii="Times New Roman" w:hAnsi="Times New Roman"/>
                <w:b/>
                <w:sz w:val="28"/>
                <w:szCs w:val="28"/>
              </w:rPr>
              <w:t>5</w:t>
            </w:r>
          </w:p>
        </w:tc>
        <w:tc>
          <w:tcPr>
            <w:tcW w:w="2405" w:type="dxa"/>
          </w:tcPr>
          <w:p w:rsidR="004A0F79" w:rsidRDefault="004A0F79" w:rsidP="0017626E">
            <w:pPr>
              <w:jc w:val="center"/>
              <w:rPr>
                <w:rFonts w:ascii="Times New Roman" w:hAnsi="Times New Roman"/>
                <w:b/>
                <w:sz w:val="28"/>
                <w:szCs w:val="28"/>
              </w:rPr>
            </w:pPr>
            <w:r>
              <w:rPr>
                <w:rFonts w:ascii="Times New Roman" w:hAnsi="Times New Roman"/>
                <w:b/>
                <w:sz w:val="28"/>
                <w:szCs w:val="28"/>
              </w:rPr>
              <w:t>6</w:t>
            </w:r>
          </w:p>
        </w:tc>
        <w:tc>
          <w:tcPr>
            <w:tcW w:w="2366" w:type="dxa"/>
          </w:tcPr>
          <w:p w:rsidR="004A0F79" w:rsidRDefault="004A0F79" w:rsidP="0017626E">
            <w:pPr>
              <w:jc w:val="center"/>
              <w:rPr>
                <w:rFonts w:ascii="Times New Roman" w:hAnsi="Times New Roman"/>
                <w:b/>
                <w:sz w:val="28"/>
                <w:szCs w:val="28"/>
              </w:rPr>
            </w:pPr>
            <w:r>
              <w:rPr>
                <w:rFonts w:ascii="Times New Roman" w:hAnsi="Times New Roman"/>
                <w:b/>
                <w:sz w:val="28"/>
                <w:szCs w:val="28"/>
              </w:rPr>
              <w:t>7</w:t>
            </w:r>
          </w:p>
        </w:tc>
        <w:tc>
          <w:tcPr>
            <w:tcW w:w="1023" w:type="dxa"/>
          </w:tcPr>
          <w:p w:rsidR="004A0F79" w:rsidRDefault="004A0F79" w:rsidP="0017626E">
            <w:pPr>
              <w:jc w:val="center"/>
              <w:rPr>
                <w:rFonts w:ascii="Times New Roman" w:hAnsi="Times New Roman"/>
                <w:b/>
                <w:sz w:val="28"/>
                <w:szCs w:val="28"/>
              </w:rPr>
            </w:pPr>
            <w:r>
              <w:rPr>
                <w:rFonts w:ascii="Times New Roman" w:hAnsi="Times New Roman"/>
                <w:b/>
                <w:sz w:val="28"/>
                <w:szCs w:val="28"/>
              </w:rPr>
              <w:t>8</w:t>
            </w:r>
          </w:p>
        </w:tc>
        <w:tc>
          <w:tcPr>
            <w:tcW w:w="901" w:type="dxa"/>
          </w:tcPr>
          <w:p w:rsidR="004A0F79" w:rsidRDefault="004A0F79" w:rsidP="0017626E">
            <w:pPr>
              <w:jc w:val="center"/>
              <w:rPr>
                <w:rFonts w:ascii="Times New Roman" w:hAnsi="Times New Roman"/>
                <w:b/>
                <w:sz w:val="28"/>
                <w:szCs w:val="28"/>
              </w:rPr>
            </w:pPr>
            <w:r>
              <w:rPr>
                <w:rFonts w:ascii="Times New Roman" w:hAnsi="Times New Roman"/>
                <w:b/>
                <w:sz w:val="28"/>
                <w:szCs w:val="28"/>
              </w:rPr>
              <w:t>9</w:t>
            </w:r>
          </w:p>
        </w:tc>
      </w:tr>
      <w:tr w:rsidR="004A0F79" w:rsidTr="0017626E">
        <w:tc>
          <w:tcPr>
            <w:tcW w:w="16595" w:type="dxa"/>
            <w:gridSpan w:val="9"/>
          </w:tcPr>
          <w:p w:rsidR="004A0F79" w:rsidRDefault="004A0F79" w:rsidP="0017626E">
            <w:pPr>
              <w:jc w:val="center"/>
              <w:rPr>
                <w:rFonts w:ascii="Times New Roman" w:hAnsi="Times New Roman"/>
                <w:b/>
                <w:sz w:val="28"/>
                <w:szCs w:val="28"/>
              </w:rPr>
            </w:pPr>
            <w:r w:rsidRPr="00C95C24">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4A0F79" w:rsidTr="0017626E">
        <w:tc>
          <w:tcPr>
            <w:tcW w:w="495" w:type="dxa"/>
            <w:tcBorders>
              <w:top w:val="nil"/>
            </w:tcBorders>
          </w:tcPr>
          <w:p w:rsidR="004A0F79" w:rsidRPr="001D33BF" w:rsidRDefault="004A0F79" w:rsidP="0017626E">
            <w:pPr>
              <w:jc w:val="right"/>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1</w:t>
            </w:r>
          </w:p>
        </w:tc>
        <w:tc>
          <w:tcPr>
            <w:tcW w:w="2266" w:type="dxa"/>
            <w:tcBorders>
              <w:top w:val="nil"/>
            </w:tcBorders>
          </w:tcPr>
          <w:p w:rsidR="004A0F79" w:rsidRPr="001D33BF"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2438" w:type="dxa"/>
          </w:tcPr>
          <w:p w:rsidR="004A0F79" w:rsidRPr="00C95C24"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 xml:space="preserve">комиссии, адрес помещения, виды произведенных работ, наименование проектной организации, характеристики помещения, указание на соответствие (несоответствие) выполненных работ представленному проекту (проектной </w:t>
            </w:r>
          </w:p>
          <w:p w:rsidR="004A0F79" w:rsidRPr="00C95C24"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 xml:space="preserve">документации), соответствие установленным </w:t>
            </w:r>
            <w:r w:rsidRPr="00C95C24">
              <w:rPr>
                <w:rFonts w:ascii="Times New Roman" w:eastAsia="Times New Roman" w:hAnsi="Times New Roman"/>
                <w:color w:val="000000"/>
                <w:sz w:val="20"/>
                <w:szCs w:val="20"/>
              </w:rPr>
              <w:lastRenderedPageBreak/>
              <w:t xml:space="preserve">строительным нормам и правилам,  </w:t>
            </w:r>
          </w:p>
          <w:p w:rsidR="004A0F79" w:rsidRPr="001D33BF"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 xml:space="preserve">Решение приемочной комиссии (указывается возможность или невозможность осуществления приемки в эксплуатацию помещения после проведения работ по переустройству и (или) перепланировке и (или) иных работ), подписи членов комиссии с указанием </w:t>
            </w:r>
            <w:r>
              <w:rPr>
                <w:rFonts w:ascii="Times New Roman" w:eastAsia="Times New Roman" w:hAnsi="Times New Roman"/>
                <w:color w:val="000000"/>
                <w:sz w:val="20"/>
                <w:szCs w:val="20"/>
              </w:rPr>
              <w:t>должностей</w:t>
            </w:r>
          </w:p>
        </w:tc>
        <w:tc>
          <w:tcPr>
            <w:tcW w:w="3310"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П</w:t>
            </w:r>
            <w:r w:rsidRPr="001D33BF">
              <w:rPr>
                <w:rFonts w:ascii="Times New Roman" w:eastAsia="Times New Roman" w:hAnsi="Times New Roman"/>
                <w:color w:val="000000"/>
                <w:sz w:val="20"/>
                <w:szCs w:val="20"/>
              </w:rPr>
              <w:t>оложительный/отрицательный</w:t>
            </w:r>
          </w:p>
        </w:tc>
        <w:tc>
          <w:tcPr>
            <w:tcW w:w="1391" w:type="dxa"/>
          </w:tcPr>
          <w:p w:rsidR="004A0F79" w:rsidRPr="00C25F2B" w:rsidRDefault="004A0F79" w:rsidP="0017626E">
            <w:pPr>
              <w:jc w:val="center"/>
              <w:rPr>
                <w:rFonts w:ascii="Times New Roman" w:eastAsia="Times New Roman" w:hAnsi="Times New Roman"/>
                <w:sz w:val="20"/>
                <w:szCs w:val="20"/>
              </w:rPr>
            </w:pPr>
            <w:r w:rsidRPr="00C25F2B">
              <w:rPr>
                <w:rFonts w:ascii="Times New Roman" w:eastAsia="Times New Roman" w:hAnsi="Times New Roman"/>
                <w:sz w:val="20"/>
                <w:szCs w:val="20"/>
              </w:rPr>
              <w:t>Приложение 1</w:t>
            </w:r>
          </w:p>
          <w:p w:rsidR="004A0F79" w:rsidRDefault="004A0F79" w:rsidP="0017626E">
            <w:pPr>
              <w:jc w:val="center"/>
              <w:rPr>
                <w:rFonts w:ascii="Times New Roman" w:eastAsia="Times New Roman" w:hAnsi="Times New Roman"/>
                <w:color w:val="FF0000"/>
                <w:sz w:val="20"/>
                <w:szCs w:val="20"/>
              </w:rPr>
            </w:pPr>
          </w:p>
          <w:p w:rsidR="004A0F79" w:rsidRPr="001D33BF" w:rsidRDefault="004A0F79" w:rsidP="0017626E">
            <w:pPr>
              <w:jc w:val="center"/>
              <w:rPr>
                <w:rFonts w:ascii="Times New Roman" w:eastAsia="Times New Roman" w:hAnsi="Times New Roman"/>
                <w:color w:val="000000"/>
                <w:sz w:val="20"/>
                <w:szCs w:val="20"/>
              </w:rPr>
            </w:pPr>
          </w:p>
        </w:tc>
        <w:tc>
          <w:tcPr>
            <w:tcW w:w="2405" w:type="dxa"/>
          </w:tcPr>
          <w:p w:rsidR="004A0F79" w:rsidRPr="001D33BF" w:rsidRDefault="004A0F79" w:rsidP="0017626E">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1D33BF">
              <w:rPr>
                <w:rFonts w:ascii="Times New Roman" w:eastAsia="Times New Roman" w:hAnsi="Times New Roman"/>
                <w:color w:val="000000"/>
                <w:sz w:val="20"/>
                <w:szCs w:val="20"/>
              </w:rPr>
              <w:t>ет</w:t>
            </w:r>
          </w:p>
        </w:tc>
        <w:tc>
          <w:tcPr>
            <w:tcW w:w="2366" w:type="dxa"/>
          </w:tcPr>
          <w:p w:rsidR="004A0F79" w:rsidRPr="001D33BF" w:rsidRDefault="004A0F79" w:rsidP="0017626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1) Администрация муниципального образования</w:t>
            </w:r>
            <w:r>
              <w:rPr>
                <w:rFonts w:ascii="Times New Roman" w:eastAsia="Times New Roman" w:hAnsi="Times New Roman"/>
                <w:color w:val="000000"/>
                <w:sz w:val="20"/>
                <w:szCs w:val="20"/>
              </w:rPr>
              <w:t xml:space="preserve"> «____» Ленинградской области</w:t>
            </w:r>
            <w:r w:rsidRPr="001D33BF">
              <w:rPr>
                <w:rFonts w:ascii="Times New Roman" w:eastAsia="Times New Roman" w:hAnsi="Times New Roman"/>
                <w:color w:val="000000"/>
                <w:sz w:val="20"/>
                <w:szCs w:val="20"/>
              </w:rPr>
              <w:t>;                                                                          2) ГБУ ЛО «Многофункциональный центр предоставления государственных и муниципальных услуг»;</w:t>
            </w:r>
          </w:p>
          <w:p w:rsidR="004A0F79" w:rsidRPr="001D33BF" w:rsidRDefault="004A0F79" w:rsidP="0017626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3) Портал государственных услуг (функций) Ленинградской области: </w:t>
            </w:r>
            <w:r w:rsidRPr="001D33BF">
              <w:rPr>
                <w:rFonts w:ascii="Times New Roman" w:eastAsia="Times New Roman" w:hAnsi="Times New Roman"/>
                <w:color w:val="000000"/>
                <w:sz w:val="20"/>
                <w:szCs w:val="20"/>
                <w:lang w:val="en-US"/>
              </w:rPr>
              <w:t>www</w:t>
            </w:r>
            <w:r w:rsidRPr="001D33BF">
              <w:rPr>
                <w:rFonts w:ascii="Times New Roman" w:eastAsia="Times New Roman" w:hAnsi="Times New Roman"/>
                <w:color w:val="000000"/>
                <w:sz w:val="20"/>
                <w:szCs w:val="20"/>
              </w:rPr>
              <w:t>.</w:t>
            </w:r>
            <w:r w:rsidRPr="001D33BF">
              <w:rPr>
                <w:rFonts w:ascii="Times New Roman" w:eastAsia="Times New Roman" w:hAnsi="Times New Roman"/>
                <w:color w:val="000000"/>
                <w:sz w:val="20"/>
                <w:szCs w:val="20"/>
                <w:lang w:val="en-US"/>
              </w:rPr>
              <w:t>gu</w:t>
            </w:r>
            <w:r w:rsidRPr="001D33BF">
              <w:rPr>
                <w:rFonts w:ascii="Times New Roman" w:eastAsia="Times New Roman" w:hAnsi="Times New Roman"/>
                <w:color w:val="000000"/>
                <w:sz w:val="20"/>
                <w:szCs w:val="20"/>
              </w:rPr>
              <w:t>.</w:t>
            </w:r>
            <w:r w:rsidRPr="001D33BF">
              <w:rPr>
                <w:rFonts w:ascii="Times New Roman" w:eastAsia="Times New Roman" w:hAnsi="Times New Roman"/>
                <w:color w:val="000000"/>
                <w:sz w:val="20"/>
                <w:szCs w:val="20"/>
                <w:lang w:val="en-US"/>
              </w:rPr>
              <w:t>lenobl</w:t>
            </w:r>
            <w:r w:rsidRPr="001D33BF">
              <w:rPr>
                <w:rFonts w:ascii="Times New Roman" w:eastAsia="Times New Roman" w:hAnsi="Times New Roman"/>
                <w:color w:val="000000"/>
                <w:sz w:val="20"/>
                <w:szCs w:val="20"/>
              </w:rPr>
              <w:t>.</w:t>
            </w:r>
            <w:r w:rsidRPr="001D33BF">
              <w:rPr>
                <w:rFonts w:ascii="Times New Roman" w:eastAsia="Times New Roman" w:hAnsi="Times New Roman"/>
                <w:color w:val="000000"/>
                <w:sz w:val="20"/>
                <w:szCs w:val="20"/>
                <w:lang w:val="en-US"/>
              </w:rPr>
              <w:t>ru</w:t>
            </w:r>
            <w:r w:rsidRPr="001D33BF">
              <w:rPr>
                <w:rFonts w:ascii="Times New Roman" w:eastAsia="Times New Roman" w:hAnsi="Times New Roman"/>
                <w:color w:val="000000"/>
                <w:sz w:val="20"/>
                <w:szCs w:val="20"/>
              </w:rPr>
              <w:t xml:space="preserve">; </w:t>
            </w:r>
          </w:p>
          <w:p w:rsidR="004A0F79" w:rsidRPr="001D33BF" w:rsidRDefault="004A0F79" w:rsidP="0017626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4) Посредством </w:t>
            </w:r>
            <w:r w:rsidRPr="001D33BF">
              <w:rPr>
                <w:rFonts w:ascii="Times New Roman" w:eastAsia="Times New Roman" w:hAnsi="Times New Roman"/>
                <w:color w:val="000000"/>
                <w:sz w:val="20"/>
                <w:szCs w:val="20"/>
              </w:rPr>
              <w:lastRenderedPageBreak/>
              <w:t xml:space="preserve">почтовой связи        </w:t>
            </w:r>
          </w:p>
        </w:tc>
        <w:tc>
          <w:tcPr>
            <w:tcW w:w="1023" w:type="dxa"/>
          </w:tcPr>
          <w:p w:rsidR="004A0F79" w:rsidRPr="001D33BF" w:rsidRDefault="004A0F79" w:rsidP="0017626E">
            <w:pPr>
              <w:jc w:val="cente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lastRenderedPageBreak/>
              <w:t>3 года</w:t>
            </w:r>
          </w:p>
        </w:tc>
        <w:tc>
          <w:tcPr>
            <w:tcW w:w="901" w:type="dxa"/>
          </w:tcPr>
          <w:p w:rsidR="004A0F79" w:rsidRPr="001D33BF" w:rsidRDefault="004A0F79" w:rsidP="0017626E">
            <w:pPr>
              <w:jc w:val="cente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1 год</w:t>
            </w:r>
          </w:p>
        </w:tc>
      </w:tr>
    </w:tbl>
    <w:p w:rsidR="004A0F79" w:rsidRDefault="004A0F79" w:rsidP="004A0F79">
      <w:pPr>
        <w:spacing w:after="0" w:line="240" w:lineRule="auto"/>
        <w:jc w:val="center"/>
        <w:rPr>
          <w:rFonts w:ascii="Times New Roman" w:hAnsi="Times New Roman"/>
          <w:b/>
          <w:bCs/>
          <w:sz w:val="28"/>
          <w:szCs w:val="28"/>
        </w:rPr>
      </w:pPr>
      <w:r w:rsidRPr="00334758">
        <w:rPr>
          <w:rFonts w:ascii="Times New Roman" w:hAnsi="Times New Roman"/>
          <w:b/>
          <w:bCs/>
          <w:sz w:val="28"/>
          <w:szCs w:val="28"/>
        </w:rPr>
        <w:lastRenderedPageBreak/>
        <w:t xml:space="preserve">Раздел 7. </w:t>
      </w:r>
      <w:r>
        <w:rPr>
          <w:rFonts w:ascii="Times New Roman" w:hAnsi="Times New Roman"/>
          <w:b/>
          <w:bCs/>
          <w:sz w:val="28"/>
          <w:szCs w:val="28"/>
        </w:rPr>
        <w:t>«</w:t>
      </w:r>
      <w:r w:rsidRPr="00334758">
        <w:rPr>
          <w:rFonts w:ascii="Times New Roman" w:hAnsi="Times New Roman"/>
          <w:b/>
          <w:bCs/>
          <w:sz w:val="28"/>
          <w:szCs w:val="28"/>
        </w:rPr>
        <w:t>Технологические процессы предоставления услуги</w:t>
      </w:r>
      <w:r>
        <w:rPr>
          <w:rFonts w:ascii="Times New Roman" w:hAnsi="Times New Roman"/>
          <w:b/>
          <w:bCs/>
          <w:sz w:val="28"/>
          <w:szCs w:val="28"/>
        </w:rPr>
        <w:t>»</w:t>
      </w:r>
    </w:p>
    <w:tbl>
      <w:tblPr>
        <w:tblStyle w:val="af"/>
        <w:tblW w:w="16505" w:type="dxa"/>
        <w:tblInd w:w="-804" w:type="dxa"/>
        <w:tblLayout w:type="fixed"/>
        <w:tblLook w:val="04A0"/>
      </w:tblPr>
      <w:tblGrid>
        <w:gridCol w:w="345"/>
        <w:gridCol w:w="141"/>
        <w:gridCol w:w="2694"/>
        <w:gridCol w:w="5529"/>
        <w:gridCol w:w="2268"/>
        <w:gridCol w:w="2114"/>
        <w:gridCol w:w="1551"/>
        <w:gridCol w:w="1863"/>
      </w:tblGrid>
      <w:tr w:rsidR="004A0F79" w:rsidTr="0017626E">
        <w:tc>
          <w:tcPr>
            <w:tcW w:w="486" w:type="dxa"/>
            <w:gridSpan w:val="2"/>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 п/п</w:t>
            </w:r>
          </w:p>
        </w:tc>
        <w:tc>
          <w:tcPr>
            <w:tcW w:w="2694" w:type="dxa"/>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Наименование процедуры процесса</w:t>
            </w:r>
          </w:p>
        </w:tc>
        <w:tc>
          <w:tcPr>
            <w:tcW w:w="5529" w:type="dxa"/>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Особенности исполнения процедуры процесса</w:t>
            </w:r>
          </w:p>
        </w:tc>
        <w:tc>
          <w:tcPr>
            <w:tcW w:w="2268" w:type="dxa"/>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Сроки исполнения процедуры (процессса)</w:t>
            </w:r>
          </w:p>
        </w:tc>
        <w:tc>
          <w:tcPr>
            <w:tcW w:w="2114" w:type="dxa"/>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Исполнитель процедуры процесса</w:t>
            </w:r>
          </w:p>
        </w:tc>
        <w:tc>
          <w:tcPr>
            <w:tcW w:w="1551" w:type="dxa"/>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Ресурсы, необходимые для выполнения процедуры процесса</w:t>
            </w:r>
          </w:p>
        </w:tc>
        <w:tc>
          <w:tcPr>
            <w:tcW w:w="1863" w:type="dxa"/>
          </w:tcPr>
          <w:p w:rsidR="004A0F79" w:rsidRPr="00334758" w:rsidRDefault="004A0F79" w:rsidP="0017626E">
            <w:pPr>
              <w:jc w:val="center"/>
              <w:rPr>
                <w:rFonts w:ascii="Times New Roman" w:eastAsia="Times New Roman" w:hAnsi="Times New Roman"/>
                <w:bCs/>
                <w:color w:val="000000"/>
                <w:sz w:val="20"/>
                <w:szCs w:val="20"/>
              </w:rPr>
            </w:pPr>
            <w:r w:rsidRPr="00334758">
              <w:rPr>
                <w:rFonts w:ascii="Times New Roman" w:eastAsia="Times New Roman" w:hAnsi="Times New Roman"/>
                <w:bCs/>
                <w:color w:val="000000"/>
                <w:sz w:val="20"/>
                <w:szCs w:val="20"/>
              </w:rPr>
              <w:t>Формы документов, необходимые для выполнения процедуры процесса</w:t>
            </w:r>
          </w:p>
        </w:tc>
      </w:tr>
      <w:tr w:rsidR="004A0F79" w:rsidTr="0017626E">
        <w:tc>
          <w:tcPr>
            <w:tcW w:w="486" w:type="dxa"/>
            <w:gridSpan w:val="2"/>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1</w:t>
            </w:r>
          </w:p>
        </w:tc>
        <w:tc>
          <w:tcPr>
            <w:tcW w:w="2694"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2</w:t>
            </w:r>
          </w:p>
        </w:tc>
        <w:tc>
          <w:tcPr>
            <w:tcW w:w="5529"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3</w:t>
            </w:r>
          </w:p>
        </w:tc>
        <w:tc>
          <w:tcPr>
            <w:tcW w:w="2268"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4</w:t>
            </w:r>
          </w:p>
        </w:tc>
        <w:tc>
          <w:tcPr>
            <w:tcW w:w="2114"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5</w:t>
            </w:r>
          </w:p>
        </w:tc>
        <w:tc>
          <w:tcPr>
            <w:tcW w:w="1551"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6</w:t>
            </w:r>
          </w:p>
        </w:tc>
        <w:tc>
          <w:tcPr>
            <w:tcW w:w="1863"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7</w:t>
            </w:r>
          </w:p>
        </w:tc>
      </w:tr>
      <w:tr w:rsidR="004A0F79" w:rsidTr="0017626E">
        <w:tc>
          <w:tcPr>
            <w:tcW w:w="16505" w:type="dxa"/>
            <w:gridSpan w:val="8"/>
          </w:tcPr>
          <w:p w:rsidR="004A0F79" w:rsidRDefault="004A0F79" w:rsidP="0017626E">
            <w:pPr>
              <w:jc w:val="center"/>
              <w:rPr>
                <w:rFonts w:ascii="Times New Roman" w:hAnsi="Times New Roman"/>
                <w:b/>
                <w:sz w:val="28"/>
                <w:szCs w:val="28"/>
              </w:rPr>
            </w:pPr>
            <w:r w:rsidRPr="00C95C24">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4A0F79" w:rsidTr="0017626E">
        <w:tc>
          <w:tcPr>
            <w:tcW w:w="345" w:type="dxa"/>
          </w:tcPr>
          <w:p w:rsidR="004A0F79" w:rsidRPr="00334758" w:rsidRDefault="004A0F79" w:rsidP="0017626E">
            <w:pPr>
              <w:jc w:val="center"/>
              <w:rPr>
                <w:rFonts w:ascii="Times New Roman" w:hAnsi="Times New Roman"/>
                <w:sz w:val="20"/>
                <w:szCs w:val="28"/>
              </w:rPr>
            </w:pPr>
            <w:r w:rsidRPr="00334758">
              <w:rPr>
                <w:rFonts w:ascii="Times New Roman" w:hAnsi="Times New Roman"/>
                <w:sz w:val="20"/>
                <w:szCs w:val="28"/>
              </w:rPr>
              <w:t>1</w:t>
            </w:r>
          </w:p>
        </w:tc>
        <w:tc>
          <w:tcPr>
            <w:tcW w:w="2835" w:type="dxa"/>
            <w:gridSpan w:val="2"/>
          </w:tcPr>
          <w:p w:rsidR="004A0F79" w:rsidRPr="00334758" w:rsidRDefault="004A0F79" w:rsidP="0017626E">
            <w:pPr>
              <w:rPr>
                <w:rFonts w:ascii="Times New Roman" w:eastAsia="Times New Roman" w:hAnsi="Times New Roman"/>
                <w:color w:val="000000"/>
                <w:sz w:val="20"/>
              </w:rPr>
            </w:pPr>
            <w:r>
              <w:rPr>
                <w:rFonts w:ascii="Times New Roman" w:eastAsia="Times New Roman" w:hAnsi="Times New Roman"/>
                <w:color w:val="000000"/>
                <w:sz w:val="20"/>
              </w:rPr>
              <w:t>П</w:t>
            </w:r>
            <w:r w:rsidRPr="00334758">
              <w:rPr>
                <w:rFonts w:ascii="Times New Roman" w:eastAsia="Times New Roman" w:hAnsi="Times New Roman"/>
                <w:color w:val="000000"/>
                <w:sz w:val="20"/>
              </w:rPr>
              <w:t xml:space="preserve">рием </w:t>
            </w:r>
            <w:r w:rsidRPr="00AC5DB8">
              <w:rPr>
                <w:rFonts w:ascii="Times New Roman" w:eastAsia="Times New Roman" w:hAnsi="Times New Roman"/>
                <w:color w:val="000000"/>
                <w:sz w:val="20"/>
              </w:rPr>
              <w:t xml:space="preserve">документов, необходимых для оказания муниципальной услуги </w:t>
            </w:r>
          </w:p>
        </w:tc>
        <w:tc>
          <w:tcPr>
            <w:tcW w:w="5529" w:type="dxa"/>
          </w:tcPr>
          <w:p w:rsidR="004A0F79" w:rsidRPr="00334758" w:rsidRDefault="004A0F79" w:rsidP="0017626E">
            <w:pPr>
              <w:jc w:val="both"/>
              <w:rPr>
                <w:rFonts w:ascii="Times New Roman" w:eastAsia="Times New Roman" w:hAnsi="Times New Roman"/>
                <w:color w:val="000000"/>
                <w:sz w:val="20"/>
              </w:rPr>
            </w:pPr>
            <w:r w:rsidRPr="00C95C24">
              <w:rPr>
                <w:rFonts w:ascii="Times New Roman" w:eastAsia="Times New Roman" w:hAnsi="Times New Roman"/>
                <w:color w:val="000000"/>
                <w:sz w:val="20"/>
              </w:rPr>
              <w:t xml:space="preserve">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w:t>
            </w:r>
            <w:r>
              <w:rPr>
                <w:rFonts w:ascii="Times New Roman" w:eastAsia="Times New Roman" w:hAnsi="Times New Roman"/>
                <w:color w:val="000000"/>
                <w:sz w:val="20"/>
              </w:rPr>
              <w:t>а</w:t>
            </w:r>
            <w:r w:rsidRPr="00C95C24">
              <w:rPr>
                <w:rFonts w:ascii="Times New Roman" w:eastAsia="Times New Roman" w:hAnsi="Times New Roman"/>
                <w:color w:val="000000"/>
                <w:sz w:val="20"/>
              </w:rPr>
              <w:t>дминистрации</w:t>
            </w:r>
            <w:r>
              <w:rPr>
                <w:rFonts w:ascii="Times New Roman" w:eastAsia="Times New Roman" w:hAnsi="Times New Roman"/>
                <w:color w:val="000000"/>
                <w:sz w:val="20"/>
              </w:rPr>
              <w:t xml:space="preserve"> муниципального образования</w:t>
            </w:r>
            <w:r w:rsidRPr="00C95C24">
              <w:rPr>
                <w:rFonts w:ascii="Times New Roman" w:eastAsia="Times New Roman" w:hAnsi="Times New Roman"/>
                <w:color w:val="000000"/>
                <w:sz w:val="20"/>
              </w:rPr>
              <w:t xml:space="preserve">, в тот же день регистрируется и передается должностному лицу, которое не позднее следующего дня после получения передает пакет документов в отдел </w:t>
            </w:r>
            <w:r>
              <w:rPr>
                <w:rFonts w:ascii="Times New Roman" w:eastAsia="Times New Roman" w:hAnsi="Times New Roman"/>
                <w:color w:val="000000"/>
                <w:sz w:val="20"/>
              </w:rPr>
              <w:t>а</w:t>
            </w:r>
            <w:r w:rsidRPr="00C95C24">
              <w:rPr>
                <w:rFonts w:ascii="Times New Roman" w:eastAsia="Times New Roman" w:hAnsi="Times New Roman"/>
                <w:color w:val="000000"/>
                <w:sz w:val="20"/>
              </w:rPr>
              <w:t>дминистрации</w:t>
            </w:r>
            <w:r>
              <w:rPr>
                <w:rFonts w:ascii="Times New Roman" w:eastAsia="Times New Roman" w:hAnsi="Times New Roman"/>
                <w:color w:val="000000"/>
                <w:sz w:val="20"/>
              </w:rPr>
              <w:t xml:space="preserve"> муниципального образования</w:t>
            </w:r>
            <w:r w:rsidRPr="00C95C24">
              <w:rPr>
                <w:rFonts w:ascii="Times New Roman" w:eastAsia="Times New Roman" w:hAnsi="Times New Roman"/>
                <w:color w:val="000000"/>
                <w:sz w:val="20"/>
              </w:rPr>
              <w:t xml:space="preserve">. Руководитель отдела  в день поступления  пакета документов направляет его на рассмотрение </w:t>
            </w:r>
            <w:r w:rsidRPr="00C95C24">
              <w:rPr>
                <w:rFonts w:ascii="Times New Roman" w:eastAsia="Times New Roman" w:hAnsi="Times New Roman"/>
                <w:color w:val="000000"/>
                <w:sz w:val="20"/>
              </w:rPr>
              <w:lastRenderedPageBreak/>
              <w:t>Комиссии</w:t>
            </w:r>
            <w:r>
              <w:rPr>
                <w:rFonts w:ascii="Times New Roman" w:eastAsia="Times New Roman" w:hAnsi="Times New Roman"/>
                <w:color w:val="000000"/>
                <w:sz w:val="20"/>
              </w:rPr>
              <w:t>муниципального образования</w:t>
            </w:r>
            <w:r w:rsidRPr="00AC5DB8">
              <w:rPr>
                <w:rFonts w:ascii="Times New Roman" w:eastAsia="Times New Roman" w:hAnsi="Times New Roman"/>
                <w:color w:val="000000"/>
                <w:sz w:val="20"/>
              </w:rPr>
              <w:t>, указанному в поручении</w:t>
            </w:r>
          </w:p>
        </w:tc>
        <w:tc>
          <w:tcPr>
            <w:tcW w:w="2268" w:type="dxa"/>
          </w:tcPr>
          <w:p w:rsidR="004A0F79" w:rsidRPr="00334758" w:rsidRDefault="004A0F79" w:rsidP="0017626E">
            <w:pPr>
              <w:rPr>
                <w:rFonts w:ascii="Times New Roman" w:eastAsia="Times New Roman" w:hAnsi="Times New Roman"/>
                <w:color w:val="000000"/>
                <w:sz w:val="20"/>
              </w:rPr>
            </w:pPr>
            <w:r w:rsidRPr="00C25F2B">
              <w:rPr>
                <w:rFonts w:ascii="Times New Roman" w:eastAsia="Times New Roman" w:hAnsi="Times New Roman"/>
                <w:color w:val="000000"/>
                <w:sz w:val="20"/>
              </w:rPr>
              <w:lastRenderedPageBreak/>
              <w:t>Не более 1 календарного  дня</w:t>
            </w:r>
          </w:p>
        </w:tc>
        <w:tc>
          <w:tcPr>
            <w:tcW w:w="2114" w:type="dxa"/>
          </w:tcPr>
          <w:p w:rsidR="004A0F79" w:rsidRPr="00334758" w:rsidRDefault="004A0F79" w:rsidP="0017626E">
            <w:pPr>
              <w:rPr>
                <w:rFonts w:ascii="Times New Roman" w:eastAsia="Times New Roman" w:hAnsi="Times New Roman"/>
                <w:color w:val="000000"/>
                <w:sz w:val="20"/>
              </w:rPr>
            </w:pPr>
            <w:r w:rsidRPr="00334758">
              <w:rPr>
                <w:rFonts w:ascii="Times New Roman" w:eastAsia="Times New Roman" w:hAnsi="Times New Roman"/>
                <w:color w:val="000000"/>
                <w:sz w:val="20"/>
              </w:rPr>
              <w:t xml:space="preserve">Должностное лицо </w:t>
            </w:r>
            <w:r>
              <w:rPr>
                <w:rFonts w:ascii="Times New Roman" w:eastAsia="Times New Roman" w:hAnsi="Times New Roman"/>
                <w:color w:val="000000"/>
                <w:sz w:val="20"/>
              </w:rPr>
              <w:t>а</w:t>
            </w:r>
            <w:r w:rsidRPr="00334758">
              <w:rPr>
                <w:rFonts w:ascii="Times New Roman" w:eastAsia="Times New Roman" w:hAnsi="Times New Roman"/>
                <w:color w:val="000000"/>
                <w:sz w:val="20"/>
              </w:rPr>
              <w:t>дминистрации</w:t>
            </w:r>
            <w:r>
              <w:rPr>
                <w:rFonts w:ascii="Times New Roman" w:eastAsia="Times New Roman" w:hAnsi="Times New Roman"/>
                <w:color w:val="000000"/>
                <w:sz w:val="20"/>
              </w:rPr>
              <w:t xml:space="preserve"> муниципального образования «___» Ленинградской области</w:t>
            </w:r>
          </w:p>
        </w:tc>
        <w:tc>
          <w:tcPr>
            <w:tcW w:w="1551" w:type="dxa"/>
          </w:tcPr>
          <w:p w:rsidR="004A0F79" w:rsidRPr="00C25F2B" w:rsidRDefault="004A0F79" w:rsidP="0017626E">
            <w:pPr>
              <w:jc w:val="center"/>
              <w:rPr>
                <w:rFonts w:ascii="Times New Roman" w:eastAsia="Times New Roman" w:hAnsi="Times New Roman"/>
                <w:color w:val="000000"/>
                <w:sz w:val="20"/>
              </w:rPr>
            </w:pPr>
            <w:r w:rsidRPr="00C25F2B">
              <w:rPr>
                <w:rFonts w:ascii="Times New Roman" w:eastAsia="Times New Roman" w:hAnsi="Times New Roman"/>
                <w:color w:val="000000"/>
                <w:sz w:val="20"/>
              </w:rPr>
              <w:t xml:space="preserve">Документационное обеспечение (формы, бланки , указанные в приложениях к административному </w:t>
            </w:r>
            <w:r w:rsidRPr="00C25F2B">
              <w:rPr>
                <w:rFonts w:ascii="Times New Roman" w:eastAsia="Times New Roman" w:hAnsi="Times New Roman"/>
                <w:color w:val="000000"/>
                <w:sz w:val="20"/>
              </w:rPr>
              <w:lastRenderedPageBreak/>
              <w:t>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4A0F79" w:rsidRPr="00C25F2B" w:rsidRDefault="004A0F79" w:rsidP="0017626E">
            <w:pPr>
              <w:jc w:val="center"/>
              <w:rPr>
                <w:rFonts w:ascii="Times New Roman" w:eastAsia="Times New Roman" w:hAnsi="Times New Roman"/>
                <w:sz w:val="20"/>
              </w:rPr>
            </w:pPr>
            <w:r w:rsidRPr="00C25F2B">
              <w:rPr>
                <w:rFonts w:ascii="Times New Roman" w:eastAsia="Times New Roman" w:hAnsi="Times New Roman"/>
                <w:sz w:val="20"/>
              </w:rPr>
              <w:lastRenderedPageBreak/>
              <w:t>Приложение 2</w:t>
            </w:r>
          </w:p>
          <w:p w:rsidR="004A0F79" w:rsidRDefault="004A0F79" w:rsidP="0017626E">
            <w:pPr>
              <w:jc w:val="center"/>
              <w:rPr>
                <w:rFonts w:ascii="Times New Roman" w:eastAsia="Times New Roman" w:hAnsi="Times New Roman"/>
                <w:color w:val="000000"/>
                <w:sz w:val="20"/>
              </w:rPr>
            </w:pPr>
          </w:p>
          <w:p w:rsidR="004A0F79" w:rsidRPr="00334758" w:rsidRDefault="004A0F79" w:rsidP="0017626E">
            <w:pPr>
              <w:jc w:val="center"/>
              <w:rPr>
                <w:rFonts w:ascii="Times New Roman" w:eastAsia="Times New Roman" w:hAnsi="Times New Roman"/>
                <w:color w:val="000000"/>
                <w:sz w:val="20"/>
              </w:rPr>
            </w:pPr>
          </w:p>
        </w:tc>
      </w:tr>
      <w:tr w:rsidR="004A0F79" w:rsidTr="0017626E">
        <w:tc>
          <w:tcPr>
            <w:tcW w:w="345" w:type="dxa"/>
          </w:tcPr>
          <w:p w:rsidR="004A0F79" w:rsidRPr="00334758" w:rsidRDefault="004A0F79" w:rsidP="0017626E">
            <w:pPr>
              <w:jc w:val="center"/>
              <w:rPr>
                <w:rFonts w:ascii="Times New Roman" w:hAnsi="Times New Roman"/>
                <w:sz w:val="20"/>
                <w:szCs w:val="28"/>
              </w:rPr>
            </w:pPr>
            <w:r>
              <w:rPr>
                <w:rFonts w:ascii="Times New Roman" w:hAnsi="Times New Roman"/>
                <w:sz w:val="20"/>
                <w:szCs w:val="28"/>
              </w:rPr>
              <w:lastRenderedPageBreak/>
              <w:t>2</w:t>
            </w:r>
          </w:p>
        </w:tc>
        <w:tc>
          <w:tcPr>
            <w:tcW w:w="2835" w:type="dxa"/>
            <w:gridSpan w:val="2"/>
          </w:tcPr>
          <w:p w:rsidR="004A0F79" w:rsidRPr="00334758"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t>П</w:t>
            </w:r>
            <w:r w:rsidRPr="00C95C24">
              <w:rPr>
                <w:rFonts w:ascii="Times New Roman" w:eastAsia="Times New Roman" w:hAnsi="Times New Roman"/>
                <w:color w:val="000000"/>
                <w:sz w:val="20"/>
                <w:szCs w:val="20"/>
              </w:rPr>
              <w:t>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либо отказа в подтверждении завершения работ при переводе жилого помещения в нежилое помещение или нежилого помещения в жилое помещение</w:t>
            </w:r>
          </w:p>
        </w:tc>
        <w:tc>
          <w:tcPr>
            <w:tcW w:w="5529" w:type="dxa"/>
          </w:tcPr>
          <w:p w:rsidR="004A0F79" w:rsidRPr="00C95C24"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 xml:space="preserve">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или отказ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 вслучае явки заявителя для личного получения документов в </w:t>
            </w:r>
            <w:r>
              <w:rPr>
                <w:rFonts w:ascii="Times New Roman" w:eastAsia="Times New Roman" w:hAnsi="Times New Roman"/>
                <w:color w:val="000000"/>
                <w:sz w:val="20"/>
                <w:szCs w:val="20"/>
              </w:rPr>
              <w:t>а</w:t>
            </w:r>
            <w:r w:rsidRPr="00C95C24">
              <w:rPr>
                <w:rFonts w:ascii="Times New Roman" w:eastAsia="Times New Roman" w:hAnsi="Times New Roman"/>
                <w:color w:val="000000"/>
                <w:sz w:val="20"/>
                <w:szCs w:val="20"/>
              </w:rPr>
              <w:t>дминистрацию</w:t>
            </w:r>
            <w:r>
              <w:rPr>
                <w:rFonts w:ascii="Times New Roman" w:eastAsia="Times New Roman" w:hAnsi="Times New Roman"/>
                <w:color w:val="000000"/>
                <w:sz w:val="20"/>
                <w:szCs w:val="20"/>
              </w:rPr>
              <w:t xml:space="preserve"> муниципального района</w:t>
            </w:r>
            <w:r w:rsidRPr="00C95C24">
              <w:rPr>
                <w:rFonts w:ascii="Times New Roman" w:eastAsia="Times New Roman" w:hAnsi="Times New Roman"/>
                <w:color w:val="000000"/>
                <w:sz w:val="20"/>
                <w:szCs w:val="20"/>
              </w:rPr>
              <w:t xml:space="preserve"> или в МФЦ.</w:t>
            </w:r>
          </w:p>
          <w:p w:rsidR="004A0F79" w:rsidRPr="00C95C24"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w:t>
            </w:r>
            <w:r>
              <w:rPr>
                <w:rFonts w:ascii="Times New Roman" w:eastAsia="Times New Roman" w:hAnsi="Times New Roman"/>
                <w:color w:val="000000"/>
                <w:sz w:val="20"/>
                <w:szCs w:val="20"/>
              </w:rPr>
              <w:t>№</w:t>
            </w:r>
            <w:r w:rsidRPr="00C95C24">
              <w:rPr>
                <w:rFonts w:ascii="Times New Roman" w:eastAsia="Times New Roman" w:hAnsi="Times New Roman"/>
                <w:color w:val="000000"/>
                <w:sz w:val="20"/>
                <w:szCs w:val="20"/>
              </w:rPr>
              <w:t xml:space="preserve">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w:t>
            </w:r>
            <w:r w:rsidRPr="00C95C24">
              <w:rPr>
                <w:rFonts w:ascii="Times New Roman" w:eastAsia="Times New Roman" w:hAnsi="Times New Roman"/>
                <w:color w:val="000000"/>
                <w:sz w:val="20"/>
                <w:szCs w:val="20"/>
              </w:rPr>
              <w:lastRenderedPageBreak/>
              <w:t xml:space="preserve">помещения в качестве жилого или нежилого помещения.   </w:t>
            </w:r>
          </w:p>
          <w:p w:rsidR="004A0F79" w:rsidRPr="00334758" w:rsidRDefault="004A0F79" w:rsidP="0017626E">
            <w:pPr>
              <w:jc w:val="both"/>
              <w:rPr>
                <w:rFonts w:ascii="Times New Roman" w:eastAsia="Times New Roman" w:hAnsi="Times New Roman"/>
                <w:color w:val="000000"/>
                <w:sz w:val="20"/>
                <w:szCs w:val="20"/>
              </w:rPr>
            </w:pPr>
            <w:r w:rsidRPr="00C95C24">
              <w:rPr>
                <w:rFonts w:ascii="Times New Roman" w:eastAsia="Times New Roman" w:hAnsi="Times New Roman"/>
                <w:color w:val="000000"/>
                <w:sz w:val="20"/>
                <w:szCs w:val="20"/>
              </w:rPr>
              <w:t>В случае отказа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акт приемочной комиссии направляется заявителю</w:t>
            </w:r>
          </w:p>
        </w:tc>
        <w:tc>
          <w:tcPr>
            <w:tcW w:w="2268" w:type="dxa"/>
          </w:tcPr>
          <w:p w:rsidR="004A0F79" w:rsidRDefault="004A0F79" w:rsidP="0017626E">
            <w:pP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Не более 1</w:t>
            </w:r>
            <w:r w:rsidRPr="00C25F2B">
              <w:rPr>
                <w:rFonts w:ascii="Times New Roman" w:eastAsia="Times New Roman" w:hAnsi="Times New Roman"/>
                <w:color w:val="000000"/>
                <w:sz w:val="20"/>
                <w:szCs w:val="20"/>
              </w:rPr>
              <w:t>календарного</w:t>
            </w:r>
            <w:r w:rsidRPr="00334758">
              <w:rPr>
                <w:rFonts w:ascii="Times New Roman" w:eastAsia="Times New Roman" w:hAnsi="Times New Roman"/>
                <w:color w:val="000000"/>
                <w:sz w:val="20"/>
                <w:szCs w:val="20"/>
              </w:rPr>
              <w:t>дн</w:t>
            </w:r>
            <w:r>
              <w:rPr>
                <w:rFonts w:ascii="Times New Roman" w:eastAsia="Times New Roman" w:hAnsi="Times New Roman"/>
                <w:color w:val="000000"/>
                <w:sz w:val="20"/>
                <w:szCs w:val="20"/>
              </w:rPr>
              <w:t>я</w:t>
            </w:r>
            <w:r w:rsidRPr="00334758">
              <w:rPr>
                <w:rFonts w:ascii="Times New Roman" w:eastAsia="Times New Roman" w:hAnsi="Times New Roman"/>
                <w:color w:val="000000"/>
                <w:sz w:val="20"/>
                <w:szCs w:val="20"/>
              </w:rPr>
              <w:t xml:space="preserve">с даты регистрации заявления </w:t>
            </w:r>
          </w:p>
          <w:p w:rsidR="004A0F79" w:rsidRPr="00334758" w:rsidRDefault="004A0F79" w:rsidP="0017626E">
            <w:pPr>
              <w:rPr>
                <w:rFonts w:ascii="Times New Roman" w:eastAsia="Times New Roman" w:hAnsi="Times New Roman"/>
                <w:color w:val="000000"/>
                <w:sz w:val="20"/>
                <w:szCs w:val="20"/>
              </w:rPr>
            </w:pPr>
          </w:p>
        </w:tc>
        <w:tc>
          <w:tcPr>
            <w:tcW w:w="2114" w:type="dxa"/>
          </w:tcPr>
          <w:p w:rsidR="004A0F79" w:rsidRPr="00334758" w:rsidRDefault="004A0F79" w:rsidP="0017626E">
            <w:pPr>
              <w:rPr>
                <w:rFonts w:ascii="Times New Roman" w:eastAsia="Times New Roman" w:hAnsi="Times New Roman"/>
                <w:color w:val="000000"/>
                <w:sz w:val="20"/>
                <w:szCs w:val="20"/>
              </w:rPr>
            </w:pPr>
            <w:r w:rsidRPr="007E6203">
              <w:rPr>
                <w:rFonts w:ascii="Times New Roman" w:eastAsia="Times New Roman" w:hAnsi="Times New Roman"/>
                <w:color w:val="000000"/>
                <w:sz w:val="20"/>
                <w:szCs w:val="20"/>
              </w:rPr>
              <w:t xml:space="preserve">Должностное лицо </w:t>
            </w:r>
            <w:r>
              <w:rPr>
                <w:rFonts w:ascii="Times New Roman" w:eastAsia="Times New Roman" w:hAnsi="Times New Roman"/>
                <w:color w:val="000000"/>
                <w:sz w:val="20"/>
                <w:szCs w:val="20"/>
              </w:rPr>
              <w:t>а</w:t>
            </w:r>
            <w:r w:rsidRPr="007E6203">
              <w:rPr>
                <w:rFonts w:ascii="Times New Roman" w:eastAsia="Times New Roman" w:hAnsi="Times New Roman"/>
                <w:color w:val="000000"/>
                <w:sz w:val="20"/>
                <w:szCs w:val="20"/>
              </w:rPr>
              <w:t>дминистрации</w:t>
            </w:r>
            <w:r>
              <w:rPr>
                <w:rFonts w:ascii="Times New Roman" w:eastAsia="Times New Roman" w:hAnsi="Times New Roman"/>
                <w:color w:val="000000"/>
                <w:sz w:val="20"/>
                <w:szCs w:val="20"/>
              </w:rPr>
              <w:t xml:space="preserve"> муниципального образования «___» Ленинградской области</w:t>
            </w:r>
          </w:p>
        </w:tc>
        <w:tc>
          <w:tcPr>
            <w:tcW w:w="1551" w:type="dxa"/>
          </w:tcPr>
          <w:p w:rsidR="004A0F79" w:rsidRPr="00C25F2B" w:rsidRDefault="004A0F79" w:rsidP="0017626E">
            <w:pPr>
              <w:jc w:val="center"/>
              <w:rPr>
                <w:rFonts w:ascii="Times New Roman" w:eastAsia="Times New Roman" w:hAnsi="Times New Roman"/>
                <w:color w:val="000000"/>
                <w:sz w:val="20"/>
                <w:szCs w:val="20"/>
              </w:rPr>
            </w:pPr>
            <w:r w:rsidRPr="00C25F2B">
              <w:rPr>
                <w:rFonts w:ascii="Times New Roman" w:eastAsia="Times New Roman" w:hAnsi="Times New Roman"/>
                <w:color w:val="000000"/>
                <w:sz w:val="20"/>
                <w:szCs w:val="20"/>
              </w:rPr>
              <w:t xml:space="preserve">документационное обеспечение (формы, бланки ,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w:t>
            </w:r>
            <w:r w:rsidRPr="00C25F2B">
              <w:rPr>
                <w:rFonts w:ascii="Times New Roman" w:eastAsia="Times New Roman" w:hAnsi="Times New Roman"/>
                <w:color w:val="000000"/>
                <w:sz w:val="20"/>
                <w:szCs w:val="20"/>
              </w:rPr>
              <w:lastRenderedPageBreak/>
              <w:t>а также наличие необходимого оборудования: принтера, сканера, МФУ)</w:t>
            </w:r>
          </w:p>
        </w:tc>
        <w:tc>
          <w:tcPr>
            <w:tcW w:w="1863" w:type="dxa"/>
          </w:tcPr>
          <w:p w:rsidR="004A0F79" w:rsidRPr="00334758" w:rsidRDefault="004A0F79" w:rsidP="0017626E">
            <w:pPr>
              <w:rPr>
                <w:rFonts w:ascii="Times New Roman" w:eastAsia="Times New Roman" w:hAnsi="Times New Roman"/>
                <w:color w:val="000000"/>
                <w:sz w:val="20"/>
                <w:szCs w:val="20"/>
              </w:rPr>
            </w:pPr>
            <w:r w:rsidRPr="00C25F2B">
              <w:rPr>
                <w:rFonts w:ascii="Times New Roman" w:eastAsia="Times New Roman" w:hAnsi="Times New Roman"/>
                <w:color w:val="000000"/>
                <w:sz w:val="20"/>
                <w:szCs w:val="20"/>
              </w:rPr>
              <w:lastRenderedPageBreak/>
              <w:t>Приложение 1</w:t>
            </w:r>
          </w:p>
        </w:tc>
      </w:tr>
    </w:tbl>
    <w:p w:rsidR="004A0F79" w:rsidRDefault="004A0F79" w:rsidP="004A0F79">
      <w:pPr>
        <w:spacing w:after="0" w:line="240" w:lineRule="auto"/>
        <w:jc w:val="center"/>
        <w:rPr>
          <w:rFonts w:ascii="Times New Roman" w:hAnsi="Times New Roman"/>
          <w:b/>
          <w:bCs/>
          <w:sz w:val="28"/>
          <w:szCs w:val="28"/>
        </w:rPr>
      </w:pPr>
      <w:r w:rsidRPr="002D61CD">
        <w:rPr>
          <w:rFonts w:ascii="Times New Roman" w:hAnsi="Times New Roman"/>
          <w:b/>
          <w:bCs/>
          <w:sz w:val="28"/>
          <w:szCs w:val="28"/>
        </w:rPr>
        <w:lastRenderedPageBreak/>
        <w:t xml:space="preserve">Раздел 8. </w:t>
      </w:r>
      <w:r>
        <w:rPr>
          <w:rFonts w:ascii="Times New Roman" w:hAnsi="Times New Roman"/>
          <w:b/>
          <w:bCs/>
          <w:sz w:val="28"/>
          <w:szCs w:val="28"/>
        </w:rPr>
        <w:t>«</w:t>
      </w:r>
      <w:r w:rsidRPr="002D61CD">
        <w:rPr>
          <w:rFonts w:ascii="Times New Roman" w:hAnsi="Times New Roman"/>
          <w:b/>
          <w:bCs/>
          <w:sz w:val="28"/>
          <w:szCs w:val="28"/>
        </w:rPr>
        <w:t>Особенности предоставления услуги в электронной форме</w:t>
      </w:r>
      <w:r>
        <w:rPr>
          <w:rFonts w:ascii="Times New Roman" w:hAnsi="Times New Roman"/>
          <w:b/>
          <w:bCs/>
          <w:sz w:val="28"/>
          <w:szCs w:val="28"/>
        </w:rPr>
        <w:t>»</w:t>
      </w:r>
    </w:p>
    <w:tbl>
      <w:tblPr>
        <w:tblStyle w:val="af"/>
        <w:tblW w:w="16520" w:type="dxa"/>
        <w:tblInd w:w="-819" w:type="dxa"/>
        <w:tblLook w:val="04A0"/>
      </w:tblPr>
      <w:tblGrid>
        <w:gridCol w:w="2345"/>
        <w:gridCol w:w="2410"/>
        <w:gridCol w:w="3402"/>
        <w:gridCol w:w="2126"/>
        <w:gridCol w:w="2418"/>
        <w:gridCol w:w="3819"/>
      </w:tblGrid>
      <w:tr w:rsidR="004A0F79" w:rsidTr="0017626E">
        <w:tc>
          <w:tcPr>
            <w:tcW w:w="2345" w:type="dxa"/>
          </w:tcPr>
          <w:p w:rsidR="004A0F79" w:rsidRPr="002D61CD" w:rsidRDefault="004A0F79" w:rsidP="0017626E">
            <w:pPr>
              <w:jc w:val="center"/>
              <w:rPr>
                <w:rFonts w:ascii="Times New Roman" w:eastAsia="Times New Roman" w:hAnsi="Times New Roman"/>
                <w:bCs/>
                <w:color w:val="000000"/>
                <w:sz w:val="20"/>
              </w:rPr>
            </w:pPr>
            <w:r w:rsidRPr="002D61CD">
              <w:rPr>
                <w:rFonts w:ascii="Times New Roman" w:eastAsia="Times New Roman" w:hAnsi="Times New Roman"/>
                <w:bCs/>
                <w:color w:val="000000"/>
                <w:sz w:val="20"/>
              </w:rPr>
              <w:t>Способ получения заявителем информации о сроках и порядке предоставления услуги</w:t>
            </w:r>
          </w:p>
        </w:tc>
        <w:tc>
          <w:tcPr>
            <w:tcW w:w="2410" w:type="dxa"/>
          </w:tcPr>
          <w:p w:rsidR="004A0F79" w:rsidRPr="002D61CD" w:rsidRDefault="004A0F79" w:rsidP="0017626E">
            <w:pPr>
              <w:jc w:val="center"/>
              <w:rPr>
                <w:rFonts w:ascii="Times New Roman" w:eastAsia="Times New Roman" w:hAnsi="Times New Roman"/>
                <w:bCs/>
                <w:color w:val="000000"/>
                <w:sz w:val="20"/>
              </w:rPr>
            </w:pPr>
            <w:r w:rsidRPr="002D61CD">
              <w:rPr>
                <w:rFonts w:ascii="Times New Roman" w:eastAsia="Times New Roman" w:hAnsi="Times New Roman"/>
                <w:bCs/>
                <w:color w:val="000000"/>
                <w:sz w:val="20"/>
              </w:rPr>
              <w:t>Способ записи на прием в орган</w:t>
            </w:r>
          </w:p>
        </w:tc>
        <w:tc>
          <w:tcPr>
            <w:tcW w:w="3402" w:type="dxa"/>
          </w:tcPr>
          <w:p w:rsidR="004A0F79" w:rsidRPr="002D61CD" w:rsidRDefault="004A0F79" w:rsidP="0017626E">
            <w:pPr>
              <w:jc w:val="center"/>
              <w:rPr>
                <w:rFonts w:ascii="Times New Roman" w:eastAsia="Times New Roman" w:hAnsi="Times New Roman"/>
                <w:bCs/>
                <w:color w:val="000000"/>
                <w:sz w:val="20"/>
              </w:rPr>
            </w:pPr>
            <w:r w:rsidRPr="002D61CD">
              <w:rPr>
                <w:rFonts w:ascii="Times New Roman" w:eastAsia="Times New Roman" w:hAnsi="Times New Roman"/>
                <w:bCs/>
                <w:color w:val="000000"/>
                <w:sz w:val="20"/>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4A0F79" w:rsidRPr="002D61CD" w:rsidRDefault="004A0F79" w:rsidP="0017626E">
            <w:pPr>
              <w:jc w:val="center"/>
              <w:rPr>
                <w:rFonts w:ascii="Times New Roman" w:eastAsia="Times New Roman" w:hAnsi="Times New Roman"/>
                <w:bCs/>
                <w:color w:val="000000"/>
                <w:sz w:val="20"/>
              </w:rPr>
            </w:pPr>
            <w:r w:rsidRPr="002D61CD">
              <w:rPr>
                <w:rFonts w:ascii="Times New Roman" w:eastAsia="Times New Roman" w:hAnsi="Times New Roman"/>
                <w:bCs/>
                <w:color w:val="000000"/>
                <w:sz w:val="20"/>
              </w:rPr>
              <w:t>Способ оплаты заявителем государственной пошлины или иной платы, взимаемой за предоставление услуги</w:t>
            </w:r>
          </w:p>
        </w:tc>
        <w:tc>
          <w:tcPr>
            <w:tcW w:w="2418" w:type="dxa"/>
          </w:tcPr>
          <w:p w:rsidR="004A0F79" w:rsidRPr="002D61CD" w:rsidRDefault="004A0F79" w:rsidP="0017626E">
            <w:pPr>
              <w:jc w:val="center"/>
              <w:rPr>
                <w:rFonts w:ascii="Times New Roman" w:eastAsia="Times New Roman" w:hAnsi="Times New Roman"/>
                <w:bCs/>
                <w:color w:val="000000"/>
                <w:sz w:val="20"/>
              </w:rPr>
            </w:pPr>
            <w:r w:rsidRPr="002D61CD">
              <w:rPr>
                <w:rFonts w:ascii="Times New Roman" w:eastAsia="Times New Roman" w:hAnsi="Times New Roman"/>
                <w:bCs/>
                <w:color w:val="000000"/>
                <w:sz w:val="20"/>
              </w:rPr>
              <w:t>Способ получения сведений о ходе выполнения запроса о предоставлении услуги</w:t>
            </w:r>
          </w:p>
        </w:tc>
        <w:tc>
          <w:tcPr>
            <w:tcW w:w="3819" w:type="dxa"/>
          </w:tcPr>
          <w:p w:rsidR="004A0F79" w:rsidRPr="002D61CD" w:rsidRDefault="004A0F79" w:rsidP="0017626E">
            <w:pPr>
              <w:jc w:val="center"/>
              <w:rPr>
                <w:rFonts w:ascii="Times New Roman" w:eastAsia="Times New Roman" w:hAnsi="Times New Roman"/>
                <w:bCs/>
                <w:color w:val="000000"/>
                <w:sz w:val="20"/>
              </w:rPr>
            </w:pPr>
            <w:r w:rsidRPr="002D61CD">
              <w:rPr>
                <w:rFonts w:ascii="Times New Roman" w:eastAsia="Times New Roman" w:hAnsi="Times New Roman"/>
                <w:bCs/>
                <w:color w:val="000000"/>
                <w:sz w:val="20"/>
              </w:rPr>
              <w:t>Способ подачи жалобы на нарушение порядка предоставления услуги и досудебного (внесудебног) обжалования решений и действий (бездействия) органа в процессе получения услуги</w:t>
            </w:r>
          </w:p>
        </w:tc>
      </w:tr>
      <w:tr w:rsidR="004A0F79" w:rsidTr="0017626E">
        <w:tc>
          <w:tcPr>
            <w:tcW w:w="2345" w:type="dxa"/>
          </w:tcPr>
          <w:p w:rsidR="004A0F79" w:rsidRPr="002D61CD" w:rsidRDefault="004A0F79" w:rsidP="0017626E">
            <w:pPr>
              <w:jc w:val="center"/>
              <w:rPr>
                <w:rFonts w:ascii="Times New Roman" w:hAnsi="Times New Roman"/>
                <w:sz w:val="20"/>
                <w:szCs w:val="28"/>
              </w:rPr>
            </w:pPr>
            <w:r w:rsidRPr="002D61CD">
              <w:rPr>
                <w:rFonts w:ascii="Times New Roman" w:hAnsi="Times New Roman"/>
                <w:sz w:val="20"/>
                <w:szCs w:val="28"/>
              </w:rPr>
              <w:t>1</w:t>
            </w:r>
          </w:p>
        </w:tc>
        <w:tc>
          <w:tcPr>
            <w:tcW w:w="2410" w:type="dxa"/>
          </w:tcPr>
          <w:p w:rsidR="004A0F79" w:rsidRPr="002D61CD" w:rsidRDefault="004A0F79" w:rsidP="0017626E">
            <w:pPr>
              <w:jc w:val="center"/>
              <w:rPr>
                <w:rFonts w:ascii="Times New Roman" w:hAnsi="Times New Roman"/>
                <w:sz w:val="20"/>
                <w:szCs w:val="28"/>
              </w:rPr>
            </w:pPr>
            <w:r w:rsidRPr="002D61CD">
              <w:rPr>
                <w:rFonts w:ascii="Times New Roman" w:hAnsi="Times New Roman"/>
                <w:sz w:val="20"/>
                <w:szCs w:val="28"/>
              </w:rPr>
              <w:t>2</w:t>
            </w:r>
          </w:p>
        </w:tc>
        <w:tc>
          <w:tcPr>
            <w:tcW w:w="3402" w:type="dxa"/>
          </w:tcPr>
          <w:p w:rsidR="004A0F79" w:rsidRPr="002D61CD" w:rsidRDefault="004A0F79" w:rsidP="0017626E">
            <w:pPr>
              <w:jc w:val="center"/>
              <w:rPr>
                <w:rFonts w:ascii="Times New Roman" w:hAnsi="Times New Roman"/>
                <w:sz w:val="20"/>
                <w:szCs w:val="28"/>
              </w:rPr>
            </w:pPr>
            <w:r w:rsidRPr="002D61CD">
              <w:rPr>
                <w:rFonts w:ascii="Times New Roman" w:hAnsi="Times New Roman"/>
                <w:sz w:val="20"/>
                <w:szCs w:val="28"/>
              </w:rPr>
              <w:t>3</w:t>
            </w:r>
          </w:p>
        </w:tc>
        <w:tc>
          <w:tcPr>
            <w:tcW w:w="2126" w:type="dxa"/>
          </w:tcPr>
          <w:p w:rsidR="004A0F79" w:rsidRPr="002D61CD" w:rsidRDefault="004A0F79" w:rsidP="0017626E">
            <w:pPr>
              <w:jc w:val="center"/>
              <w:rPr>
                <w:rFonts w:ascii="Times New Roman" w:hAnsi="Times New Roman"/>
                <w:sz w:val="20"/>
                <w:szCs w:val="28"/>
              </w:rPr>
            </w:pPr>
            <w:r w:rsidRPr="002D61CD">
              <w:rPr>
                <w:rFonts w:ascii="Times New Roman" w:hAnsi="Times New Roman"/>
                <w:sz w:val="20"/>
                <w:szCs w:val="28"/>
              </w:rPr>
              <w:t>4</w:t>
            </w:r>
          </w:p>
        </w:tc>
        <w:tc>
          <w:tcPr>
            <w:tcW w:w="2418" w:type="dxa"/>
          </w:tcPr>
          <w:p w:rsidR="004A0F79" w:rsidRPr="002D61CD" w:rsidRDefault="004A0F79" w:rsidP="0017626E">
            <w:pPr>
              <w:jc w:val="center"/>
              <w:rPr>
                <w:rFonts w:ascii="Times New Roman" w:hAnsi="Times New Roman"/>
                <w:sz w:val="20"/>
                <w:szCs w:val="28"/>
              </w:rPr>
            </w:pPr>
            <w:r w:rsidRPr="002D61CD">
              <w:rPr>
                <w:rFonts w:ascii="Times New Roman" w:hAnsi="Times New Roman"/>
                <w:sz w:val="20"/>
                <w:szCs w:val="28"/>
              </w:rPr>
              <w:t>5</w:t>
            </w:r>
          </w:p>
        </w:tc>
        <w:tc>
          <w:tcPr>
            <w:tcW w:w="3819" w:type="dxa"/>
          </w:tcPr>
          <w:p w:rsidR="004A0F79" w:rsidRPr="002D61CD" w:rsidRDefault="004A0F79" w:rsidP="0017626E">
            <w:pPr>
              <w:jc w:val="center"/>
              <w:rPr>
                <w:rFonts w:ascii="Times New Roman" w:hAnsi="Times New Roman"/>
                <w:sz w:val="20"/>
                <w:szCs w:val="28"/>
              </w:rPr>
            </w:pPr>
            <w:r w:rsidRPr="002D61CD">
              <w:rPr>
                <w:rFonts w:ascii="Times New Roman" w:hAnsi="Times New Roman"/>
                <w:sz w:val="20"/>
                <w:szCs w:val="28"/>
              </w:rPr>
              <w:t>6</w:t>
            </w:r>
          </w:p>
        </w:tc>
      </w:tr>
      <w:tr w:rsidR="004A0F79" w:rsidTr="0017626E">
        <w:tc>
          <w:tcPr>
            <w:tcW w:w="16520" w:type="dxa"/>
            <w:gridSpan w:val="6"/>
          </w:tcPr>
          <w:p w:rsidR="004A0F79" w:rsidRPr="002D61CD" w:rsidRDefault="004A0F79" w:rsidP="0017626E">
            <w:pPr>
              <w:jc w:val="center"/>
              <w:rPr>
                <w:rFonts w:ascii="Times New Roman" w:hAnsi="Times New Roman"/>
                <w:sz w:val="20"/>
                <w:szCs w:val="28"/>
              </w:rPr>
            </w:pPr>
            <w:r w:rsidRPr="00C95C24">
              <w:rPr>
                <w:rFonts w:ascii="Times New Roman" w:hAnsi="Times New Roman"/>
                <w:sz w:val="20"/>
                <w:szCs w:val="28"/>
              </w:rPr>
              <w:t>Прием в эксплуатацию после перевода жилого помещения в нежилое помещение или нежилого помещения в жилое помещение</w:t>
            </w:r>
          </w:p>
        </w:tc>
      </w:tr>
      <w:tr w:rsidR="004A0F79" w:rsidTr="0017626E">
        <w:tc>
          <w:tcPr>
            <w:tcW w:w="2345" w:type="dxa"/>
          </w:tcPr>
          <w:p w:rsidR="004A0F79" w:rsidRPr="002D61CD" w:rsidRDefault="004A0F79" w:rsidP="0017626E">
            <w:pPr>
              <w:rPr>
                <w:rFonts w:ascii="Times New Roman" w:eastAsia="Times New Roman" w:hAnsi="Times New Roman"/>
                <w:color w:val="000000"/>
                <w:sz w:val="20"/>
                <w:szCs w:val="20"/>
              </w:rPr>
            </w:pPr>
            <w:r w:rsidRPr="002D61CD">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2D61CD">
              <w:rPr>
                <w:rFonts w:ascii="Times New Roman" w:eastAsia="Times New Roman" w:hAnsi="Times New Roman"/>
                <w:color w:val="000000"/>
                <w:sz w:val="20"/>
                <w:szCs w:val="20"/>
                <w:lang w:val="en-US"/>
              </w:rPr>
              <w:t>www</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gu</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lenobl</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ru</w:t>
            </w:r>
            <w:r w:rsidRPr="002D61CD">
              <w:rPr>
                <w:rFonts w:ascii="Times New Roman" w:eastAsia="Times New Roman" w:hAnsi="Times New Roman"/>
                <w:color w:val="000000"/>
                <w:sz w:val="20"/>
                <w:szCs w:val="20"/>
              </w:rPr>
              <w:t>;</w:t>
            </w:r>
          </w:p>
        </w:tc>
        <w:tc>
          <w:tcPr>
            <w:tcW w:w="2410" w:type="dxa"/>
          </w:tcPr>
          <w:p w:rsidR="004A0F79" w:rsidRPr="002D61CD" w:rsidRDefault="004A0F79" w:rsidP="0017626E">
            <w:pPr>
              <w:rPr>
                <w:rFonts w:ascii="Times New Roman" w:eastAsia="Times New Roman" w:hAnsi="Times New Roman"/>
                <w:color w:val="000000"/>
                <w:sz w:val="20"/>
                <w:szCs w:val="20"/>
              </w:rPr>
            </w:pPr>
            <w:r w:rsidRPr="002D61CD">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2D61CD">
              <w:rPr>
                <w:rFonts w:ascii="Times New Roman" w:eastAsia="Times New Roman" w:hAnsi="Times New Roman"/>
                <w:color w:val="000000"/>
                <w:sz w:val="20"/>
                <w:szCs w:val="20"/>
                <w:lang w:val="en-US"/>
              </w:rPr>
              <w:t>www</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gu</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lenobl</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ru</w:t>
            </w:r>
            <w:r w:rsidRPr="002D61CD">
              <w:rPr>
                <w:rFonts w:ascii="Times New Roman" w:eastAsia="Times New Roman" w:hAnsi="Times New Roman"/>
                <w:color w:val="000000"/>
                <w:sz w:val="20"/>
                <w:szCs w:val="20"/>
              </w:rPr>
              <w:t>;</w:t>
            </w:r>
          </w:p>
        </w:tc>
        <w:tc>
          <w:tcPr>
            <w:tcW w:w="3402" w:type="dxa"/>
          </w:tcPr>
          <w:p w:rsidR="004A0F79" w:rsidRPr="002D61CD" w:rsidRDefault="004A0F79" w:rsidP="0017626E">
            <w:pPr>
              <w:rPr>
                <w:rFonts w:ascii="Times New Roman" w:eastAsia="Times New Roman" w:hAnsi="Times New Roman"/>
                <w:color w:val="000000"/>
                <w:sz w:val="20"/>
                <w:szCs w:val="20"/>
              </w:rPr>
            </w:pPr>
            <w:r w:rsidRPr="002D61CD">
              <w:rPr>
                <w:rFonts w:ascii="Times New Roman" w:eastAsia="Times New Roman" w:hAnsi="Times New Roman"/>
                <w:color w:val="000000"/>
                <w:sz w:val="20"/>
                <w:szCs w:val="20"/>
              </w:rPr>
              <w:t xml:space="preserve">В случае поступления всех документов, отвечающих требованиям, указанным в </w:t>
            </w:r>
            <w:r>
              <w:rPr>
                <w:rFonts w:ascii="Times New Roman" w:eastAsia="Times New Roman" w:hAnsi="Times New Roman"/>
                <w:color w:val="000000"/>
                <w:sz w:val="20"/>
                <w:szCs w:val="20"/>
              </w:rPr>
              <w:t>разделе 4 настоящей технологической схемы</w:t>
            </w:r>
            <w:r w:rsidRPr="002D61CD">
              <w:rPr>
                <w:rFonts w:ascii="Times New Roman" w:eastAsia="Times New Roman" w:hAnsi="Times New Roman"/>
                <w:color w:val="000000"/>
                <w:sz w:val="20"/>
                <w:szCs w:val="20"/>
              </w:rPr>
              <w:t xml:space="preserve">, в форме электронных документов (электронных образов документов), удостоверенных квалифицированной </w:t>
            </w:r>
            <w:r>
              <w:rPr>
                <w:rFonts w:ascii="Times New Roman" w:eastAsia="Times New Roman" w:hAnsi="Times New Roman"/>
                <w:color w:val="000000"/>
                <w:sz w:val="20"/>
                <w:szCs w:val="20"/>
              </w:rPr>
              <w:t>электронной подписью</w:t>
            </w:r>
            <w:r w:rsidRPr="002D61CD">
              <w:rPr>
                <w:rFonts w:ascii="Times New Roman" w:eastAsia="Times New Roman" w:hAnsi="Times New Roman"/>
                <w:color w:val="000000"/>
                <w:sz w:val="20"/>
                <w:szCs w:val="20"/>
              </w:rPr>
              <w:t>, днем обращения за предоставлением государственной услуги считается дата регистрации приема документов на ПГУ ЛО.</w:t>
            </w:r>
            <w:r w:rsidRPr="002D61CD">
              <w:rPr>
                <w:rFonts w:ascii="Times New Roman" w:eastAsia="Times New Roman" w:hAnsi="Times New Roman"/>
                <w:color w:val="000000"/>
                <w:sz w:val="20"/>
                <w:szCs w:val="20"/>
              </w:rPr>
              <w:br/>
              <w:t xml:space="preserve">В случае, если направленные заявителем (уполномоченным лицом)  электронное заявление и документы не заверены квалифицированной </w:t>
            </w:r>
            <w:r>
              <w:rPr>
                <w:rFonts w:ascii="Times New Roman" w:eastAsia="Times New Roman" w:hAnsi="Times New Roman"/>
                <w:color w:val="000000"/>
                <w:sz w:val="20"/>
                <w:szCs w:val="20"/>
              </w:rPr>
              <w:t xml:space="preserve">электронной </w:t>
            </w:r>
            <w:r>
              <w:rPr>
                <w:rFonts w:ascii="Times New Roman" w:eastAsia="Times New Roman" w:hAnsi="Times New Roman"/>
                <w:color w:val="000000"/>
                <w:sz w:val="20"/>
                <w:szCs w:val="20"/>
              </w:rPr>
              <w:lastRenderedPageBreak/>
              <w:t>подписью</w:t>
            </w:r>
            <w:r w:rsidRPr="002D61CD">
              <w:rPr>
                <w:rFonts w:ascii="Times New Roman" w:eastAsia="Times New Roman" w:hAnsi="Times New Roman"/>
                <w:color w:val="000000"/>
                <w:sz w:val="20"/>
                <w:szCs w:val="20"/>
              </w:rPr>
              <w:t xml:space="preserve">, днем обращения за предоставлением государственной услуги считается дата личной явки заявителя в </w:t>
            </w:r>
            <w:r>
              <w:rPr>
                <w:rFonts w:ascii="Times New Roman" w:eastAsia="Times New Roman" w:hAnsi="Times New Roman"/>
                <w:color w:val="000000"/>
                <w:sz w:val="20"/>
                <w:szCs w:val="20"/>
              </w:rPr>
              <w:t>а</w:t>
            </w:r>
            <w:r w:rsidRPr="002D61CD">
              <w:rPr>
                <w:rFonts w:ascii="Times New Roman" w:eastAsia="Times New Roman" w:hAnsi="Times New Roman"/>
                <w:color w:val="000000"/>
                <w:sz w:val="20"/>
                <w:szCs w:val="20"/>
              </w:rPr>
              <w:t>дминистрацию</w:t>
            </w:r>
            <w:r>
              <w:rPr>
                <w:rFonts w:ascii="Times New Roman" w:eastAsia="Times New Roman" w:hAnsi="Times New Roman"/>
                <w:color w:val="000000"/>
                <w:sz w:val="20"/>
                <w:szCs w:val="20"/>
              </w:rPr>
              <w:t xml:space="preserve"> муниципального района</w:t>
            </w:r>
            <w:r w:rsidRPr="002D61CD">
              <w:rPr>
                <w:rFonts w:ascii="Times New Roman" w:eastAsia="Times New Roman" w:hAnsi="Times New Roman"/>
                <w:color w:val="000000"/>
                <w:sz w:val="20"/>
                <w:szCs w:val="20"/>
              </w:rPr>
              <w:t xml:space="preserve">  с предоставлением доку</w:t>
            </w:r>
            <w:r>
              <w:rPr>
                <w:rFonts w:ascii="Times New Roman" w:eastAsia="Times New Roman" w:hAnsi="Times New Roman"/>
                <w:color w:val="000000"/>
                <w:sz w:val="20"/>
                <w:szCs w:val="20"/>
              </w:rPr>
              <w:t xml:space="preserve">ментов, отвечающих требованиям раздела 4 </w:t>
            </w:r>
            <w:r w:rsidRPr="002D61CD">
              <w:rPr>
                <w:rFonts w:ascii="Times New Roman" w:eastAsia="Times New Roman" w:hAnsi="Times New Roman"/>
                <w:color w:val="000000"/>
                <w:sz w:val="20"/>
                <w:szCs w:val="20"/>
              </w:rPr>
              <w:t>настояще</w:t>
            </w:r>
            <w:r>
              <w:rPr>
                <w:rFonts w:ascii="Times New Roman" w:eastAsia="Times New Roman" w:hAnsi="Times New Roman"/>
                <w:color w:val="000000"/>
                <w:sz w:val="20"/>
                <w:szCs w:val="20"/>
              </w:rPr>
              <w:t>й технологической схемы</w:t>
            </w:r>
          </w:p>
        </w:tc>
        <w:tc>
          <w:tcPr>
            <w:tcW w:w="2126" w:type="dxa"/>
          </w:tcPr>
          <w:p w:rsidR="004A0F79" w:rsidRPr="002D61CD" w:rsidRDefault="004A0F79" w:rsidP="0017626E">
            <w:pPr>
              <w:jc w:val="center"/>
              <w:rPr>
                <w:rFonts w:ascii="Times New Roman" w:eastAsia="Times New Roman" w:hAnsi="Times New Roman"/>
                <w:color w:val="000000"/>
                <w:sz w:val="20"/>
                <w:szCs w:val="20"/>
              </w:rPr>
            </w:pPr>
            <w:r w:rsidRPr="002D61CD">
              <w:rPr>
                <w:rFonts w:ascii="Times New Roman" w:eastAsia="Times New Roman" w:hAnsi="Times New Roman"/>
                <w:color w:val="000000"/>
                <w:sz w:val="20"/>
                <w:szCs w:val="20"/>
              </w:rPr>
              <w:lastRenderedPageBreak/>
              <w:t>Нет</w:t>
            </w:r>
          </w:p>
        </w:tc>
        <w:tc>
          <w:tcPr>
            <w:tcW w:w="2418" w:type="dxa"/>
          </w:tcPr>
          <w:p w:rsidR="004A0F79" w:rsidRPr="002D61CD" w:rsidRDefault="004A0F79" w:rsidP="0017626E">
            <w:pPr>
              <w:rPr>
                <w:rFonts w:ascii="Times New Roman" w:eastAsia="Times New Roman" w:hAnsi="Times New Roman"/>
                <w:color w:val="000000"/>
                <w:sz w:val="20"/>
                <w:szCs w:val="20"/>
              </w:rPr>
            </w:pPr>
            <w:r w:rsidRPr="002D61CD">
              <w:rPr>
                <w:rFonts w:ascii="Times New Roman" w:eastAsia="Times New Roman" w:hAnsi="Times New Roman"/>
                <w:color w:val="000000"/>
                <w:sz w:val="20"/>
                <w:szCs w:val="20"/>
              </w:rPr>
              <w:t xml:space="preserve">1. Портал государственных услуг (функций) Ленинградской области: </w:t>
            </w:r>
            <w:r w:rsidRPr="002D61CD">
              <w:rPr>
                <w:rFonts w:ascii="Times New Roman" w:eastAsia="Times New Roman" w:hAnsi="Times New Roman"/>
                <w:color w:val="000000"/>
                <w:sz w:val="20"/>
                <w:szCs w:val="20"/>
                <w:lang w:val="en-US"/>
              </w:rPr>
              <w:t>www</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gu</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lenobl</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ru</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rPr>
              <w:br/>
              <w:t>2.Электронная почта заявителя</w:t>
            </w:r>
          </w:p>
        </w:tc>
        <w:tc>
          <w:tcPr>
            <w:tcW w:w="3819" w:type="dxa"/>
          </w:tcPr>
          <w:p w:rsidR="004A0F79" w:rsidRPr="002D61CD" w:rsidRDefault="004A0F79" w:rsidP="0017626E">
            <w:pPr>
              <w:rPr>
                <w:rFonts w:ascii="Times New Roman" w:eastAsia="Times New Roman" w:hAnsi="Times New Roman"/>
                <w:color w:val="000000"/>
                <w:sz w:val="20"/>
                <w:szCs w:val="20"/>
              </w:rPr>
            </w:pPr>
            <w:r w:rsidRPr="002D61CD">
              <w:rPr>
                <w:rFonts w:ascii="Times New Roman" w:eastAsia="Times New Roman" w:hAnsi="Times New Roman"/>
                <w:color w:val="000000"/>
                <w:sz w:val="20"/>
                <w:szCs w:val="20"/>
              </w:rPr>
              <w:t xml:space="preserve">1.Официальный сайт </w:t>
            </w:r>
            <w:r w:rsidRPr="00AE6FEF">
              <w:rPr>
                <w:rFonts w:ascii="Times New Roman" w:eastAsia="Times New Roman" w:hAnsi="Times New Roman"/>
                <w:i/>
                <w:color w:val="000000"/>
                <w:sz w:val="20"/>
                <w:szCs w:val="20"/>
              </w:rPr>
              <w:t>(указывается сайт адм. района)</w:t>
            </w:r>
            <w:r>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rPr>
              <w:br/>
              <w:t xml:space="preserve">2. Портал государственных услуг (функций) Ленинградской области: </w:t>
            </w:r>
            <w:r w:rsidRPr="002D61CD">
              <w:rPr>
                <w:rFonts w:ascii="Times New Roman" w:eastAsia="Times New Roman" w:hAnsi="Times New Roman"/>
                <w:color w:val="000000"/>
                <w:sz w:val="20"/>
                <w:szCs w:val="20"/>
                <w:lang w:val="en-US"/>
              </w:rPr>
              <w:t>www</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gu</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lenobl</w:t>
            </w:r>
            <w:r w:rsidRPr="002D61CD">
              <w:rPr>
                <w:rFonts w:ascii="Times New Roman" w:eastAsia="Times New Roman" w:hAnsi="Times New Roman"/>
                <w:color w:val="000000"/>
                <w:sz w:val="20"/>
                <w:szCs w:val="20"/>
              </w:rPr>
              <w:t>.</w:t>
            </w:r>
            <w:r w:rsidRPr="002D61CD">
              <w:rPr>
                <w:rFonts w:ascii="Times New Roman" w:eastAsia="Times New Roman" w:hAnsi="Times New Roman"/>
                <w:color w:val="000000"/>
                <w:sz w:val="20"/>
                <w:szCs w:val="20"/>
                <w:lang w:val="en-US"/>
              </w:rPr>
              <w:t>ru</w:t>
            </w:r>
            <w:r w:rsidRPr="002D61CD">
              <w:rPr>
                <w:rFonts w:ascii="Times New Roman" w:eastAsia="Times New Roman" w:hAnsi="Times New Roman"/>
                <w:color w:val="000000"/>
                <w:sz w:val="20"/>
                <w:szCs w:val="20"/>
              </w:rPr>
              <w:t>;</w:t>
            </w:r>
          </w:p>
        </w:tc>
      </w:tr>
    </w:tbl>
    <w:p w:rsidR="004A0F79" w:rsidRPr="005167F8" w:rsidRDefault="004A0F79" w:rsidP="004A0F79">
      <w:pPr>
        <w:spacing w:after="0" w:line="240" w:lineRule="auto"/>
        <w:jc w:val="center"/>
        <w:rPr>
          <w:rFonts w:ascii="Times New Roman" w:hAnsi="Times New Roman"/>
          <w:b/>
          <w:sz w:val="28"/>
          <w:szCs w:val="28"/>
        </w:rPr>
      </w:pPr>
    </w:p>
    <w:p w:rsidR="00DD6666" w:rsidRPr="005041F2" w:rsidRDefault="0021279F" w:rsidP="005041F2">
      <w:pPr>
        <w:pStyle w:val="ConsPlusNonformat"/>
        <w:rPr>
          <w:rFonts w:ascii="Times New Roman" w:hAnsi="Times New Roman" w:cs="Times New Roman"/>
          <w:sz w:val="28"/>
          <w:szCs w:val="28"/>
        </w:rPr>
      </w:pPr>
      <w:r w:rsidRPr="0021279F">
        <w:t xml:space="preserve">    └──┘</w:t>
      </w:r>
    </w:p>
    <w:sectPr w:rsidR="00DD6666" w:rsidRPr="005041F2" w:rsidSect="007C4C46">
      <w:pgSz w:w="16838" w:h="11906" w:orient="landscape"/>
      <w:pgMar w:top="567" w:right="79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2E3" w:rsidRDefault="004552E3" w:rsidP="0021279F">
      <w:pPr>
        <w:spacing w:after="0" w:line="240" w:lineRule="auto"/>
      </w:pPr>
      <w:r>
        <w:separator/>
      </w:r>
    </w:p>
  </w:endnote>
  <w:endnote w:type="continuationSeparator" w:id="1">
    <w:p w:rsidR="004552E3" w:rsidRDefault="004552E3"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8063"/>
      <w:docPartObj>
        <w:docPartGallery w:val="Page Numbers (Bottom of Page)"/>
        <w:docPartUnique/>
      </w:docPartObj>
    </w:sdtPr>
    <w:sdtContent>
      <w:p w:rsidR="005041F2" w:rsidRDefault="00412C5B">
        <w:pPr>
          <w:pStyle w:val="af9"/>
          <w:jc w:val="right"/>
        </w:pPr>
        <w:r>
          <w:fldChar w:fldCharType="begin"/>
        </w:r>
        <w:r w:rsidR="005041F2">
          <w:instrText>PAGE   \* MERGEFORMAT</w:instrText>
        </w:r>
        <w:r>
          <w:fldChar w:fldCharType="separate"/>
        </w:r>
        <w:r w:rsidR="007C4C46">
          <w:rPr>
            <w:noProof/>
          </w:rPr>
          <w:t>4</w:t>
        </w:r>
        <w:r>
          <w:fldChar w:fldCharType="end"/>
        </w:r>
      </w:p>
    </w:sdtContent>
  </w:sdt>
  <w:p w:rsidR="005041F2" w:rsidRDefault="005041F2">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2E3" w:rsidRDefault="004552E3" w:rsidP="0021279F">
      <w:pPr>
        <w:spacing w:after="0" w:line="240" w:lineRule="auto"/>
      </w:pPr>
      <w:r>
        <w:separator/>
      </w:r>
    </w:p>
  </w:footnote>
  <w:footnote w:type="continuationSeparator" w:id="1">
    <w:p w:rsidR="004552E3" w:rsidRDefault="004552E3"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6"/>
  </w:num>
  <w:num w:numId="12">
    <w:abstractNumId w:val="8"/>
  </w:num>
  <w:num w:numId="13">
    <w:abstractNumId w:val="5"/>
  </w:num>
  <w:num w:numId="14">
    <w:abstractNumId w:val="3"/>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95274"/>
    <w:rsid w:val="000A281B"/>
    <w:rsid w:val="000D0753"/>
    <w:rsid w:val="000D3A90"/>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03B45"/>
    <w:rsid w:val="0021279F"/>
    <w:rsid w:val="00234984"/>
    <w:rsid w:val="00251B24"/>
    <w:rsid w:val="00254AA3"/>
    <w:rsid w:val="00265DCC"/>
    <w:rsid w:val="00290290"/>
    <w:rsid w:val="00294536"/>
    <w:rsid w:val="002A2DB3"/>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C5B"/>
    <w:rsid w:val="004216F0"/>
    <w:rsid w:val="00422371"/>
    <w:rsid w:val="00442ABC"/>
    <w:rsid w:val="004552E3"/>
    <w:rsid w:val="00462206"/>
    <w:rsid w:val="004677DF"/>
    <w:rsid w:val="00485B5C"/>
    <w:rsid w:val="00493C8A"/>
    <w:rsid w:val="004A0F79"/>
    <w:rsid w:val="004A3FA6"/>
    <w:rsid w:val="004B4529"/>
    <w:rsid w:val="004B5D32"/>
    <w:rsid w:val="004C0F93"/>
    <w:rsid w:val="004E25B3"/>
    <w:rsid w:val="00500962"/>
    <w:rsid w:val="00501A0C"/>
    <w:rsid w:val="005040B8"/>
    <w:rsid w:val="005041F2"/>
    <w:rsid w:val="00540FD7"/>
    <w:rsid w:val="005537D4"/>
    <w:rsid w:val="005640B9"/>
    <w:rsid w:val="005850EC"/>
    <w:rsid w:val="0059169D"/>
    <w:rsid w:val="00591A80"/>
    <w:rsid w:val="00591E7F"/>
    <w:rsid w:val="0059259C"/>
    <w:rsid w:val="005A4C73"/>
    <w:rsid w:val="005C4C8E"/>
    <w:rsid w:val="005C58D1"/>
    <w:rsid w:val="005C716F"/>
    <w:rsid w:val="005E553E"/>
    <w:rsid w:val="005E7F78"/>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C4C46"/>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B1DB9"/>
    <w:rsid w:val="009C01E8"/>
    <w:rsid w:val="009C1B8E"/>
    <w:rsid w:val="009C6584"/>
    <w:rsid w:val="009E4C65"/>
    <w:rsid w:val="00A11E08"/>
    <w:rsid w:val="00A17254"/>
    <w:rsid w:val="00A301FA"/>
    <w:rsid w:val="00A31882"/>
    <w:rsid w:val="00A52100"/>
    <w:rsid w:val="00A65340"/>
    <w:rsid w:val="00A75BC4"/>
    <w:rsid w:val="00A818A6"/>
    <w:rsid w:val="00A914C4"/>
    <w:rsid w:val="00AC0AEB"/>
    <w:rsid w:val="00AD5D23"/>
    <w:rsid w:val="00AF21E8"/>
    <w:rsid w:val="00AF48C2"/>
    <w:rsid w:val="00AF7E6B"/>
    <w:rsid w:val="00B21A96"/>
    <w:rsid w:val="00B25904"/>
    <w:rsid w:val="00B403E4"/>
    <w:rsid w:val="00B53B80"/>
    <w:rsid w:val="00B6794D"/>
    <w:rsid w:val="00B72814"/>
    <w:rsid w:val="00B75896"/>
    <w:rsid w:val="00B97470"/>
    <w:rsid w:val="00BB635E"/>
    <w:rsid w:val="00BB6C71"/>
    <w:rsid w:val="00BB7B83"/>
    <w:rsid w:val="00BC6941"/>
    <w:rsid w:val="00BD1F21"/>
    <w:rsid w:val="00BE209F"/>
    <w:rsid w:val="00BF3C82"/>
    <w:rsid w:val="00C1258B"/>
    <w:rsid w:val="00C33A62"/>
    <w:rsid w:val="00C70460"/>
    <w:rsid w:val="00C709C0"/>
    <w:rsid w:val="00C71FEB"/>
    <w:rsid w:val="00C906C0"/>
    <w:rsid w:val="00C94036"/>
    <w:rsid w:val="00CA7652"/>
    <w:rsid w:val="00CA78D2"/>
    <w:rsid w:val="00CC69B7"/>
    <w:rsid w:val="00CD3766"/>
    <w:rsid w:val="00CF3D71"/>
    <w:rsid w:val="00D257CB"/>
    <w:rsid w:val="00D513B4"/>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15972"/>
    <w:rsid w:val="00E3574A"/>
    <w:rsid w:val="00E57A40"/>
    <w:rsid w:val="00EB1D75"/>
    <w:rsid w:val="00EB68D9"/>
    <w:rsid w:val="00EC56AF"/>
    <w:rsid w:val="00ED5D11"/>
    <w:rsid w:val="00F04954"/>
    <w:rsid w:val="00F151FE"/>
    <w:rsid w:val="00F234D8"/>
    <w:rsid w:val="00F239BD"/>
    <w:rsid w:val="00F4447E"/>
    <w:rsid w:val="00F45291"/>
    <w:rsid w:val="00F554F8"/>
    <w:rsid w:val="00F63555"/>
    <w:rsid w:val="00F670EC"/>
    <w:rsid w:val="00F676A3"/>
    <w:rsid w:val="00F809B6"/>
    <w:rsid w:val="00F82BB3"/>
    <w:rsid w:val="00F93A73"/>
    <w:rsid w:val="00FA7DD4"/>
    <w:rsid w:val="00FB6AAB"/>
    <w:rsid w:val="00FC25FD"/>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header"/>
    <w:basedOn w:val="a"/>
    <w:link w:val="af8"/>
    <w:uiPriority w:val="99"/>
    <w:unhideWhenUsed/>
    <w:rsid w:val="005041F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041F2"/>
    <w:rPr>
      <w:sz w:val="22"/>
      <w:szCs w:val="22"/>
    </w:rPr>
  </w:style>
  <w:style w:type="paragraph" w:styleId="af9">
    <w:name w:val="footer"/>
    <w:basedOn w:val="a"/>
    <w:link w:val="afa"/>
    <w:uiPriority w:val="99"/>
    <w:unhideWhenUsed/>
    <w:rsid w:val="005041F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041F2"/>
    <w:rPr>
      <w:sz w:val="22"/>
      <w:szCs w:val="22"/>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3E8A-F904-471A-AB81-DA5A5C87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Владелец</cp:lastModifiedBy>
  <cp:revision>5</cp:revision>
  <cp:lastPrinted>2017-08-03T12:03:00Z</cp:lastPrinted>
  <dcterms:created xsi:type="dcterms:W3CDTF">2017-08-03T09:19:00Z</dcterms:created>
  <dcterms:modified xsi:type="dcterms:W3CDTF">2017-08-03T12:03:00Z</dcterms:modified>
</cp:coreProperties>
</file>