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bookmarkStart w:id="0" w:name="_GoBack"/>
      <w:bookmarkEnd w:id="0"/>
      <w:r w:rsidRPr="004733DA">
        <w:rPr>
          <w:bCs/>
          <w:color w:val="111111"/>
          <w:lang w:val="ru-RU"/>
        </w:rPr>
        <w:t>Приложение</w:t>
      </w: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 w:rsidRPr="004733DA">
        <w:rPr>
          <w:bCs/>
          <w:color w:val="111111"/>
          <w:lang w:val="ru-RU"/>
        </w:rPr>
        <w:t>к постановлению администрации</w:t>
      </w:r>
    </w:p>
    <w:p w:rsidR="004733DA" w:rsidRPr="004733DA" w:rsidRDefault="00165383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>
        <w:rPr>
          <w:bCs/>
          <w:color w:val="111111"/>
          <w:lang w:val="ru-RU"/>
        </w:rPr>
        <w:t>Вырицкого городского</w:t>
      </w:r>
      <w:r w:rsidR="004733DA" w:rsidRPr="004733DA">
        <w:rPr>
          <w:bCs/>
          <w:color w:val="111111"/>
          <w:lang w:val="ru-RU"/>
        </w:rPr>
        <w:t xml:space="preserve"> поселения</w:t>
      </w:r>
    </w:p>
    <w:p w:rsidR="004733DA" w:rsidRPr="00165383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 w:rsidRPr="00165383">
        <w:rPr>
          <w:bCs/>
          <w:color w:val="111111"/>
          <w:lang w:val="ru-RU"/>
        </w:rPr>
        <w:t>от «</w:t>
      </w:r>
      <w:r w:rsidR="008B22AF">
        <w:rPr>
          <w:bCs/>
          <w:color w:val="111111"/>
          <w:lang w:val="ru-RU"/>
        </w:rPr>
        <w:t>20</w:t>
      </w:r>
      <w:r w:rsidRPr="00165383">
        <w:rPr>
          <w:bCs/>
          <w:color w:val="111111"/>
          <w:lang w:val="ru-RU"/>
        </w:rPr>
        <w:t xml:space="preserve">» июля 2022 № </w:t>
      </w:r>
      <w:r w:rsidR="008B22AF">
        <w:rPr>
          <w:bCs/>
          <w:color w:val="111111"/>
          <w:lang w:val="ru-RU"/>
        </w:rPr>
        <w:t>538</w:t>
      </w:r>
    </w:p>
    <w:p w:rsidR="004733DA" w:rsidRDefault="004733DA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1653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165383">
        <w:rPr>
          <w:rFonts w:ascii="PT Astra Serif" w:hAnsi="PT Astra Serif" w:cs="Times New Roman"/>
          <w:b/>
          <w:bCs/>
          <w:sz w:val="28"/>
          <w:szCs w:val="28"/>
        </w:rPr>
        <w:t>ПРОГРАММА</w:t>
      </w:r>
      <w:r w:rsidR="001843DB" w:rsidRPr="0016538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A3CAD" w:rsidRPr="001653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165383">
        <w:rPr>
          <w:rFonts w:ascii="PT Astra Serif" w:hAnsi="PT Astra Serif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165383">
        <w:rPr>
          <w:rFonts w:ascii="PT Astra Serif" w:hAnsi="PT Astra Serif" w:cs="Times New Roman"/>
          <w:sz w:val="28"/>
          <w:szCs w:val="28"/>
        </w:rPr>
        <w:t xml:space="preserve"> </w:t>
      </w:r>
      <w:r w:rsidRPr="00165383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165383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Pr="00165383">
        <w:rPr>
          <w:rFonts w:ascii="PT Astra Serif" w:hAnsi="PT Astra Serif" w:cs="Times New Roman"/>
          <w:sz w:val="28"/>
          <w:szCs w:val="28"/>
        </w:rPr>
        <w:t>на 202</w:t>
      </w:r>
      <w:r w:rsidR="00D90AA2" w:rsidRPr="00165383">
        <w:rPr>
          <w:rFonts w:ascii="PT Astra Serif" w:hAnsi="PT Astra Serif" w:cs="Times New Roman"/>
          <w:sz w:val="28"/>
          <w:szCs w:val="28"/>
        </w:rPr>
        <w:t>2</w:t>
      </w:r>
      <w:r w:rsidRPr="0016538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A3CAD" w:rsidRPr="00165383" w:rsidRDefault="007A3CAD" w:rsidP="007A3CA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65383" w:rsidRPr="00165383" w:rsidRDefault="00165383" w:rsidP="00165383">
      <w:pPr>
        <w:ind w:firstLine="426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 разработана администрацией Вырицкого городского поселения Гатчинского муниципального района Ленинградской области в соответствии с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Федеральным законом о</w:t>
      </w:r>
      <w:r w:rsidRPr="00165383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т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31.07.202</w:t>
      </w:r>
      <w:r w:rsidRPr="00165383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0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№ 248-Ф</w:t>
      </w:r>
      <w:r w:rsidRPr="00165383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З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«О государственном контрол</w:t>
      </w:r>
      <w:r w:rsidRPr="00165383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>е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(надзоре</w:t>
      </w:r>
      <w:r w:rsidRPr="00165383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) и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муниципально</w:t>
      </w:r>
      <w:r w:rsidRPr="00165383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м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контроле </w:t>
      </w:r>
      <w:r w:rsidRPr="00165383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в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Российско</w:t>
      </w:r>
      <w:r w:rsidRPr="00165383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й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Федерации», </w:t>
      </w:r>
      <w:r w:rsidRPr="00165383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165383">
        <w:rPr>
          <w:rFonts w:cs="Tahoma"/>
          <w:color w:val="000000"/>
          <w:kern w:val="2"/>
          <w:sz w:val="28"/>
          <w:szCs w:val="28"/>
          <w:lang w:val="ru-RU"/>
        </w:rPr>
        <w:t xml:space="preserve">решением совета депутатов муниципального образования </w:t>
      </w:r>
      <w:proofErr w:type="spellStart"/>
      <w:r w:rsidRPr="00165383">
        <w:rPr>
          <w:rFonts w:cs="Tahoma"/>
          <w:color w:val="000000"/>
          <w:kern w:val="2"/>
          <w:sz w:val="28"/>
          <w:szCs w:val="28"/>
          <w:lang w:val="ru-RU"/>
        </w:rPr>
        <w:t>Вырицкое</w:t>
      </w:r>
      <w:proofErr w:type="spellEnd"/>
      <w:r w:rsidRPr="00165383">
        <w:rPr>
          <w:rFonts w:cs="Tahoma"/>
          <w:color w:val="000000"/>
          <w:kern w:val="2"/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 от  26.05.2022  №213 «</w:t>
      </w:r>
      <w:r w:rsidRPr="00165383">
        <w:rPr>
          <w:sz w:val="28"/>
          <w:szCs w:val="28"/>
          <w:lang w:val="ru-RU"/>
        </w:rPr>
        <w:t xml:space="preserve">Об утверждении </w:t>
      </w:r>
      <w:r w:rsidRPr="00165383">
        <w:rPr>
          <w:rFonts w:eastAsia="Calibri"/>
          <w:iCs/>
          <w:sz w:val="28"/>
          <w:szCs w:val="28"/>
          <w:lang w:val="ru-RU"/>
        </w:rPr>
        <w:t xml:space="preserve">Положения о муниципальном контроле </w:t>
      </w:r>
      <w:r w:rsidRPr="00165383">
        <w:rPr>
          <w:rFonts w:eastAsia="Calibri"/>
          <w:bCs/>
          <w:sz w:val="28"/>
          <w:szCs w:val="28"/>
          <w:lang w:val="ru-RU"/>
        </w:rPr>
        <w:t xml:space="preserve">в сфере благоустройства </w:t>
      </w:r>
      <w:r w:rsidRPr="00165383">
        <w:rPr>
          <w:rFonts w:eastAsia="Calibri"/>
          <w:iCs/>
          <w:sz w:val="28"/>
          <w:szCs w:val="28"/>
          <w:lang w:val="ru-RU"/>
        </w:rPr>
        <w:t>н</w:t>
      </w:r>
      <w:r w:rsidRPr="00165383">
        <w:rPr>
          <w:rFonts w:eastAsia="Calibri"/>
          <w:sz w:val="28"/>
          <w:szCs w:val="28"/>
          <w:lang w:val="ru-RU"/>
        </w:rPr>
        <w:t xml:space="preserve">а территории </w:t>
      </w:r>
      <w:r w:rsidRPr="00165383">
        <w:rPr>
          <w:rFonts w:eastAsia="Calibri"/>
          <w:bCs/>
          <w:kern w:val="28"/>
          <w:sz w:val="28"/>
          <w:szCs w:val="28"/>
          <w:lang w:val="ru-RU"/>
        </w:rPr>
        <w:t xml:space="preserve">муниципального образования». </w:t>
      </w:r>
    </w:p>
    <w:p w:rsidR="00165383" w:rsidRPr="00165383" w:rsidRDefault="00165383" w:rsidP="00165383">
      <w:pPr>
        <w:ind w:firstLine="426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eastAsia="Calibri"/>
          <w:bCs/>
          <w:kern w:val="28"/>
          <w:sz w:val="28"/>
          <w:szCs w:val="28"/>
          <w:lang w:val="ru-RU"/>
        </w:rPr>
        <w:t>Срок реализации программы – 2022 год.</w:t>
      </w:r>
    </w:p>
    <w:p w:rsidR="00165383" w:rsidRPr="00165383" w:rsidRDefault="00165383" w:rsidP="007A3CA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311A26" w:rsidRPr="0016538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16538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контроля</w:t>
      </w:r>
      <w:r w:rsidR="00196BC2" w:rsidRPr="00165383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311A26" w:rsidRPr="0016538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1A26" w:rsidRPr="0016538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165383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165383">
        <w:rPr>
          <w:sz w:val="28"/>
          <w:szCs w:val="28"/>
          <w:lang w:val="ru-RU"/>
        </w:rPr>
        <w:t xml:space="preserve"> в сфере благоустройства</w:t>
      </w:r>
      <w:r w:rsidRPr="00165383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16538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165383">
        <w:rPr>
          <w:sz w:val="28"/>
          <w:szCs w:val="28"/>
          <w:lang w:val="ru-RU"/>
        </w:rPr>
        <w:t>- юридические лица</w:t>
      </w:r>
      <w:r w:rsidR="002B6766" w:rsidRPr="00165383">
        <w:rPr>
          <w:sz w:val="28"/>
          <w:szCs w:val="28"/>
          <w:lang w:val="ru-RU"/>
        </w:rPr>
        <w:t>,</w:t>
      </w:r>
      <w:r w:rsidRPr="0016538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165383">
        <w:rPr>
          <w:sz w:val="28"/>
          <w:szCs w:val="28"/>
          <w:lang w:val="ru-RU"/>
        </w:rPr>
        <w:t xml:space="preserve"> и граждане</w:t>
      </w:r>
      <w:r w:rsidRPr="00165383">
        <w:rPr>
          <w:sz w:val="28"/>
          <w:szCs w:val="28"/>
          <w:lang w:val="ru-RU"/>
        </w:rPr>
        <w:t xml:space="preserve">, </w:t>
      </w:r>
      <w:r w:rsidR="003E06A7" w:rsidRPr="0016538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165383">
        <w:rPr>
          <w:rFonts w:ascii="PT Astra Serif" w:hAnsi="PT Astra Serif"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 w:rsidR="002B6766" w:rsidRPr="00165383">
        <w:rPr>
          <w:rFonts w:ascii="PT Astra Serif" w:hAnsi="PT Astra Serif"/>
          <w:sz w:val="28"/>
          <w:szCs w:val="28"/>
          <w:lang w:val="ru-RU"/>
        </w:rPr>
        <w:t xml:space="preserve">установленные Правилами благоустройства территории муниципального </w:t>
      </w:r>
      <w:r w:rsidR="00325D63" w:rsidRPr="00165383">
        <w:rPr>
          <w:rFonts w:ascii="PT Astra Serif" w:hAnsi="PT Astra Serif"/>
          <w:sz w:val="28"/>
          <w:szCs w:val="28"/>
          <w:lang w:val="ru-RU"/>
        </w:rPr>
        <w:t>образования «</w:t>
      </w:r>
      <w:proofErr w:type="spellStart"/>
      <w:r w:rsidR="00325D63" w:rsidRPr="00165383">
        <w:rPr>
          <w:rFonts w:ascii="PT Astra Serif" w:hAnsi="PT Astra Serif"/>
          <w:sz w:val="28"/>
          <w:szCs w:val="28"/>
          <w:lang w:val="ru-RU"/>
        </w:rPr>
        <w:t>Сусанинское</w:t>
      </w:r>
      <w:proofErr w:type="spellEnd"/>
      <w:r w:rsidR="00325D63" w:rsidRPr="00165383">
        <w:rPr>
          <w:rFonts w:ascii="PT Astra Serif" w:hAnsi="PT Astra Serif"/>
          <w:sz w:val="28"/>
          <w:szCs w:val="28"/>
          <w:lang w:val="ru-RU"/>
        </w:rPr>
        <w:t xml:space="preserve"> сельское поселение» Гатчинского </w:t>
      </w:r>
      <w:r w:rsidR="00BD7B59" w:rsidRPr="00165383">
        <w:rPr>
          <w:rFonts w:ascii="PT Astra Serif" w:hAnsi="PT Astra Serif"/>
          <w:sz w:val="28"/>
          <w:szCs w:val="28"/>
          <w:lang w:val="ru-RU"/>
        </w:rPr>
        <w:t xml:space="preserve">муниципального </w:t>
      </w:r>
      <w:r w:rsidR="00325D63" w:rsidRPr="00165383">
        <w:rPr>
          <w:rFonts w:ascii="PT Astra Serif" w:hAnsi="PT Astra Serif"/>
          <w:sz w:val="28"/>
          <w:szCs w:val="28"/>
          <w:lang w:val="ru-RU"/>
        </w:rPr>
        <w:t>района Ленинградской области.</w:t>
      </w:r>
    </w:p>
    <w:p w:rsidR="005314B2" w:rsidRPr="00165383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65383">
        <w:rPr>
          <w:rFonts w:ascii="PT Astra Serif" w:hAnsi="PT Astra Serif"/>
          <w:sz w:val="28"/>
          <w:szCs w:val="28"/>
        </w:rPr>
        <w:t xml:space="preserve">1.3. </w:t>
      </w:r>
      <w:r w:rsidR="005314B2" w:rsidRPr="00165383">
        <w:rPr>
          <w:rFonts w:ascii="PT Astra Serif" w:hAnsi="PT Astra Serif"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</w:t>
      </w:r>
      <w:r w:rsidR="003E08BE" w:rsidRPr="00165383">
        <w:rPr>
          <w:rFonts w:ascii="PT Astra Serif" w:hAnsi="PT Astra Serif" w:cs="PT Astra Serif"/>
          <w:sz w:val="28"/>
          <w:szCs w:val="28"/>
        </w:rPr>
        <w:t>администраци</w:t>
      </w:r>
      <w:r w:rsidR="00AD3B77">
        <w:rPr>
          <w:rFonts w:ascii="PT Astra Serif" w:hAnsi="PT Astra Serif" w:cs="PT Astra Serif"/>
          <w:sz w:val="28"/>
          <w:szCs w:val="28"/>
        </w:rPr>
        <w:t>ей</w:t>
      </w:r>
      <w:r w:rsidR="005314B2" w:rsidRPr="00165383">
        <w:rPr>
          <w:rFonts w:ascii="PT Astra Serif" w:hAnsi="PT Astra Serif" w:cs="Arial"/>
          <w:sz w:val="28"/>
          <w:szCs w:val="28"/>
        </w:rPr>
        <w:t xml:space="preserve"> в 202</w:t>
      </w:r>
      <w:r w:rsidR="00AD3B77">
        <w:rPr>
          <w:rFonts w:ascii="PT Astra Serif" w:hAnsi="PT Astra Serif" w:cs="Arial"/>
          <w:sz w:val="28"/>
          <w:szCs w:val="28"/>
        </w:rPr>
        <w:t>2</w:t>
      </w:r>
      <w:r w:rsidR="005314B2" w:rsidRPr="00165383">
        <w:rPr>
          <w:rFonts w:ascii="PT Astra Serif" w:hAnsi="PT Astra Serif" w:cs="Arial"/>
          <w:sz w:val="28"/>
          <w:szCs w:val="28"/>
        </w:rPr>
        <w:t xml:space="preserve"> году проведена следующая работа:</w:t>
      </w:r>
    </w:p>
    <w:p w:rsidR="005314B2" w:rsidRPr="0016538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65383">
        <w:rPr>
          <w:rFonts w:ascii="PT Astra Serif" w:hAnsi="PT Astra Serif" w:cs="Arial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16538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65383">
        <w:rPr>
          <w:rFonts w:ascii="PT Astra Serif" w:hAnsi="PT Astra Serif" w:cs="Arial"/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165383">
        <w:rPr>
          <w:rFonts w:ascii="PT Astra Serif" w:hAnsi="PT Astra Serif" w:cs="Arial"/>
          <w:sz w:val="28"/>
          <w:szCs w:val="28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165383" w:rsidRDefault="004F0E6B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2737D" w:rsidRPr="0016538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16538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2737D" w:rsidRPr="00165383" w:rsidRDefault="0012737D" w:rsidP="0019038D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2737D" w:rsidRPr="0016538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ab/>
      </w:r>
      <w:r w:rsidR="001D3A66" w:rsidRPr="00165383">
        <w:rPr>
          <w:rFonts w:ascii="PT Astra Serif" w:hAnsi="PT Astra Serif"/>
          <w:sz w:val="28"/>
          <w:szCs w:val="28"/>
          <w:lang w:val="ru-RU"/>
        </w:rPr>
        <w:t xml:space="preserve">2.1. </w:t>
      </w:r>
      <w:r w:rsidR="004F1C32" w:rsidRPr="00165383">
        <w:rPr>
          <w:rFonts w:ascii="PT Astra Serif" w:hAnsi="PT Astra Serif"/>
          <w:sz w:val="28"/>
          <w:szCs w:val="28"/>
          <w:lang w:val="ru-RU"/>
        </w:rPr>
        <w:t xml:space="preserve">К основным проблемам в сфере </w:t>
      </w:r>
      <w:r w:rsidR="00497304" w:rsidRPr="00165383">
        <w:rPr>
          <w:rFonts w:ascii="PT Astra Serif" w:hAnsi="PT Astra Serif"/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приведение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 xml:space="preserve">характеристиками улучшение архитектурно-планировочного облика 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>поселения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,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жизни в поселении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,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165383" w:rsidRDefault="003E06A7" w:rsidP="003E06A7">
      <w:pPr>
        <w:contextualSpacing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11A26" w:rsidRPr="0016538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165383">
        <w:rPr>
          <w:b/>
          <w:sz w:val="28"/>
          <w:szCs w:val="28"/>
          <w:lang w:val="ru-RU"/>
        </w:rPr>
        <w:t>3</w:t>
      </w:r>
      <w:r w:rsidR="00311A26" w:rsidRPr="00165383">
        <w:rPr>
          <w:b/>
          <w:sz w:val="28"/>
          <w:szCs w:val="28"/>
          <w:lang w:val="ru-RU"/>
        </w:rPr>
        <w:t xml:space="preserve">. Цели и задачи реализации </w:t>
      </w:r>
      <w:r w:rsidRPr="00165383">
        <w:rPr>
          <w:b/>
          <w:sz w:val="28"/>
          <w:szCs w:val="28"/>
          <w:lang w:val="ru-RU"/>
        </w:rPr>
        <w:t>п</w:t>
      </w:r>
      <w:r w:rsidR="00311A26" w:rsidRPr="00165383">
        <w:rPr>
          <w:b/>
          <w:sz w:val="28"/>
          <w:szCs w:val="28"/>
          <w:lang w:val="ru-RU"/>
        </w:rPr>
        <w:t>рограммы профилактики</w:t>
      </w:r>
    </w:p>
    <w:p w:rsidR="00A17C8F" w:rsidRPr="00165383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165383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 xml:space="preserve">3.1. </w:t>
      </w:r>
      <w:r w:rsidR="00311A26" w:rsidRPr="00165383">
        <w:rPr>
          <w:rFonts w:ascii="PT Astra Serif" w:hAnsi="PT Astra Serif"/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65383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1)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65383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2)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65383" w:rsidRDefault="00311A26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3)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16538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165383">
        <w:rPr>
          <w:color w:val="000000"/>
          <w:sz w:val="28"/>
          <w:szCs w:val="28"/>
          <w:lang w:val="ru-RU"/>
        </w:rPr>
        <w:t xml:space="preserve">3.2. </w:t>
      </w:r>
      <w:r w:rsidR="004F14A2" w:rsidRPr="0016538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165383" w:rsidRPr="00165383" w:rsidRDefault="00165383" w:rsidP="00165383">
      <w:pPr>
        <w:tabs>
          <w:tab w:val="left" w:pos="1535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- Предотвращение рисков причинения вреда охраняемым законом ценностям. </w:t>
      </w:r>
    </w:p>
    <w:p w:rsidR="00165383" w:rsidRPr="00165383" w:rsidRDefault="00165383" w:rsidP="00165383">
      <w:pPr>
        <w:tabs>
          <w:tab w:val="left" w:pos="1535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- Проведение профилактических мероприятий, направленных на предотвращение причинения вреда охраняемым законом ценностям. </w:t>
      </w:r>
    </w:p>
    <w:p w:rsidR="00165383" w:rsidRPr="00165383" w:rsidRDefault="00165383" w:rsidP="00165383">
      <w:pPr>
        <w:tabs>
          <w:tab w:val="left" w:pos="1535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- Информирование, консультирование контролируемых лиц с использованием информационно-телекоммуникационных технологий. </w:t>
      </w:r>
    </w:p>
    <w:p w:rsidR="00165383" w:rsidRPr="00165383" w:rsidRDefault="00165383" w:rsidP="001653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>- Обеспечение доступности информации об обязательных требованиях и необходимых мерах по их исполнению.</w:t>
      </w:r>
    </w:p>
    <w:p w:rsidR="00165383" w:rsidRDefault="00165383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97304" w:rsidRPr="00165383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65383">
        <w:rPr>
          <w:rFonts w:ascii="PT Astra Serif" w:hAnsi="PT Astra Serif"/>
          <w:b/>
          <w:sz w:val="28"/>
          <w:szCs w:val="28"/>
          <w:lang w:val="ru-RU"/>
        </w:rPr>
        <w:t>4</w:t>
      </w:r>
      <w:r w:rsidR="004F14A2" w:rsidRPr="00165383">
        <w:rPr>
          <w:rFonts w:ascii="PT Astra Serif" w:hAnsi="PT Astra Serif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165383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65383">
        <w:rPr>
          <w:rFonts w:ascii="PT Astra Serif" w:hAnsi="PT Astra Serif"/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268"/>
        <w:gridCol w:w="3402"/>
      </w:tblGrid>
      <w:tr w:rsidR="004F14A2" w:rsidRPr="00D35EC6" w:rsidTr="00165383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CB3314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402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165383">
        <w:tc>
          <w:tcPr>
            <w:tcW w:w="9918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E24F53" w:rsidTr="00165383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CB331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</w:tcPr>
          <w:p w:rsidR="004F14A2" w:rsidRDefault="00165383" w:rsidP="00CB3314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администрации</w:t>
            </w:r>
            <w:proofErr w:type="gramEnd"/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Вырицкого городского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поселения Гатчинского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района Ленинградской области 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165383">
        <w:tc>
          <w:tcPr>
            <w:tcW w:w="9918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E24F53" w:rsidTr="00165383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573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3402" w:type="dxa"/>
          </w:tcPr>
          <w:p w:rsidR="00165383" w:rsidRDefault="00165383" w:rsidP="00165383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  администрации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Вырицкого городского поселения Гатчинского муниципального района Ленинградской области </w:t>
            </w:r>
          </w:p>
          <w:p w:rsidR="00165383" w:rsidRPr="00D35EC6" w:rsidRDefault="00165383" w:rsidP="0016538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Pr="00D35EC6" w:rsidRDefault="00010181" w:rsidP="00444BE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010181" w:rsidRPr="00D35EC6" w:rsidTr="00165383">
        <w:tc>
          <w:tcPr>
            <w:tcW w:w="9918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E24F53" w:rsidTr="00165383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573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контроля в сфере благоустройства</w:t>
            </w:r>
          </w:p>
        </w:tc>
        <w:tc>
          <w:tcPr>
            <w:tcW w:w="3402" w:type="dxa"/>
          </w:tcPr>
          <w:p w:rsidR="00165383" w:rsidRDefault="00165383" w:rsidP="00165383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Специалист  администрации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Вырицкого городского поселения Гатчинского муниципального района Ленинградской области </w:t>
            </w:r>
          </w:p>
          <w:p w:rsidR="00165383" w:rsidRPr="00D35EC6" w:rsidRDefault="00165383" w:rsidP="0016538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Pr="00DE0E3F" w:rsidRDefault="00010181" w:rsidP="00DE0E3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Pr="00165383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65383">
        <w:rPr>
          <w:rFonts w:ascii="PT Astra Serif" w:hAnsi="PT Astra Serif"/>
          <w:b/>
          <w:sz w:val="28"/>
          <w:szCs w:val="28"/>
          <w:lang w:val="ru-RU"/>
        </w:rPr>
        <w:t>5</w:t>
      </w:r>
      <w:r w:rsidR="004F14A2" w:rsidRPr="00165383">
        <w:rPr>
          <w:rFonts w:ascii="PT Astra Serif" w:hAnsi="PT Astra Serif"/>
          <w:b/>
          <w:sz w:val="28"/>
          <w:szCs w:val="28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165383">
        <w:rPr>
          <w:rFonts w:ascii="PT Astra Serif" w:hAnsi="PT Astra Serif"/>
          <w:b/>
          <w:sz w:val="28"/>
          <w:szCs w:val="28"/>
          <w:lang w:val="ru-RU"/>
        </w:rPr>
        <w:t xml:space="preserve"> (ущерба)</w:t>
      </w:r>
    </w:p>
    <w:p w:rsidR="004F14A2" w:rsidRPr="00165383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1. Количество выданных предписаний;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3.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165383">
        <w:rPr>
          <w:rFonts w:ascii="PT Astra Serif" w:hAnsi="PT Astra Serif"/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165383">
        <w:rPr>
          <w:rFonts w:ascii="PT Astra Serif" w:hAnsi="PT Astra Serif"/>
          <w:bCs/>
          <w:iCs/>
          <w:sz w:val="28"/>
          <w:szCs w:val="28"/>
          <w:lang w:val="ru-RU"/>
        </w:rPr>
        <w:t>-</w:t>
      </w:r>
      <w:r w:rsidRPr="00165383">
        <w:rPr>
          <w:rFonts w:ascii="PT Astra Serif" w:hAnsi="PT Astra Serif"/>
          <w:bCs/>
          <w:iCs/>
          <w:sz w:val="28"/>
          <w:szCs w:val="28"/>
        </w:rPr>
        <w:t> </w:t>
      </w:r>
      <w:r w:rsidRPr="00165383">
        <w:rPr>
          <w:rFonts w:ascii="PT Astra Serif" w:hAnsi="PT Astra Serif"/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16538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165383">
        <w:rPr>
          <w:rFonts w:ascii="PT Astra Serif" w:hAnsi="PT Astra Serif"/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16538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D441D1" w:rsidRPr="00165383" w:rsidSect="0016538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0B" w:rsidRPr="002069D3" w:rsidRDefault="00FB690B" w:rsidP="002069D3">
      <w:r>
        <w:separator/>
      </w:r>
    </w:p>
  </w:endnote>
  <w:endnote w:type="continuationSeparator" w:id="0">
    <w:p w:rsidR="00FB690B" w:rsidRPr="002069D3" w:rsidRDefault="00FB690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0B" w:rsidRPr="002069D3" w:rsidRDefault="00FB690B" w:rsidP="002069D3">
      <w:r>
        <w:separator/>
      </w:r>
    </w:p>
  </w:footnote>
  <w:footnote w:type="continuationSeparator" w:id="0">
    <w:p w:rsidR="00FB690B" w:rsidRPr="002069D3" w:rsidRDefault="00FB690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48"/>
    <w:rsid w:val="00003CD5"/>
    <w:rsid w:val="00010181"/>
    <w:rsid w:val="000530A4"/>
    <w:rsid w:val="00060EAA"/>
    <w:rsid w:val="00091A97"/>
    <w:rsid w:val="0009751E"/>
    <w:rsid w:val="000C4BF6"/>
    <w:rsid w:val="000C6C95"/>
    <w:rsid w:val="00116D85"/>
    <w:rsid w:val="0012737D"/>
    <w:rsid w:val="0016538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C4C7D"/>
    <w:rsid w:val="002F338A"/>
    <w:rsid w:val="003072F4"/>
    <w:rsid w:val="00311A26"/>
    <w:rsid w:val="00325D63"/>
    <w:rsid w:val="00332D53"/>
    <w:rsid w:val="00350C1B"/>
    <w:rsid w:val="00391384"/>
    <w:rsid w:val="00391AB5"/>
    <w:rsid w:val="003A08A0"/>
    <w:rsid w:val="003A706C"/>
    <w:rsid w:val="003E06A7"/>
    <w:rsid w:val="003E08BE"/>
    <w:rsid w:val="003F26E9"/>
    <w:rsid w:val="00407B45"/>
    <w:rsid w:val="0042734B"/>
    <w:rsid w:val="00444BE5"/>
    <w:rsid w:val="004733DA"/>
    <w:rsid w:val="00483FA1"/>
    <w:rsid w:val="00497304"/>
    <w:rsid w:val="004C2BDF"/>
    <w:rsid w:val="004D681D"/>
    <w:rsid w:val="004F0E6B"/>
    <w:rsid w:val="004F14A2"/>
    <w:rsid w:val="004F1C32"/>
    <w:rsid w:val="004F7DAB"/>
    <w:rsid w:val="00501061"/>
    <w:rsid w:val="005314B2"/>
    <w:rsid w:val="005322F1"/>
    <w:rsid w:val="00577DB1"/>
    <w:rsid w:val="005B5BC1"/>
    <w:rsid w:val="005E2464"/>
    <w:rsid w:val="005F5AEA"/>
    <w:rsid w:val="005F6C32"/>
    <w:rsid w:val="00606161"/>
    <w:rsid w:val="0061026B"/>
    <w:rsid w:val="006228F4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91494"/>
    <w:rsid w:val="007A3CAD"/>
    <w:rsid w:val="007A4FE3"/>
    <w:rsid w:val="007C7664"/>
    <w:rsid w:val="007E6E7D"/>
    <w:rsid w:val="007E6F12"/>
    <w:rsid w:val="00842E96"/>
    <w:rsid w:val="008B22AF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37FD"/>
    <w:rsid w:val="0099677D"/>
    <w:rsid w:val="009B3E72"/>
    <w:rsid w:val="009E37FD"/>
    <w:rsid w:val="009E63B7"/>
    <w:rsid w:val="009F608B"/>
    <w:rsid w:val="009F69DE"/>
    <w:rsid w:val="00A05711"/>
    <w:rsid w:val="00A17C8F"/>
    <w:rsid w:val="00AB467C"/>
    <w:rsid w:val="00AD3B77"/>
    <w:rsid w:val="00AF0349"/>
    <w:rsid w:val="00AF602C"/>
    <w:rsid w:val="00B01E29"/>
    <w:rsid w:val="00BA1288"/>
    <w:rsid w:val="00BD7B59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3314"/>
    <w:rsid w:val="00D01E3A"/>
    <w:rsid w:val="00D35EC6"/>
    <w:rsid w:val="00D441D1"/>
    <w:rsid w:val="00D44995"/>
    <w:rsid w:val="00D53AF1"/>
    <w:rsid w:val="00D67C80"/>
    <w:rsid w:val="00D855D6"/>
    <w:rsid w:val="00D90AA2"/>
    <w:rsid w:val="00DA5AD3"/>
    <w:rsid w:val="00DC02BF"/>
    <w:rsid w:val="00DE0E3F"/>
    <w:rsid w:val="00E13033"/>
    <w:rsid w:val="00E24F5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B690B"/>
    <w:rsid w:val="00FC3519"/>
    <w:rsid w:val="00FC7F75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C513-C15A-4235-9F08-288E96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B5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733DA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customStyle="1" w:styleId="11">
    <w:name w:val="Без интервала1"/>
    <w:rsid w:val="004733D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Климов</cp:lastModifiedBy>
  <cp:revision>5</cp:revision>
  <cp:lastPrinted>2021-09-29T12:22:00Z</cp:lastPrinted>
  <dcterms:created xsi:type="dcterms:W3CDTF">2022-07-19T13:48:00Z</dcterms:created>
  <dcterms:modified xsi:type="dcterms:W3CDTF">2022-08-03T12:59:00Z</dcterms:modified>
</cp:coreProperties>
</file>