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E4" w:rsidRPr="00CF1DAF" w:rsidRDefault="003829E4" w:rsidP="003829E4">
      <w:pPr>
        <w:ind w:left="5670"/>
        <w:jc w:val="both"/>
        <w:rPr>
          <w:sz w:val="28"/>
          <w:szCs w:val="28"/>
        </w:rPr>
      </w:pPr>
      <w:bookmarkStart w:id="0" w:name="_GoBack"/>
      <w:bookmarkEnd w:id="0"/>
      <w:r w:rsidRPr="00CF1DAF">
        <w:rPr>
          <w:sz w:val="28"/>
          <w:szCs w:val="28"/>
        </w:rPr>
        <w:t>Приложение</w:t>
      </w:r>
    </w:p>
    <w:p w:rsidR="003829E4" w:rsidRPr="00CF1DAF" w:rsidRDefault="003829E4" w:rsidP="00CF1DAF">
      <w:pPr>
        <w:ind w:left="5670"/>
        <w:rPr>
          <w:sz w:val="28"/>
          <w:szCs w:val="28"/>
        </w:rPr>
      </w:pPr>
      <w:r w:rsidRPr="00CF1DAF">
        <w:rPr>
          <w:sz w:val="28"/>
          <w:szCs w:val="28"/>
        </w:rPr>
        <w:t xml:space="preserve">к постановлению администрации </w:t>
      </w:r>
      <w:r w:rsidR="00CF1DAF" w:rsidRPr="00CF1DAF">
        <w:rPr>
          <w:sz w:val="28"/>
          <w:szCs w:val="28"/>
        </w:rPr>
        <w:t>Вырицкого городского</w:t>
      </w:r>
      <w:r w:rsidRPr="00CF1DAF">
        <w:rPr>
          <w:sz w:val="28"/>
          <w:szCs w:val="28"/>
        </w:rPr>
        <w:t xml:space="preserve"> поселения </w:t>
      </w:r>
    </w:p>
    <w:p w:rsidR="003829E4" w:rsidRPr="00CF1DAF" w:rsidRDefault="003829E4" w:rsidP="003829E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от </w:t>
      </w:r>
      <w:r w:rsidR="00CF1DAF" w:rsidRPr="00CF1DAF">
        <w:rPr>
          <w:sz w:val="28"/>
          <w:szCs w:val="28"/>
        </w:rPr>
        <w:t>«</w:t>
      </w:r>
      <w:r w:rsidR="00F861AA">
        <w:rPr>
          <w:sz w:val="28"/>
          <w:szCs w:val="28"/>
        </w:rPr>
        <w:t>20</w:t>
      </w:r>
      <w:r w:rsidR="00CF1DAF" w:rsidRPr="00CF1DAF">
        <w:rPr>
          <w:sz w:val="28"/>
          <w:szCs w:val="28"/>
        </w:rPr>
        <w:t>»</w:t>
      </w:r>
      <w:r w:rsidR="00F861AA">
        <w:rPr>
          <w:sz w:val="28"/>
          <w:szCs w:val="28"/>
        </w:rPr>
        <w:t xml:space="preserve"> </w:t>
      </w:r>
      <w:r w:rsidR="00CF1DAF" w:rsidRPr="00CF1DAF">
        <w:rPr>
          <w:sz w:val="28"/>
          <w:szCs w:val="28"/>
        </w:rPr>
        <w:t>июля 2022</w:t>
      </w:r>
      <w:r w:rsidR="000F02F1" w:rsidRPr="00CF1DAF">
        <w:rPr>
          <w:sz w:val="28"/>
          <w:szCs w:val="28"/>
        </w:rPr>
        <w:t xml:space="preserve"> № </w:t>
      </w:r>
      <w:r w:rsidR="00F861AA">
        <w:rPr>
          <w:sz w:val="28"/>
          <w:szCs w:val="28"/>
        </w:rPr>
        <w:t>535</w:t>
      </w:r>
    </w:p>
    <w:p w:rsidR="003829E4" w:rsidRPr="00CF1DAF" w:rsidRDefault="003829E4" w:rsidP="003829E4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F1DAF">
        <w:rPr>
          <w:b/>
          <w:color w:val="000000"/>
          <w:sz w:val="28"/>
          <w:szCs w:val="28"/>
        </w:rPr>
        <w:t>ПРОГРАММА (ПЛАН)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829E4" w:rsidRPr="00CF1DAF" w:rsidRDefault="003829E4" w:rsidP="003829E4">
      <w:pPr>
        <w:jc w:val="both"/>
        <w:rPr>
          <w:rFonts w:ascii="PT Astra Serif" w:hAnsi="PT Astra Serif"/>
          <w:sz w:val="28"/>
          <w:szCs w:val="28"/>
        </w:rPr>
      </w:pPr>
      <w:r w:rsidRPr="00CF1DAF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CF1DAF">
        <w:rPr>
          <w:rFonts w:ascii="PT Astra Serif" w:hAnsi="PT Astra Serif"/>
          <w:sz w:val="28"/>
          <w:szCs w:val="28"/>
        </w:rPr>
        <w:t xml:space="preserve">при осуществлении муниципального контроля </w:t>
      </w:r>
      <w:bookmarkStart w:id="1" w:name="_Hlk83992344"/>
      <w:r w:rsidRPr="00CF1DAF">
        <w:rPr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CF1DAF">
        <w:rPr>
          <w:rFonts w:ascii="PT Astra Serif" w:hAnsi="PT Astra Serif"/>
          <w:sz w:val="28"/>
          <w:szCs w:val="28"/>
        </w:rPr>
        <w:t>Вырицкое</w:t>
      </w:r>
      <w:proofErr w:type="spellEnd"/>
      <w:r w:rsidR="00CF1DAF">
        <w:rPr>
          <w:rFonts w:ascii="PT Astra Serif" w:hAnsi="PT Astra Serif"/>
          <w:sz w:val="28"/>
          <w:szCs w:val="28"/>
        </w:rPr>
        <w:t xml:space="preserve"> городское</w:t>
      </w:r>
      <w:r w:rsidRPr="00CF1DAF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</w:t>
      </w:r>
      <w:proofErr w:type="gramStart"/>
      <w:r w:rsidRPr="00CF1DAF">
        <w:rPr>
          <w:rFonts w:ascii="PT Astra Serif" w:hAnsi="PT Astra Serif"/>
          <w:sz w:val="28"/>
          <w:szCs w:val="28"/>
        </w:rPr>
        <w:t>области  на</w:t>
      </w:r>
      <w:proofErr w:type="gramEnd"/>
      <w:r w:rsidRPr="00CF1DAF">
        <w:rPr>
          <w:rFonts w:ascii="PT Astra Serif" w:hAnsi="PT Astra Serif"/>
          <w:sz w:val="28"/>
          <w:szCs w:val="28"/>
        </w:rPr>
        <w:t xml:space="preserve"> 2022 год.</w:t>
      </w:r>
    </w:p>
    <w:bookmarkEnd w:id="1"/>
    <w:p w:rsidR="003829E4" w:rsidRPr="00CF1DAF" w:rsidRDefault="003829E4" w:rsidP="003829E4">
      <w:pPr>
        <w:jc w:val="both"/>
        <w:rPr>
          <w:b/>
          <w:color w:val="000000"/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CF1DAF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829E4" w:rsidRPr="00CF1DAF" w:rsidRDefault="003829E4" w:rsidP="003829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29E4" w:rsidRPr="00CF1DAF" w:rsidRDefault="003829E4" w:rsidP="003829E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F1DAF">
        <w:rPr>
          <w:color w:val="000000"/>
          <w:sz w:val="28"/>
          <w:szCs w:val="28"/>
        </w:rPr>
        <w:t xml:space="preserve">Настоящая Программа профилактики </w:t>
      </w:r>
      <w:r w:rsidRPr="00CF1DAF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Pr="00CF1DAF">
        <w:rPr>
          <w:rFonts w:ascii="PT Astra Serif" w:hAnsi="PT Astra Serif"/>
          <w:sz w:val="28"/>
          <w:szCs w:val="28"/>
        </w:rPr>
        <w:t xml:space="preserve">при осуществлении муниципального контроля  в области охраны и использования особо охраняемых природных территорий  на территории муниципального образования </w:t>
      </w:r>
      <w:proofErr w:type="spellStart"/>
      <w:r w:rsidR="00CF1DAF">
        <w:rPr>
          <w:rFonts w:ascii="PT Astra Serif" w:hAnsi="PT Astra Serif"/>
          <w:sz w:val="28"/>
          <w:szCs w:val="28"/>
        </w:rPr>
        <w:t>Вырицкое</w:t>
      </w:r>
      <w:proofErr w:type="spellEnd"/>
      <w:r w:rsidR="00CF1DAF">
        <w:rPr>
          <w:rFonts w:ascii="PT Astra Serif" w:hAnsi="PT Astra Serif"/>
          <w:sz w:val="28"/>
          <w:szCs w:val="28"/>
        </w:rPr>
        <w:t xml:space="preserve"> городское</w:t>
      </w:r>
      <w:r w:rsidRPr="00CF1DAF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на 2022 год</w:t>
      </w:r>
      <w:r w:rsidRPr="00CF1DAF">
        <w:rPr>
          <w:color w:val="000000"/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31.07.2020 № 248-ФЗ </w:t>
      </w:r>
      <w:hyperlink r:id="rId5" w:anchor="64U0IK" w:history="1">
        <w:r w:rsidRPr="00CF1DAF">
          <w:rPr>
            <w:color w:val="000000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CF1DAF">
        <w:rPr>
          <w:color w:val="000000"/>
          <w:sz w:val="28"/>
          <w:szCs w:val="28"/>
        </w:rPr>
        <w:t xml:space="preserve"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CF1DAF">
        <w:rPr>
          <w:rStyle w:val="bumpedfont15"/>
          <w:sz w:val="28"/>
          <w:szCs w:val="28"/>
        </w:rPr>
        <w:t xml:space="preserve">о  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CF1DAF">
        <w:rPr>
          <w:rStyle w:val="bumpedfont15"/>
          <w:sz w:val="28"/>
          <w:szCs w:val="28"/>
        </w:rPr>
        <w:t>Вырицкое</w:t>
      </w:r>
      <w:proofErr w:type="spellEnd"/>
      <w:r w:rsidR="00CF1DAF">
        <w:rPr>
          <w:rStyle w:val="bumpedfont15"/>
          <w:sz w:val="28"/>
          <w:szCs w:val="28"/>
        </w:rPr>
        <w:t xml:space="preserve"> городское</w:t>
      </w:r>
      <w:r w:rsidRPr="00CF1DAF">
        <w:rPr>
          <w:rStyle w:val="bumpedfont15"/>
          <w:sz w:val="28"/>
          <w:szCs w:val="28"/>
        </w:rPr>
        <w:t xml:space="preserve"> поселение Гатчинского муниципального района Ленинградской области,  </w:t>
      </w:r>
      <w:r w:rsidRPr="00CF1DAF">
        <w:rPr>
          <w:color w:val="000000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="00CF1DAF">
        <w:rPr>
          <w:color w:val="000000"/>
          <w:sz w:val="28"/>
          <w:szCs w:val="28"/>
        </w:rPr>
        <w:t>Вырицкое</w:t>
      </w:r>
      <w:proofErr w:type="spellEnd"/>
      <w:r w:rsidR="00CF1DAF">
        <w:rPr>
          <w:color w:val="000000"/>
          <w:sz w:val="28"/>
          <w:szCs w:val="28"/>
        </w:rPr>
        <w:t xml:space="preserve"> городское</w:t>
      </w:r>
      <w:r w:rsidRPr="00CF1DAF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 </w:t>
      </w:r>
      <w:r w:rsidR="00CF1DAF">
        <w:rPr>
          <w:color w:val="000000"/>
          <w:sz w:val="28"/>
          <w:szCs w:val="28"/>
        </w:rPr>
        <w:t>28.10.2021</w:t>
      </w:r>
      <w:r w:rsidRPr="00CF1DAF">
        <w:rPr>
          <w:color w:val="000000"/>
          <w:sz w:val="28"/>
          <w:szCs w:val="28"/>
        </w:rPr>
        <w:t xml:space="preserve"> № 1</w:t>
      </w:r>
      <w:r w:rsidR="00CF1DAF">
        <w:rPr>
          <w:color w:val="000000"/>
          <w:sz w:val="28"/>
          <w:szCs w:val="28"/>
        </w:rPr>
        <w:t>70</w:t>
      </w:r>
      <w:r w:rsidRPr="00CF1DAF">
        <w:rPr>
          <w:color w:val="000000"/>
          <w:sz w:val="28"/>
          <w:szCs w:val="28"/>
        </w:rPr>
        <w:t xml:space="preserve"> (далее – Положение о муниципальном контроле),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 контроля</w:t>
      </w:r>
      <w:r w:rsidRPr="00CF1DAF">
        <w:rPr>
          <w:rFonts w:ascii="PT Astra Serif" w:hAnsi="PT Astra Serif"/>
          <w:sz w:val="28"/>
          <w:szCs w:val="28"/>
        </w:rPr>
        <w:t xml:space="preserve"> в  области охраны и использования особо охраняемых природных территорий  на территории муниципального образования </w:t>
      </w:r>
      <w:proofErr w:type="spellStart"/>
      <w:r w:rsidR="00CF1DAF">
        <w:rPr>
          <w:rFonts w:ascii="PT Astra Serif" w:hAnsi="PT Astra Serif"/>
          <w:sz w:val="28"/>
          <w:szCs w:val="28"/>
        </w:rPr>
        <w:t>Вырицкое</w:t>
      </w:r>
      <w:proofErr w:type="spellEnd"/>
      <w:r w:rsidR="00CF1DAF">
        <w:rPr>
          <w:rFonts w:ascii="PT Astra Serif" w:hAnsi="PT Astra Serif"/>
          <w:sz w:val="28"/>
          <w:szCs w:val="28"/>
        </w:rPr>
        <w:t xml:space="preserve"> городское</w:t>
      </w:r>
      <w:r w:rsidRPr="00CF1DAF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 на 2022 год.</w:t>
      </w:r>
    </w:p>
    <w:p w:rsidR="003829E4" w:rsidRPr="00CF1DAF" w:rsidRDefault="003829E4" w:rsidP="003829E4">
      <w:pPr>
        <w:jc w:val="both"/>
        <w:rPr>
          <w:color w:val="000000"/>
          <w:sz w:val="28"/>
          <w:szCs w:val="28"/>
        </w:rPr>
      </w:pPr>
      <w:r w:rsidRPr="00CF1DAF">
        <w:rPr>
          <w:color w:val="000000"/>
          <w:sz w:val="28"/>
          <w:szCs w:val="28"/>
        </w:rPr>
        <w:lastRenderedPageBreak/>
        <w:t xml:space="preserve">         Муниципальный контроль осуществляется администрацией муниципального образования </w:t>
      </w:r>
      <w:proofErr w:type="spellStart"/>
      <w:r w:rsidR="00E2216D">
        <w:rPr>
          <w:rFonts w:ascii="PT Astra Serif" w:hAnsi="PT Astra Serif"/>
          <w:sz w:val="28"/>
          <w:szCs w:val="28"/>
        </w:rPr>
        <w:t>Вырицкое</w:t>
      </w:r>
      <w:proofErr w:type="spellEnd"/>
      <w:r w:rsidR="00E2216D">
        <w:rPr>
          <w:rFonts w:ascii="PT Astra Serif" w:hAnsi="PT Astra Serif"/>
          <w:sz w:val="28"/>
          <w:szCs w:val="28"/>
        </w:rPr>
        <w:t xml:space="preserve"> городское</w:t>
      </w:r>
      <w:r w:rsidR="00E2216D" w:rsidRPr="00CF1DAF">
        <w:rPr>
          <w:rFonts w:ascii="PT Astra Serif" w:hAnsi="PT Astra Serif"/>
          <w:sz w:val="28"/>
          <w:szCs w:val="28"/>
        </w:rPr>
        <w:t xml:space="preserve"> поселение </w:t>
      </w:r>
      <w:r w:rsidRPr="00CF1DAF">
        <w:rPr>
          <w:color w:val="000000"/>
          <w:sz w:val="28"/>
          <w:szCs w:val="28"/>
        </w:rPr>
        <w:t>Гатчинского муниципального района Ленинградской области (далее – Контрольный (надзорный) орган).</w:t>
      </w:r>
      <w:r w:rsidR="00E2216D">
        <w:rPr>
          <w:color w:val="000000"/>
          <w:sz w:val="28"/>
          <w:szCs w:val="28"/>
        </w:rPr>
        <w:t xml:space="preserve"> </w:t>
      </w:r>
    </w:p>
    <w:p w:rsidR="003829E4" w:rsidRPr="00CF1DAF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Fonts w:ascii="PT Astra Serif" w:hAnsi="PT Astra Serif" w:cs="PT Astra Serif"/>
          <w:sz w:val="28"/>
          <w:szCs w:val="28"/>
        </w:rPr>
      </w:pPr>
      <w:r w:rsidRPr="00CF1DAF">
        <w:rPr>
          <w:sz w:val="28"/>
          <w:szCs w:val="28"/>
        </w:rPr>
        <w:t xml:space="preserve">В зависимости от объекта, в отношении которого осуществляется </w:t>
      </w:r>
      <w:proofErr w:type="gramStart"/>
      <w:r w:rsidRPr="00CF1DAF">
        <w:rPr>
          <w:sz w:val="28"/>
          <w:szCs w:val="28"/>
        </w:rPr>
        <w:t>муниципальный  контроль</w:t>
      </w:r>
      <w:proofErr w:type="gramEnd"/>
      <w:r w:rsidRPr="00CF1DAF">
        <w:rPr>
          <w:sz w:val="28"/>
          <w:szCs w:val="28"/>
        </w:rPr>
        <w:t xml:space="preserve">, выделяются следующие типы контролируемых лиц: юридические лица, индивидуальные предприниматели и граждане, обеспечивающие </w:t>
      </w:r>
      <w:r w:rsidR="00E2216D">
        <w:rPr>
          <w:sz w:val="28"/>
          <w:szCs w:val="28"/>
        </w:rPr>
        <w:t>охрану и использование</w:t>
      </w:r>
      <w:r w:rsidRPr="00CF1DAF">
        <w:rPr>
          <w:sz w:val="28"/>
          <w:szCs w:val="28"/>
        </w:rPr>
        <w:t xml:space="preserve"> объектов, </w:t>
      </w:r>
      <w:r w:rsidRPr="00CF1DAF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 в указанной сфере </w:t>
      </w:r>
      <w:r w:rsidRPr="00CF1DAF">
        <w:rPr>
          <w:color w:val="000000"/>
          <w:sz w:val="28"/>
          <w:szCs w:val="28"/>
        </w:rPr>
        <w:t>(далее – Объекты контроля).</w:t>
      </w:r>
      <w:r w:rsidRPr="00CF1DAF">
        <w:rPr>
          <w:rFonts w:ascii="PT Astra Serif" w:hAnsi="PT Astra Serif" w:cs="PT Astra Serif"/>
          <w:sz w:val="28"/>
          <w:szCs w:val="28"/>
        </w:rPr>
        <w:t xml:space="preserve"> </w:t>
      </w:r>
    </w:p>
    <w:p w:rsidR="003829E4" w:rsidRPr="00CF1DAF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Объектами муниципального контроля (далее – объект контроля) являются:</w:t>
      </w:r>
    </w:p>
    <w:p w:rsidR="003829E4" w:rsidRPr="00CF1DAF" w:rsidRDefault="003829E4" w:rsidP="003829E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CF1DAF">
        <w:rPr>
          <w:sz w:val="28"/>
          <w:szCs w:val="28"/>
          <w:lang w:eastAsia="en-US"/>
        </w:rPr>
        <w:t>а) деятельность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829E4" w:rsidRPr="00CF1DAF" w:rsidRDefault="003829E4" w:rsidP="003829E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CF1DAF">
        <w:rPr>
          <w:sz w:val="28"/>
          <w:szCs w:val="28"/>
          <w:lang w:eastAsia="en-US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3829E4" w:rsidRPr="00CF1DAF" w:rsidRDefault="003829E4" w:rsidP="003829E4">
      <w:pPr>
        <w:suppressAutoHyphens/>
        <w:ind w:firstLine="708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0F02F1" w:rsidRPr="00CF1DAF">
        <w:rPr>
          <w:sz w:val="28"/>
          <w:szCs w:val="28"/>
        </w:rPr>
        <w:t>контроль</w:t>
      </w:r>
      <w:r w:rsidRPr="00CF1DAF">
        <w:rPr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о действиях юридического лица </w:t>
      </w:r>
      <w:r w:rsidR="000F02F1" w:rsidRPr="00CF1DAF">
        <w:rPr>
          <w:sz w:val="28"/>
          <w:szCs w:val="28"/>
        </w:rPr>
        <w:t>и ин</w:t>
      </w:r>
      <w:r w:rsidRPr="00CF1DAF">
        <w:rPr>
          <w:sz w:val="28"/>
          <w:szCs w:val="28"/>
        </w:rPr>
        <w:t xml:space="preserve">дивидуального предпринимателя, полученной в результате плановых (рейдовых) осмотров (обследований). </w:t>
      </w:r>
    </w:p>
    <w:p w:rsidR="003829E4" w:rsidRPr="00CF1DAF" w:rsidRDefault="003829E4" w:rsidP="003829E4">
      <w:pPr>
        <w:suppressAutoHyphens/>
        <w:ind w:firstLine="708"/>
        <w:jc w:val="both"/>
        <w:rPr>
          <w:sz w:val="28"/>
          <w:szCs w:val="28"/>
        </w:rPr>
      </w:pPr>
      <w:r w:rsidRPr="00CF1DAF">
        <w:rPr>
          <w:sz w:val="28"/>
          <w:szCs w:val="28"/>
        </w:rPr>
        <w:t>Основной упор</w:t>
      </w:r>
      <w:r w:rsidR="000F02F1" w:rsidRPr="00CF1DAF">
        <w:rPr>
          <w:sz w:val="28"/>
          <w:szCs w:val="28"/>
        </w:rPr>
        <w:t xml:space="preserve"> </w:t>
      </w:r>
      <w:r w:rsidRPr="00CF1DAF">
        <w:rPr>
          <w:sz w:val="28"/>
          <w:szCs w:val="28"/>
        </w:rPr>
        <w:t>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данной  сфере,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CF1DAF">
        <w:rPr>
          <w:sz w:val="28"/>
          <w:szCs w:val="28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1DA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sz w:val="28"/>
          <w:szCs w:val="28"/>
        </w:rPr>
        <w:t>К основным проблемам в данной сфере, на решение которых направлена Программа профилактики относится: не</w:t>
      </w:r>
      <w:r w:rsidRPr="00CF1DAF">
        <w:rPr>
          <w:rStyle w:val="bumpedfont15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N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а) режима особо охраняемой природной территории;</w:t>
      </w: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б)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в) режима охранных зон особо охраняемых природных территорий;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bCs/>
          <w:kern w:val="24"/>
          <w:sz w:val="28"/>
          <w:szCs w:val="28"/>
        </w:rPr>
        <w:tab/>
        <w:t xml:space="preserve">- </w:t>
      </w:r>
      <w:r w:rsidRPr="00CF1DAF">
        <w:rPr>
          <w:sz w:val="28"/>
          <w:szCs w:val="28"/>
        </w:rPr>
        <w:t xml:space="preserve">предупреждение нарушения подконтрольными субъектами обязательных </w:t>
      </w:r>
      <w:proofErr w:type="gramStart"/>
      <w:r w:rsidRPr="00CF1DAF">
        <w:rPr>
          <w:sz w:val="28"/>
          <w:szCs w:val="28"/>
        </w:rPr>
        <w:t>требований,  установленных</w:t>
      </w:r>
      <w:proofErr w:type="gramEnd"/>
      <w:r w:rsidRPr="00CF1DAF">
        <w:rPr>
          <w:sz w:val="28"/>
          <w:szCs w:val="28"/>
        </w:rPr>
        <w:t xml:space="preserve"> муниципальными правовыми актами;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формирование единого понимания обязательных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829E4" w:rsidRPr="00CF1DAF" w:rsidRDefault="003829E4" w:rsidP="003829E4">
      <w:pPr>
        <w:suppressAutoHyphens/>
        <w:jc w:val="center"/>
        <w:rPr>
          <w:b/>
          <w:bCs/>
          <w:kern w:val="24"/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1DAF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29E4" w:rsidRPr="00CF1DAF" w:rsidRDefault="003829E4" w:rsidP="003829E4">
      <w:pPr>
        <w:suppressAutoHyphens/>
        <w:autoSpaceDN w:val="0"/>
        <w:contextualSpacing/>
        <w:jc w:val="both"/>
        <w:textAlignment w:val="baseline"/>
        <w:rPr>
          <w:b/>
          <w:sz w:val="28"/>
          <w:szCs w:val="28"/>
          <w:lang w:eastAsia="ar-SA"/>
        </w:rPr>
      </w:pP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3829E4" w:rsidRPr="005304E7" w:rsidRDefault="003829E4" w:rsidP="003829E4">
      <w:pPr>
        <w:suppressAutoHyphens/>
        <w:jc w:val="center"/>
        <w:rPr>
          <w:lang w:eastAsia="ar-SA"/>
        </w:rPr>
      </w:pP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right"/>
      </w:pPr>
      <w:r w:rsidRPr="005304E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Pr="000F02F1">
        <w:t>Таблица № 1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center"/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№ п/п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Профилактические мероприятия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Ответственные </w:t>
            </w:r>
          </w:p>
        </w:tc>
      </w:tr>
    </w:tbl>
    <w:p w:rsidR="003829E4" w:rsidRPr="005304E7" w:rsidRDefault="003829E4" w:rsidP="003829E4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rPr>
          <w:trHeight w:val="28"/>
          <w:tblHeader/>
        </w:trPr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</w:t>
            </w: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</w:t>
            </w:r>
          </w:p>
        </w:tc>
        <w:tc>
          <w:tcPr>
            <w:tcW w:w="2409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</w:t>
            </w:r>
          </w:p>
        </w:tc>
      </w:tr>
      <w:tr w:rsidR="003829E4" w:rsidRPr="005304E7" w:rsidTr="00E74C36"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1.</w:t>
            </w:r>
          </w:p>
        </w:tc>
        <w:tc>
          <w:tcPr>
            <w:tcW w:w="4320" w:type="dxa"/>
          </w:tcPr>
          <w:p w:rsidR="003829E4" w:rsidRPr="00E2216D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E2216D">
              <w:t xml:space="preserve">Размещение на официальном сайте муниципального образование </w:t>
            </w:r>
            <w:proofErr w:type="spellStart"/>
            <w:r w:rsidR="00E2216D" w:rsidRPr="00E2216D">
              <w:rPr>
                <w:rFonts w:ascii="PT Astra Serif" w:hAnsi="PT Astra Serif"/>
              </w:rPr>
              <w:t>Вырицкое</w:t>
            </w:r>
            <w:proofErr w:type="spellEnd"/>
            <w:r w:rsidR="00E2216D" w:rsidRPr="00E2216D">
              <w:rPr>
                <w:rFonts w:ascii="PT Astra Serif" w:hAnsi="PT Astra Serif"/>
              </w:rPr>
              <w:t xml:space="preserve"> городское поселение</w:t>
            </w:r>
            <w:r w:rsidRPr="00E2216D">
              <w:t>: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 xml:space="preserve">Специалист </w:t>
            </w:r>
            <w:r w:rsidR="000F02F1">
              <w:t xml:space="preserve"> администрации</w:t>
            </w:r>
            <w:proofErr w:type="gramEnd"/>
            <w:r w:rsidR="000F02F1">
              <w:t xml:space="preserve"> </w:t>
            </w:r>
            <w:r>
              <w:t>Вырицкого городского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текстов нормативных правовых актов, регулирующих осуществление муниципального контроля в области </w:t>
            </w:r>
            <w:r w:rsidRPr="005304E7">
              <w:lastRenderedPageBreak/>
              <w:t xml:space="preserve">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09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об изменениях, внесенных в нормативные правовые акты, регулирующие осуществление муниципального контроля в области охраны и использования особо охраняемых природных территорий, о сроках и порядке их вступления в силу;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мере необходимости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A57954" w:rsidP="00E74C36">
            <w:pPr>
              <w:widowControl w:val="0"/>
              <w:suppressAutoHyphens/>
              <w:autoSpaceDE w:val="0"/>
              <w:autoSpaceDN w:val="0"/>
            </w:pPr>
            <w:hyperlink r:id="rId6" w:history="1">
              <w:r w:rsidR="003829E4" w:rsidRPr="005304E7">
                <w:t>перечень</w:t>
              </w:r>
            </w:hyperlink>
            <w:r w:rsidR="003829E4" w:rsidRPr="005304E7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327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2216D">
        <w:trPr>
          <w:trHeight w:val="1555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2216D">
        <w:trPr>
          <w:trHeight w:val="135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389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способах получения консультаций по вопросам соблюдения обязательных требований;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2216D">
        <w:trPr>
          <w:trHeight w:val="1382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2216D">
        <w:trPr>
          <w:trHeight w:val="178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срок до 3 дней со дня утверждения доклада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114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ежегодного доклада о </w:t>
            </w:r>
            <w:proofErr w:type="gramStart"/>
            <w:r w:rsidRPr="005304E7">
              <w:t>муниципальном  контроле</w:t>
            </w:r>
            <w:proofErr w:type="gramEnd"/>
            <w:r w:rsidRPr="005304E7">
              <w:t xml:space="preserve"> в области охраны и использования особо охраняемых природных территорий 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88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244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1 октября 2022 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(проект Программы для общественного обсуждения);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2216D">
        <w:trPr>
          <w:trHeight w:val="1408"/>
        </w:trPr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5304E7">
              <w:t>требований  законодательства</w:t>
            </w:r>
            <w:proofErr w:type="gramEnd"/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2216D">
        <w:trPr>
          <w:trHeight w:val="1345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течение 2022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6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публикаций на официальном сайте муниципального образования </w:t>
            </w:r>
            <w:proofErr w:type="spellStart"/>
            <w:r w:rsidR="00E2216D">
              <w:t>Вырицкое</w:t>
            </w:r>
            <w:proofErr w:type="spellEnd"/>
            <w:r w:rsidR="00E2216D">
              <w:t xml:space="preserve"> городское</w:t>
            </w:r>
            <w:r w:rsidRPr="005304E7">
              <w:t xml:space="preserve"> поселение 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течение 2022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>3.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Обобщение контрольным (надзорным) органом правоприменительной практики осуществления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ежегодно, не позднее 1 марта 2022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07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соответствии с законодательством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3305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5.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5304E7">
              <w:t>проведения  профилактического</w:t>
            </w:r>
            <w:proofErr w:type="gramEnd"/>
            <w:r w:rsidRPr="005304E7">
              <w:t xml:space="preserve"> мероприятия, контрольного (надзорного) мероприятия)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по вопросам, связанным с организацией и осуществлением </w:t>
            </w:r>
            <w:proofErr w:type="gramStart"/>
            <w:r w:rsidRPr="005304E7">
              <w:t>муниципального  контроля</w:t>
            </w:r>
            <w:proofErr w:type="gramEnd"/>
            <w:r w:rsidRPr="005304E7"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обращениям контролируемых лиц и их представителей, поступившим в течени</w:t>
            </w:r>
            <w:r w:rsidR="00E2216D">
              <w:t>е</w:t>
            </w:r>
            <w:r w:rsidRPr="005304E7">
              <w:t xml:space="preserve"> 2022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6.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реже чем 2 раза в год (</w:t>
            </w:r>
            <w:r w:rsidRPr="005304E7">
              <w:rPr>
                <w:lang w:val="en-US"/>
              </w:rPr>
              <w:t>I</w:t>
            </w:r>
            <w:r w:rsidRPr="005304E7">
              <w:t xml:space="preserve"> и </w:t>
            </w:r>
            <w:r w:rsidRPr="005304E7">
              <w:rPr>
                <w:lang w:val="en-US"/>
              </w:rPr>
              <w:t>IV</w:t>
            </w:r>
            <w:r w:rsidRPr="005304E7">
              <w:t xml:space="preserve"> квартал 2022)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7.</w:t>
            </w: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Разработка и утверждение Программы (Плана) профилактики рисков причинения вреда (ущерба) охраняемым законом </w:t>
            </w:r>
            <w:proofErr w:type="gramStart"/>
            <w:r w:rsidRPr="005304E7">
              <w:t>ценностям  на</w:t>
            </w:r>
            <w:proofErr w:type="gramEnd"/>
            <w:r w:rsidRPr="005304E7">
              <w:t xml:space="preserve"> территории муниципального образования </w:t>
            </w:r>
            <w:proofErr w:type="spellStart"/>
            <w:r w:rsidR="00E2216D">
              <w:t>Вырицкое</w:t>
            </w:r>
            <w:proofErr w:type="spellEnd"/>
            <w:r w:rsidR="00E2216D">
              <w:t xml:space="preserve"> городское </w:t>
            </w:r>
            <w:r w:rsidRPr="005304E7">
              <w:t xml:space="preserve"> поселение Гатчинского муниципального района Ленинградской области на 2023 год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2022 г. (разработка);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20 декабря 2022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(утверждение)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proofErr w:type="gramStart"/>
            <w:r>
              <w:t>Специалист  администрации</w:t>
            </w:r>
            <w:proofErr w:type="gramEnd"/>
            <w:r>
              <w:t xml:space="preserve"> Вырицкого городского поселения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E w:val="0"/>
        <w:autoSpaceDN w:val="0"/>
        <w:rPr>
          <w:b/>
        </w:rPr>
      </w:pPr>
    </w:p>
    <w:p w:rsidR="003829E4" w:rsidRPr="00E2216D" w:rsidRDefault="003829E4" w:rsidP="003829E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E2216D">
        <w:rPr>
          <w:b/>
          <w:sz w:val="28"/>
          <w:szCs w:val="28"/>
        </w:rPr>
        <w:t xml:space="preserve">Раздел </w:t>
      </w:r>
      <w:r w:rsidRPr="00E2216D">
        <w:rPr>
          <w:b/>
          <w:sz w:val="28"/>
          <w:szCs w:val="28"/>
          <w:lang w:val="en-US"/>
        </w:rPr>
        <w:t>IV</w:t>
      </w:r>
      <w:r w:rsidRPr="00E2216D">
        <w:rPr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Pr="00E2216D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2216D" w:rsidRPr="00E2216D">
        <w:rPr>
          <w:sz w:val="28"/>
          <w:szCs w:val="28"/>
        </w:rPr>
        <w:t>Вырицкое</w:t>
      </w:r>
      <w:proofErr w:type="spellEnd"/>
      <w:r w:rsidR="00E2216D" w:rsidRPr="00E2216D">
        <w:rPr>
          <w:sz w:val="28"/>
          <w:szCs w:val="28"/>
        </w:rPr>
        <w:t xml:space="preserve"> городское</w:t>
      </w:r>
      <w:r w:rsidRPr="00E2216D">
        <w:rPr>
          <w:sz w:val="28"/>
          <w:szCs w:val="28"/>
        </w:rPr>
        <w:t xml:space="preserve"> поселение Гатчинского муниципального района Ленинградской области.  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proofErr w:type="spellStart"/>
      <w:r w:rsidR="00E2216D" w:rsidRPr="00E2216D">
        <w:rPr>
          <w:sz w:val="28"/>
          <w:szCs w:val="28"/>
        </w:rPr>
        <w:t>Вырицкое</w:t>
      </w:r>
      <w:proofErr w:type="spellEnd"/>
      <w:r w:rsidR="00E2216D" w:rsidRPr="00E2216D">
        <w:rPr>
          <w:sz w:val="28"/>
          <w:szCs w:val="28"/>
        </w:rPr>
        <w:t xml:space="preserve"> городское</w:t>
      </w:r>
      <w:r w:rsidRPr="00E2216D">
        <w:rPr>
          <w:sz w:val="28"/>
          <w:szCs w:val="28"/>
        </w:rPr>
        <w:t xml:space="preserve"> поселения Гатчинского муниципального района Ленинградской области.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829E4" w:rsidRPr="00E2216D" w:rsidRDefault="003829E4" w:rsidP="003829E4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E2216D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proofErr w:type="spellStart"/>
      <w:r w:rsidR="00E2216D" w:rsidRPr="00E2216D">
        <w:rPr>
          <w:sz w:val="28"/>
          <w:szCs w:val="28"/>
        </w:rPr>
        <w:t>Вырицкое</w:t>
      </w:r>
      <w:proofErr w:type="spellEnd"/>
      <w:r w:rsidR="00E2216D" w:rsidRPr="00E2216D">
        <w:rPr>
          <w:sz w:val="28"/>
          <w:szCs w:val="28"/>
        </w:rPr>
        <w:t xml:space="preserve"> городское </w:t>
      </w:r>
      <w:r w:rsidRPr="00E2216D">
        <w:rPr>
          <w:sz w:val="28"/>
          <w:szCs w:val="28"/>
        </w:rPr>
        <w:t>поселение в информационно-коммуникационной сети «Интернет».</w:t>
      </w:r>
      <w:r w:rsidRPr="00E2216D">
        <w:rPr>
          <w:rFonts w:ascii="Calibri" w:hAnsi="Calibri" w:cs="Calibri"/>
          <w:sz w:val="28"/>
          <w:szCs w:val="28"/>
        </w:rPr>
        <w:t xml:space="preserve"> 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1) Количество выявленных нарушений требований законодательства в данной сфере, шт.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Показатели эффективности: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lastRenderedPageBreak/>
        <w:t>Отчетным периодом для определения значений показателей является календарный год.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ind w:right="-273"/>
        <w:jc w:val="right"/>
      </w:pPr>
      <w:r w:rsidRPr="000F02F1">
        <w:t>Таблица</w:t>
      </w:r>
      <w:r w:rsidRPr="000F02F1">
        <w:rPr>
          <w:lang w:val="en-US"/>
        </w:rPr>
        <w:t xml:space="preserve"> </w:t>
      </w:r>
      <w:r w:rsidRPr="000F02F1">
        <w:t>№</w:t>
      </w:r>
      <w:r w:rsidRPr="000F02F1">
        <w:rPr>
          <w:lang w:val="en-US"/>
        </w:rPr>
        <w:t xml:space="preserve"> </w:t>
      </w:r>
      <w:r w:rsidRPr="000F02F1">
        <w:t>2</w:t>
      </w:r>
    </w:p>
    <w:p w:rsidR="003829E4" w:rsidRPr="000F02F1" w:rsidRDefault="003829E4" w:rsidP="003829E4">
      <w:pPr>
        <w:tabs>
          <w:tab w:val="left" w:pos="388"/>
        </w:tabs>
        <w:suppressAutoHyphens/>
      </w:pPr>
    </w:p>
    <w:tbl>
      <w:tblPr>
        <w:tblW w:w="10793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276"/>
        <w:gridCol w:w="850"/>
        <w:gridCol w:w="993"/>
        <w:gridCol w:w="992"/>
        <w:gridCol w:w="996"/>
        <w:gridCol w:w="12"/>
        <w:gridCol w:w="555"/>
        <w:gridCol w:w="426"/>
        <w:gridCol w:w="567"/>
        <w:gridCol w:w="570"/>
        <w:gridCol w:w="12"/>
      </w:tblGrid>
      <w:tr w:rsidR="003829E4" w:rsidRPr="000F02F1" w:rsidTr="00E221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829E4" w:rsidRPr="000F02F1" w:rsidTr="00E2216D">
        <w:trPr>
          <w:gridAfter w:val="1"/>
          <w:wAfter w:w="12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0F02F1">
              <w:rPr>
                <w:b/>
                <w:lang w:eastAsia="ar-SA"/>
              </w:rPr>
              <w:t>Пла</w:t>
            </w:r>
            <w:proofErr w:type="spellEnd"/>
            <w:r w:rsidRPr="000F02F1">
              <w:rPr>
                <w:b/>
                <w:lang w:eastAsia="ar-SA"/>
              </w:rPr>
              <w:t>-новое</w:t>
            </w:r>
            <w:proofErr w:type="gramEnd"/>
            <w:r w:rsidRPr="000F02F1">
              <w:rPr>
                <w:b/>
                <w:lang w:eastAsia="ar-SA"/>
              </w:rPr>
              <w:t xml:space="preserve"> </w:t>
            </w:r>
            <w:proofErr w:type="spellStart"/>
            <w:r w:rsidRPr="000F02F1">
              <w:rPr>
                <w:b/>
                <w:lang w:eastAsia="ar-SA"/>
              </w:rPr>
              <w:t>значе-ние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Фак-</w:t>
            </w:r>
            <w:proofErr w:type="spellStart"/>
            <w:r w:rsidRPr="000F02F1">
              <w:rPr>
                <w:b/>
                <w:lang w:eastAsia="ar-SA"/>
              </w:rPr>
              <w:t>тическ</w:t>
            </w:r>
            <w:proofErr w:type="spellEnd"/>
            <w:r w:rsidRPr="000F02F1">
              <w:rPr>
                <w:b/>
                <w:lang w:eastAsia="ar-SA"/>
              </w:rPr>
              <w:t>-</w:t>
            </w:r>
            <w:proofErr w:type="spellStart"/>
            <w:r w:rsidRPr="000F02F1">
              <w:rPr>
                <w:b/>
                <w:lang w:eastAsia="ar-SA"/>
              </w:rPr>
              <w:t>ое</w:t>
            </w:r>
            <w:proofErr w:type="spellEnd"/>
            <w:r w:rsidRPr="000F02F1">
              <w:rPr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0F02F1">
              <w:rPr>
                <w:b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r w:rsidRPr="000F02F1">
              <w:rPr>
                <w:b/>
                <w:lang w:eastAsia="ar-SA"/>
              </w:rPr>
              <w:t>Отк</w:t>
            </w:r>
            <w:proofErr w:type="spellEnd"/>
            <w:r w:rsidRPr="000F02F1">
              <w:rPr>
                <w:b/>
                <w:lang w:eastAsia="ar-SA"/>
              </w:rPr>
              <w:t>-</w:t>
            </w:r>
            <w:proofErr w:type="spellStart"/>
            <w:r w:rsidRPr="000F02F1">
              <w:rPr>
                <w:b/>
                <w:lang w:eastAsia="ar-SA"/>
              </w:rPr>
              <w:t>ло</w:t>
            </w:r>
            <w:proofErr w:type="spellEnd"/>
            <w:r w:rsidRPr="000F02F1">
              <w:rPr>
                <w:b/>
                <w:lang w:eastAsia="ar-SA"/>
              </w:rPr>
              <w:t>-не-</w:t>
            </w:r>
            <w:proofErr w:type="spellStart"/>
            <w:r w:rsidRPr="000F02F1">
              <w:rPr>
                <w:b/>
                <w:lang w:eastAsia="ar-SA"/>
              </w:rPr>
              <w:t>ние</w:t>
            </w:r>
            <w:proofErr w:type="spellEnd"/>
            <w:r w:rsidRPr="000F02F1">
              <w:rPr>
                <w:b/>
                <w:lang w:eastAsia="ar-SA"/>
              </w:rPr>
              <w:t xml:space="preserve">, </w:t>
            </w: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Иные</w:t>
            </w:r>
          </w:p>
        </w:tc>
      </w:tr>
      <w:tr w:rsidR="003829E4" w:rsidRPr="000F02F1" w:rsidTr="00E2216D">
        <w:trPr>
          <w:gridAfter w:val="1"/>
          <w:wAfter w:w="12" w:type="dxa"/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F02F1">
              <w:rPr>
                <w:lang w:eastAsia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3829E4" w:rsidRPr="00E2216D" w:rsidRDefault="003829E4" w:rsidP="00E74C36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216D">
              <w:rPr>
                <w:sz w:val="20"/>
                <w:szCs w:val="20"/>
              </w:rPr>
              <w:t>Программа (План)</w:t>
            </w:r>
          </w:p>
          <w:p w:rsidR="003829E4" w:rsidRPr="000F02F1" w:rsidRDefault="003829E4" w:rsidP="00E2216D">
            <w:pPr>
              <w:widowControl w:val="0"/>
              <w:suppressAutoHyphens/>
              <w:autoSpaceDE w:val="0"/>
              <w:autoSpaceDN w:val="0"/>
              <w:rPr>
                <w:lang w:eastAsia="ar-SA"/>
              </w:rPr>
            </w:pPr>
            <w:r w:rsidRPr="00E2216D">
              <w:rPr>
                <w:sz w:val="20"/>
                <w:szCs w:val="20"/>
              </w:rPr>
              <w:t>«</w:t>
            </w:r>
            <w:r w:rsidRPr="00E2216D">
              <w:rPr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E2216D">
              <w:rPr>
                <w:sz w:val="20"/>
                <w:szCs w:val="20"/>
              </w:rPr>
              <w:t xml:space="preserve">при осуществлении муниципального контроля в области охраны и использования особо охраняемых природных на территории муниципального образования </w:t>
            </w:r>
            <w:proofErr w:type="spellStart"/>
            <w:r w:rsidR="00E2216D" w:rsidRPr="00E2216D">
              <w:rPr>
                <w:sz w:val="20"/>
                <w:szCs w:val="20"/>
              </w:rPr>
              <w:t>Вырицкое</w:t>
            </w:r>
            <w:proofErr w:type="spellEnd"/>
            <w:r w:rsidR="00E2216D" w:rsidRPr="00E2216D">
              <w:rPr>
                <w:sz w:val="20"/>
                <w:szCs w:val="20"/>
              </w:rPr>
              <w:t xml:space="preserve"> городское</w:t>
            </w:r>
            <w:r w:rsidRPr="00E2216D">
              <w:rPr>
                <w:sz w:val="20"/>
                <w:szCs w:val="20"/>
              </w:rPr>
              <w:t xml:space="preserve"> поселение Гатчинского муниципального района Ленинградской области  на 2022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3829E4" w:rsidRPr="00E2216D" w:rsidRDefault="003829E4" w:rsidP="00E74C3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%</w:t>
            </w: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3829E4" w:rsidRPr="005304E7" w:rsidRDefault="003829E4" w:rsidP="003829E4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3829E4" w:rsidRPr="005304E7" w:rsidRDefault="003829E4" w:rsidP="003829E4"/>
    <w:p w:rsidR="003829E4" w:rsidRPr="005304E7" w:rsidRDefault="003829E4" w:rsidP="003829E4">
      <w:pPr>
        <w:jc w:val="both"/>
      </w:pPr>
    </w:p>
    <w:p w:rsidR="00197111" w:rsidRDefault="00A57954"/>
    <w:sectPr w:rsidR="00197111" w:rsidSect="00CF1DA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E4"/>
    <w:rsid w:val="000F02F1"/>
    <w:rsid w:val="00114A2C"/>
    <w:rsid w:val="003249B8"/>
    <w:rsid w:val="003829E4"/>
    <w:rsid w:val="00A57954"/>
    <w:rsid w:val="00AA025C"/>
    <w:rsid w:val="00CF1DAF"/>
    <w:rsid w:val="00D43FA5"/>
    <w:rsid w:val="00E2216D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Климов</cp:lastModifiedBy>
  <cp:revision>5</cp:revision>
  <cp:lastPrinted>2021-12-28T12:10:00Z</cp:lastPrinted>
  <dcterms:created xsi:type="dcterms:W3CDTF">2022-07-20T16:25:00Z</dcterms:created>
  <dcterms:modified xsi:type="dcterms:W3CDTF">2022-08-03T12:57:00Z</dcterms:modified>
</cp:coreProperties>
</file>