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53" w:rsidRDefault="009E0F53" w:rsidP="00100C08">
      <w:pPr>
        <w:jc w:val="center"/>
        <w:rPr>
          <w:sz w:val="28"/>
          <w:szCs w:val="28"/>
        </w:rPr>
      </w:pPr>
    </w:p>
    <w:p w:rsidR="009E0F53" w:rsidRDefault="009E0F53" w:rsidP="00100C08">
      <w:pPr>
        <w:jc w:val="center"/>
        <w:rPr>
          <w:sz w:val="28"/>
          <w:szCs w:val="28"/>
        </w:rPr>
      </w:pPr>
    </w:p>
    <w:p w:rsidR="00100C08" w:rsidRDefault="00100C08" w:rsidP="00100C0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ВЫРИЦКОЕ</w:t>
      </w:r>
    </w:p>
    <w:p w:rsidR="00100C08" w:rsidRDefault="00100C08" w:rsidP="00100C0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ГОРОДСКОЕ   ПОСЕЛЕНИЕ   ГАТЧИНСКОГО   МУНИЦИПАЛЬНОГО   РАЙОНА ЛЕНИНГРАДСКОЙ ОБЛАСТИ</w:t>
      </w:r>
    </w:p>
    <w:p w:rsidR="00100C08" w:rsidRDefault="00100C08" w:rsidP="00100C08">
      <w:pPr>
        <w:jc w:val="center"/>
        <w:rPr>
          <w:b/>
          <w:sz w:val="28"/>
          <w:szCs w:val="28"/>
        </w:rPr>
      </w:pPr>
    </w:p>
    <w:p w:rsidR="00100C08" w:rsidRDefault="00100C08" w:rsidP="00100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00C08" w:rsidRDefault="00100C08" w:rsidP="00100C08">
      <w:pPr>
        <w:jc w:val="center"/>
        <w:rPr>
          <w:sz w:val="28"/>
          <w:szCs w:val="28"/>
        </w:rPr>
      </w:pPr>
    </w:p>
    <w:p w:rsidR="00853CDD" w:rsidRDefault="00853CDD" w:rsidP="00853CDD">
      <w:pPr>
        <w:jc w:val="center"/>
        <w:rPr>
          <w:sz w:val="44"/>
          <w:szCs w:val="44"/>
        </w:rPr>
      </w:pPr>
    </w:p>
    <w:p w:rsidR="009D4CA1" w:rsidRPr="009E0F53" w:rsidRDefault="009D4CA1" w:rsidP="009D4CA1">
      <w:r w:rsidRPr="009E0F53">
        <w:t>от «</w:t>
      </w:r>
      <w:r w:rsidR="009961CE">
        <w:t>20</w:t>
      </w:r>
      <w:r w:rsidRPr="009E0F53">
        <w:t xml:space="preserve">» октября 2017 г.                               </w:t>
      </w:r>
      <w:r w:rsidR="009961CE">
        <w:t xml:space="preserve">                           </w:t>
      </w:r>
      <w:r w:rsidRPr="009E0F53">
        <w:t xml:space="preserve">                                         № </w:t>
      </w:r>
      <w:r w:rsidR="009961CE">
        <w:t>690</w:t>
      </w:r>
    </w:p>
    <w:p w:rsidR="009D4CA1" w:rsidRPr="009E0F53" w:rsidRDefault="009D4CA1" w:rsidP="009D4CA1"/>
    <w:p w:rsidR="009D4CA1" w:rsidRPr="009E0F53" w:rsidRDefault="0095045C" w:rsidP="00853CDD">
      <w:pPr>
        <w:autoSpaceDE w:val="0"/>
        <w:autoSpaceDN w:val="0"/>
        <w:adjustRightInd w:val="0"/>
        <w:jc w:val="both"/>
      </w:pPr>
      <w:r w:rsidRPr="009E0F53">
        <w:t xml:space="preserve">О представлении </w:t>
      </w:r>
      <w:r w:rsidR="009D4CA1" w:rsidRPr="009E0F53">
        <w:t xml:space="preserve">гражданами, </w:t>
      </w:r>
    </w:p>
    <w:p w:rsidR="009D4CA1" w:rsidRPr="009E0F53" w:rsidRDefault="009D4CA1" w:rsidP="00853CDD">
      <w:pPr>
        <w:autoSpaceDE w:val="0"/>
        <w:autoSpaceDN w:val="0"/>
        <w:adjustRightInd w:val="0"/>
        <w:jc w:val="both"/>
      </w:pPr>
      <w:proofErr w:type="gramStart"/>
      <w:r w:rsidRPr="009E0F53">
        <w:t>претендующими</w:t>
      </w:r>
      <w:proofErr w:type="gramEnd"/>
      <w:r w:rsidRPr="009E0F53">
        <w:t xml:space="preserve"> на замещение должностей </w:t>
      </w:r>
    </w:p>
    <w:p w:rsidR="009D4CA1" w:rsidRPr="009E0F53" w:rsidRDefault="009D4CA1" w:rsidP="00853CDD">
      <w:pPr>
        <w:autoSpaceDE w:val="0"/>
        <w:autoSpaceDN w:val="0"/>
        <w:adjustRightInd w:val="0"/>
        <w:jc w:val="both"/>
      </w:pPr>
      <w:r w:rsidRPr="009E0F53">
        <w:t xml:space="preserve">муниципальной службы, и </w:t>
      </w:r>
      <w:proofErr w:type="gramStart"/>
      <w:r w:rsidRPr="009E0F53">
        <w:t>муниципальными</w:t>
      </w:r>
      <w:proofErr w:type="gramEnd"/>
    </w:p>
    <w:p w:rsidR="009D4CA1" w:rsidRPr="009E0F53" w:rsidRDefault="009D4CA1" w:rsidP="00853CDD">
      <w:pPr>
        <w:autoSpaceDE w:val="0"/>
        <w:autoSpaceDN w:val="0"/>
        <w:adjustRightInd w:val="0"/>
        <w:jc w:val="both"/>
      </w:pPr>
      <w:r w:rsidRPr="009E0F53">
        <w:t xml:space="preserve">служащими </w:t>
      </w:r>
      <w:r w:rsidR="0095045C" w:rsidRPr="009E0F53">
        <w:t xml:space="preserve">сведений о доходах, </w:t>
      </w:r>
      <w:r w:rsidRPr="009E0F53">
        <w:t xml:space="preserve">расходах, </w:t>
      </w:r>
      <w:proofErr w:type="gramStart"/>
      <w:r w:rsidR="0095045C" w:rsidRPr="009E0F53">
        <w:t>об</w:t>
      </w:r>
      <w:proofErr w:type="gramEnd"/>
      <w:r w:rsidR="0095045C" w:rsidRPr="009E0F53">
        <w:t xml:space="preserve"> </w:t>
      </w:r>
    </w:p>
    <w:p w:rsidR="00853CDD" w:rsidRPr="009E0F53" w:rsidRDefault="0095045C" w:rsidP="00853CDD">
      <w:pPr>
        <w:autoSpaceDE w:val="0"/>
        <w:autoSpaceDN w:val="0"/>
        <w:adjustRightInd w:val="0"/>
        <w:jc w:val="both"/>
      </w:pPr>
      <w:proofErr w:type="gramStart"/>
      <w:r w:rsidRPr="009E0F53">
        <w:t>имуществе</w:t>
      </w:r>
      <w:proofErr w:type="gramEnd"/>
      <w:r w:rsidRPr="009E0F53">
        <w:t xml:space="preserve"> и</w:t>
      </w:r>
      <w:r w:rsidR="009D4CA1" w:rsidRPr="009E0F53">
        <w:t xml:space="preserve"> </w:t>
      </w:r>
      <w:r w:rsidRPr="009E0F53">
        <w:t>обязательствах имущественного характера</w:t>
      </w:r>
    </w:p>
    <w:p w:rsidR="0095045C" w:rsidRPr="009E0F53" w:rsidRDefault="0095045C" w:rsidP="00853CDD">
      <w:pPr>
        <w:autoSpaceDE w:val="0"/>
        <w:autoSpaceDN w:val="0"/>
        <w:adjustRightInd w:val="0"/>
        <w:jc w:val="both"/>
      </w:pPr>
    </w:p>
    <w:p w:rsidR="003B01BC" w:rsidRPr="009E0F53" w:rsidRDefault="00853CDD" w:rsidP="003B01BC">
      <w:pPr>
        <w:jc w:val="both"/>
      </w:pPr>
      <w:proofErr w:type="gramStart"/>
      <w:r w:rsidRPr="009E0F53">
        <w:t xml:space="preserve">Руководствуясь </w:t>
      </w:r>
      <w:r w:rsidR="0095045C" w:rsidRPr="009E0F53">
        <w:t>ч.1 ст.15, Федерального закона № 25-ФЗ от 02.03.2007 г. «О муниципальной службе в Российской Федерации», ч.2 ст.8, ч.4 ст.12.1 Федерального закона №273-ФЗ от 25.12.2008 г. «О противодействии коррупции»,  п.3 Указа Президента РФ № 559 от 18.05.2009 г.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</w:t>
      </w:r>
      <w:proofErr w:type="gramEnd"/>
      <w:r w:rsidR="0095045C" w:rsidRPr="009E0F53">
        <w:t xml:space="preserve">, </w:t>
      </w:r>
      <w:proofErr w:type="gramStart"/>
      <w:r w:rsidR="0095045C" w:rsidRPr="009E0F53">
        <w:t>имуществе</w:t>
      </w:r>
      <w:proofErr w:type="gramEnd"/>
      <w:r w:rsidR="0095045C" w:rsidRPr="009E0F53">
        <w:t xml:space="preserve"> и обязательствах имущественного характера»</w:t>
      </w:r>
      <w:r w:rsidR="003B01BC" w:rsidRPr="009E0F53">
        <w:t>, администрация Вырицкого городского поселения</w:t>
      </w:r>
    </w:p>
    <w:p w:rsidR="00853CDD" w:rsidRPr="009E0F53" w:rsidRDefault="0095045C" w:rsidP="003B01BC">
      <w:pPr>
        <w:autoSpaceDE w:val="0"/>
        <w:autoSpaceDN w:val="0"/>
        <w:adjustRightInd w:val="0"/>
        <w:ind w:firstLine="708"/>
        <w:jc w:val="both"/>
      </w:pPr>
      <w:r w:rsidRPr="009E0F53">
        <w:t xml:space="preserve"> </w:t>
      </w:r>
    </w:p>
    <w:p w:rsidR="00853CDD" w:rsidRPr="009E0F53" w:rsidRDefault="00853CDD" w:rsidP="00853CDD">
      <w:pPr>
        <w:autoSpaceDE w:val="0"/>
        <w:autoSpaceDN w:val="0"/>
        <w:adjustRightInd w:val="0"/>
        <w:jc w:val="center"/>
        <w:rPr>
          <w:b/>
        </w:rPr>
      </w:pPr>
      <w:r w:rsidRPr="009E0F53">
        <w:rPr>
          <w:b/>
          <w:bCs/>
        </w:rPr>
        <w:t>ПОСТАНОВЛЯ</w:t>
      </w:r>
      <w:r w:rsidR="00807D53" w:rsidRPr="009E0F53">
        <w:rPr>
          <w:b/>
          <w:bCs/>
        </w:rPr>
        <w:t>ЕТ</w:t>
      </w:r>
      <w:r w:rsidRPr="009E0F53">
        <w:rPr>
          <w:b/>
        </w:rPr>
        <w:t>:</w:t>
      </w:r>
    </w:p>
    <w:p w:rsidR="00853CDD" w:rsidRPr="009E0F53" w:rsidRDefault="00853CDD" w:rsidP="00853CDD">
      <w:pPr>
        <w:autoSpaceDE w:val="0"/>
        <w:autoSpaceDN w:val="0"/>
        <w:adjustRightInd w:val="0"/>
        <w:jc w:val="center"/>
      </w:pPr>
    </w:p>
    <w:p w:rsidR="00853CDD" w:rsidRPr="009E0F53" w:rsidRDefault="00853CDD" w:rsidP="00A14CC0">
      <w:pPr>
        <w:autoSpaceDE w:val="0"/>
        <w:autoSpaceDN w:val="0"/>
        <w:adjustRightInd w:val="0"/>
        <w:ind w:firstLine="708"/>
        <w:jc w:val="both"/>
      </w:pPr>
      <w:r w:rsidRPr="009E0F53">
        <w:t xml:space="preserve">1. Утвердить Положение о представлении </w:t>
      </w:r>
      <w:r w:rsidR="0095045C" w:rsidRPr="009E0F53">
        <w:t>гражданами</w:t>
      </w:r>
      <w:r w:rsidRPr="009E0F53">
        <w:t xml:space="preserve">, </w:t>
      </w:r>
      <w:r w:rsidR="0095045C" w:rsidRPr="009E0F53">
        <w:t xml:space="preserve">претендующими на замещение должностей муниципальной службы, и муниципальными служащими сведений о доходах, </w:t>
      </w:r>
      <w:r w:rsidR="009D4CA1" w:rsidRPr="009E0F53">
        <w:t xml:space="preserve">расходах, об </w:t>
      </w:r>
      <w:r w:rsidR="0095045C" w:rsidRPr="009E0F53">
        <w:t xml:space="preserve">имуществе и обязательствах имущественного характера </w:t>
      </w:r>
      <w:r w:rsidRPr="009E0F53">
        <w:t>(приложение № 1).</w:t>
      </w:r>
    </w:p>
    <w:p w:rsidR="00C80837" w:rsidRPr="009E0F53" w:rsidRDefault="00C80837" w:rsidP="00C80837">
      <w:pPr>
        <w:autoSpaceDE w:val="0"/>
        <w:autoSpaceDN w:val="0"/>
        <w:adjustRightInd w:val="0"/>
        <w:ind w:firstLine="708"/>
        <w:jc w:val="both"/>
      </w:pPr>
      <w:r w:rsidRPr="009E0F53">
        <w:t>2.</w:t>
      </w:r>
      <w:r w:rsidR="007951C9" w:rsidRPr="009E0F53">
        <w:t xml:space="preserve">  </w:t>
      </w:r>
      <w:r w:rsidRPr="009E0F53">
        <w:t xml:space="preserve"> Утвердить форму справки о доходах, </w:t>
      </w:r>
      <w:r w:rsidR="009D4CA1" w:rsidRPr="009E0F53">
        <w:t xml:space="preserve">расходах, </w:t>
      </w:r>
      <w:r w:rsidRPr="009E0F53">
        <w:t>об имуществе и обязательствах имущественного характера (приложение № 2);</w:t>
      </w:r>
    </w:p>
    <w:p w:rsidR="006755E6" w:rsidRPr="009E0F53" w:rsidRDefault="007951C9" w:rsidP="007951C9">
      <w:pPr>
        <w:autoSpaceDE w:val="0"/>
        <w:autoSpaceDN w:val="0"/>
        <w:adjustRightInd w:val="0"/>
        <w:jc w:val="both"/>
      </w:pPr>
      <w:r w:rsidRPr="009E0F53">
        <w:tab/>
      </w:r>
      <w:r w:rsidR="00C80837" w:rsidRPr="009E0F53">
        <w:t xml:space="preserve">3. </w:t>
      </w:r>
      <w:r w:rsidR="006755E6" w:rsidRPr="009E0F53">
        <w:t xml:space="preserve">Постановление администрации </w:t>
      </w:r>
      <w:r w:rsidR="009D4CA1" w:rsidRPr="009E0F53">
        <w:t>муниципального образования</w:t>
      </w:r>
      <w:r w:rsidR="006755E6" w:rsidRPr="009E0F53">
        <w:t xml:space="preserve"> </w:t>
      </w:r>
      <w:proofErr w:type="spellStart"/>
      <w:r w:rsidR="006755E6" w:rsidRPr="009E0F53">
        <w:t>Вырицкое</w:t>
      </w:r>
      <w:proofErr w:type="spellEnd"/>
      <w:r w:rsidR="006755E6" w:rsidRPr="009E0F53">
        <w:t xml:space="preserve"> городское поселение</w:t>
      </w:r>
      <w:r w:rsidR="009D4CA1" w:rsidRPr="009E0F53">
        <w:t xml:space="preserve"> Гатчинского муниципального района Ленинградской области </w:t>
      </w:r>
      <w:r w:rsidR="006755E6" w:rsidRPr="009E0F53">
        <w:t xml:space="preserve"> № </w:t>
      </w:r>
      <w:r w:rsidR="00305C74" w:rsidRPr="009E0F53">
        <w:t>419</w:t>
      </w:r>
      <w:r w:rsidR="006755E6" w:rsidRPr="009E0F53">
        <w:t xml:space="preserve"> от 0</w:t>
      </w:r>
      <w:r w:rsidR="00305C74" w:rsidRPr="009E0F53">
        <w:t>6</w:t>
      </w:r>
      <w:r w:rsidR="006755E6" w:rsidRPr="009E0F53">
        <w:t>.0</w:t>
      </w:r>
      <w:r w:rsidR="00305C74" w:rsidRPr="009E0F53">
        <w:t>9</w:t>
      </w:r>
      <w:r w:rsidR="006755E6" w:rsidRPr="009E0F53">
        <w:t>.201</w:t>
      </w:r>
      <w:r w:rsidR="00305C74" w:rsidRPr="009E0F53">
        <w:t>3</w:t>
      </w:r>
      <w:r w:rsidR="006755E6" w:rsidRPr="009E0F53">
        <w:t xml:space="preserve"> г. «</w:t>
      </w:r>
      <w:r w:rsidRPr="009E0F53">
        <w:t>О представлении сведений о доходах, об имуществе и обязательствах имущественного характера</w:t>
      </w:r>
      <w:r w:rsidR="006755E6" w:rsidRPr="009E0F53">
        <w:t>»</w:t>
      </w:r>
      <w:r w:rsidR="00D41513" w:rsidRPr="009E0F53">
        <w:t xml:space="preserve"> </w:t>
      </w:r>
      <w:r w:rsidRPr="009E0F53">
        <w:t>считать утратившим силу</w:t>
      </w:r>
      <w:r w:rsidR="00D41513" w:rsidRPr="009E0F53">
        <w:t>;</w:t>
      </w:r>
    </w:p>
    <w:p w:rsidR="00C750AE" w:rsidRPr="009E0F53" w:rsidRDefault="00D41513" w:rsidP="007951C9">
      <w:pPr>
        <w:jc w:val="both"/>
        <w:rPr>
          <w:kern w:val="2"/>
        </w:rPr>
      </w:pPr>
      <w:r w:rsidRPr="009E0F53">
        <w:t xml:space="preserve">           </w:t>
      </w:r>
      <w:r w:rsidR="007951C9" w:rsidRPr="009E0F53">
        <w:t>4</w:t>
      </w:r>
      <w:r w:rsidRPr="009E0F53">
        <w:t>.</w:t>
      </w:r>
      <w:r w:rsidR="007951C9" w:rsidRPr="009E0F53">
        <w:t xml:space="preserve">   </w:t>
      </w:r>
      <w:proofErr w:type="gramStart"/>
      <w:r w:rsidR="007951C9" w:rsidRPr="009E0F53">
        <w:t>Контроль за</w:t>
      </w:r>
      <w:proofErr w:type="gramEnd"/>
      <w:r w:rsidR="007951C9" w:rsidRPr="009E0F53">
        <w:t xml:space="preserve"> исполнением настоящего постановления возложить на заместителя </w:t>
      </w:r>
      <w:r w:rsidR="009E0F53">
        <w:t>г</w:t>
      </w:r>
      <w:r w:rsidR="007951C9" w:rsidRPr="009E0F53">
        <w:t xml:space="preserve">лавы администрации </w:t>
      </w:r>
      <w:proofErr w:type="spellStart"/>
      <w:r w:rsidR="007951C9" w:rsidRPr="009E0F53">
        <w:t>Винокурову</w:t>
      </w:r>
      <w:proofErr w:type="spellEnd"/>
      <w:r w:rsidR="007951C9" w:rsidRPr="009E0F53">
        <w:t xml:space="preserve"> Т.Д.</w:t>
      </w:r>
    </w:p>
    <w:p w:rsidR="00853CDD" w:rsidRPr="009E0F53" w:rsidRDefault="00C750AE" w:rsidP="00C750AE">
      <w:pPr>
        <w:autoSpaceDE w:val="0"/>
        <w:autoSpaceDN w:val="0"/>
        <w:adjustRightInd w:val="0"/>
        <w:ind w:firstLine="708"/>
        <w:jc w:val="both"/>
      </w:pPr>
      <w:r w:rsidRPr="009E0F53">
        <w:t xml:space="preserve"> </w:t>
      </w:r>
      <w:r w:rsidR="007951C9" w:rsidRPr="009E0F53">
        <w:t>5</w:t>
      </w:r>
      <w:r w:rsidR="00853CDD" w:rsidRPr="009E0F53">
        <w:t xml:space="preserve">. </w:t>
      </w:r>
      <w:r w:rsidR="00D41513" w:rsidRPr="009E0F53">
        <w:t xml:space="preserve"> </w:t>
      </w:r>
      <w:r w:rsidR="007951C9" w:rsidRPr="009E0F53">
        <w:t xml:space="preserve">Настоящее </w:t>
      </w:r>
      <w:r w:rsidR="007951C9" w:rsidRPr="009E0F53">
        <w:rPr>
          <w:kern w:val="2"/>
        </w:rPr>
        <w:t xml:space="preserve">Постановление вступает в силу со дня его официального опубликования. </w:t>
      </w:r>
    </w:p>
    <w:p w:rsidR="00A14CC0" w:rsidRPr="009E0F53" w:rsidRDefault="00A14CC0" w:rsidP="00853CDD">
      <w:pPr>
        <w:autoSpaceDE w:val="0"/>
        <w:autoSpaceDN w:val="0"/>
        <w:adjustRightInd w:val="0"/>
        <w:jc w:val="both"/>
      </w:pPr>
    </w:p>
    <w:p w:rsidR="00A14CC0" w:rsidRPr="009E0F53" w:rsidRDefault="00A14CC0" w:rsidP="00853CDD">
      <w:pPr>
        <w:autoSpaceDE w:val="0"/>
        <w:autoSpaceDN w:val="0"/>
        <w:adjustRightInd w:val="0"/>
        <w:jc w:val="both"/>
      </w:pPr>
    </w:p>
    <w:p w:rsidR="00A14CC0" w:rsidRPr="009E0F53" w:rsidRDefault="00853CDD" w:rsidP="00853CDD">
      <w:pPr>
        <w:autoSpaceDE w:val="0"/>
        <w:autoSpaceDN w:val="0"/>
        <w:adjustRightInd w:val="0"/>
        <w:jc w:val="both"/>
      </w:pPr>
      <w:r w:rsidRPr="009E0F53">
        <w:t>Глава администрации</w:t>
      </w:r>
    </w:p>
    <w:p w:rsidR="00853CDD" w:rsidRPr="009E0F53" w:rsidRDefault="00A14CC0" w:rsidP="00853CDD">
      <w:pPr>
        <w:autoSpaceDE w:val="0"/>
        <w:autoSpaceDN w:val="0"/>
        <w:adjustRightInd w:val="0"/>
        <w:jc w:val="both"/>
      </w:pPr>
      <w:proofErr w:type="spellStart"/>
      <w:r w:rsidRPr="009E0F53">
        <w:t>Вырицкое</w:t>
      </w:r>
      <w:proofErr w:type="spellEnd"/>
      <w:r w:rsidRPr="009E0F53">
        <w:t xml:space="preserve"> городское поселение</w:t>
      </w:r>
      <w:r w:rsidR="00853CDD" w:rsidRPr="009E0F53">
        <w:t xml:space="preserve"> </w:t>
      </w:r>
      <w:r w:rsidRPr="009E0F53">
        <w:t xml:space="preserve">                  </w:t>
      </w:r>
      <w:r w:rsidR="00100C08" w:rsidRPr="009E0F53">
        <w:t xml:space="preserve">           </w:t>
      </w:r>
      <w:r w:rsidRPr="009E0F53">
        <w:t xml:space="preserve">                  </w:t>
      </w:r>
      <w:r w:rsidR="007951C9" w:rsidRPr="009E0F53">
        <w:t>А.А. Васильев</w:t>
      </w:r>
    </w:p>
    <w:p w:rsidR="00A14CC0" w:rsidRPr="00100C08" w:rsidRDefault="00A14CC0" w:rsidP="00853C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5AC6" w:rsidRDefault="00475AC6" w:rsidP="00A14CC0">
      <w:pPr>
        <w:autoSpaceDE w:val="0"/>
        <w:autoSpaceDN w:val="0"/>
        <w:adjustRightInd w:val="0"/>
        <w:jc w:val="right"/>
      </w:pPr>
    </w:p>
    <w:p w:rsidR="00100C08" w:rsidRDefault="00100C08" w:rsidP="00A14CC0">
      <w:pPr>
        <w:autoSpaceDE w:val="0"/>
        <w:autoSpaceDN w:val="0"/>
        <w:adjustRightInd w:val="0"/>
        <w:jc w:val="right"/>
      </w:pPr>
    </w:p>
    <w:p w:rsidR="00100C08" w:rsidRDefault="00100C08" w:rsidP="00A14CC0">
      <w:pPr>
        <w:autoSpaceDE w:val="0"/>
        <w:autoSpaceDN w:val="0"/>
        <w:adjustRightInd w:val="0"/>
        <w:jc w:val="right"/>
      </w:pPr>
    </w:p>
    <w:p w:rsidR="009E0F53" w:rsidRDefault="009E0F53" w:rsidP="00A14CC0">
      <w:pPr>
        <w:autoSpaceDE w:val="0"/>
        <w:autoSpaceDN w:val="0"/>
        <w:adjustRightInd w:val="0"/>
        <w:jc w:val="right"/>
      </w:pPr>
    </w:p>
    <w:p w:rsidR="009E0F53" w:rsidRDefault="009E0F53" w:rsidP="00A14CC0">
      <w:pPr>
        <w:autoSpaceDE w:val="0"/>
        <w:autoSpaceDN w:val="0"/>
        <w:adjustRightInd w:val="0"/>
        <w:jc w:val="right"/>
      </w:pPr>
    </w:p>
    <w:p w:rsidR="009E0F53" w:rsidRDefault="009E0F53" w:rsidP="00A14CC0">
      <w:pPr>
        <w:autoSpaceDE w:val="0"/>
        <w:autoSpaceDN w:val="0"/>
        <w:adjustRightInd w:val="0"/>
        <w:jc w:val="right"/>
      </w:pPr>
    </w:p>
    <w:p w:rsidR="009E0F53" w:rsidRDefault="009E0F53" w:rsidP="00A14CC0">
      <w:pPr>
        <w:autoSpaceDE w:val="0"/>
        <w:autoSpaceDN w:val="0"/>
        <w:adjustRightInd w:val="0"/>
        <w:jc w:val="right"/>
      </w:pPr>
    </w:p>
    <w:p w:rsidR="009E0F53" w:rsidRDefault="009E0F53" w:rsidP="00A14CC0">
      <w:pPr>
        <w:autoSpaceDE w:val="0"/>
        <w:autoSpaceDN w:val="0"/>
        <w:adjustRightInd w:val="0"/>
        <w:jc w:val="right"/>
      </w:pPr>
    </w:p>
    <w:p w:rsidR="009E0F53" w:rsidRDefault="009E0F53" w:rsidP="00A14CC0">
      <w:pPr>
        <w:autoSpaceDE w:val="0"/>
        <w:autoSpaceDN w:val="0"/>
        <w:adjustRightInd w:val="0"/>
        <w:jc w:val="right"/>
      </w:pPr>
    </w:p>
    <w:p w:rsidR="009E0F53" w:rsidRDefault="009E0F53" w:rsidP="00A14CC0">
      <w:pPr>
        <w:autoSpaceDE w:val="0"/>
        <w:autoSpaceDN w:val="0"/>
        <w:adjustRightInd w:val="0"/>
        <w:jc w:val="right"/>
      </w:pPr>
    </w:p>
    <w:p w:rsidR="00853CDD" w:rsidRPr="009E0F53" w:rsidRDefault="00853CDD" w:rsidP="00A14CC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9E0F53">
        <w:rPr>
          <w:sz w:val="22"/>
          <w:szCs w:val="22"/>
        </w:rPr>
        <w:t>Приложение № 1</w:t>
      </w:r>
    </w:p>
    <w:p w:rsidR="00853CDD" w:rsidRPr="009E0F53" w:rsidRDefault="00853CDD" w:rsidP="00A14CC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9E0F53">
        <w:rPr>
          <w:sz w:val="22"/>
          <w:szCs w:val="22"/>
        </w:rPr>
        <w:t>к постановлению администрации</w:t>
      </w:r>
    </w:p>
    <w:p w:rsidR="00853CDD" w:rsidRPr="009E0F53" w:rsidRDefault="00853CDD" w:rsidP="00A14CC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9E0F53">
        <w:rPr>
          <w:sz w:val="22"/>
          <w:szCs w:val="22"/>
        </w:rPr>
        <w:t>от</w:t>
      </w:r>
      <w:r w:rsidR="009961CE">
        <w:rPr>
          <w:sz w:val="22"/>
          <w:szCs w:val="22"/>
        </w:rPr>
        <w:t xml:space="preserve"> 20.10.2017 </w:t>
      </w:r>
      <w:r w:rsidRPr="009E0F53">
        <w:rPr>
          <w:sz w:val="22"/>
          <w:szCs w:val="22"/>
        </w:rPr>
        <w:t xml:space="preserve"> г.</w:t>
      </w:r>
      <w:r w:rsidR="009961CE">
        <w:rPr>
          <w:sz w:val="22"/>
          <w:szCs w:val="22"/>
        </w:rPr>
        <w:t xml:space="preserve"> </w:t>
      </w:r>
      <w:r w:rsidRPr="009E0F53">
        <w:rPr>
          <w:sz w:val="22"/>
          <w:szCs w:val="22"/>
        </w:rPr>
        <w:t xml:space="preserve"> №</w:t>
      </w:r>
      <w:r w:rsidR="00A634DE" w:rsidRPr="009E0F53">
        <w:rPr>
          <w:sz w:val="22"/>
          <w:szCs w:val="22"/>
        </w:rPr>
        <w:t xml:space="preserve"> </w:t>
      </w:r>
      <w:r w:rsidR="009961CE">
        <w:rPr>
          <w:sz w:val="22"/>
          <w:szCs w:val="22"/>
        </w:rPr>
        <w:t xml:space="preserve"> 690</w:t>
      </w:r>
    </w:p>
    <w:p w:rsidR="00A14CC0" w:rsidRDefault="00A14CC0" w:rsidP="00853CD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</w:p>
    <w:p w:rsidR="00A14CC0" w:rsidRDefault="00A14CC0" w:rsidP="00853CD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</w:p>
    <w:p w:rsidR="00A14CC0" w:rsidRDefault="00A14CC0" w:rsidP="00853CD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</w:p>
    <w:p w:rsidR="00263534" w:rsidRPr="00263534" w:rsidRDefault="00853CDD" w:rsidP="00A14CC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63534">
        <w:rPr>
          <w:bCs/>
          <w:sz w:val="28"/>
          <w:szCs w:val="28"/>
        </w:rPr>
        <w:t>П</w:t>
      </w:r>
      <w:r w:rsidR="00E608FD" w:rsidRPr="00263534">
        <w:rPr>
          <w:bCs/>
          <w:sz w:val="28"/>
          <w:szCs w:val="28"/>
        </w:rPr>
        <w:t xml:space="preserve">оложение </w:t>
      </w:r>
    </w:p>
    <w:p w:rsidR="007951C9" w:rsidRDefault="007951C9" w:rsidP="007951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00C08">
        <w:rPr>
          <w:sz w:val="28"/>
          <w:szCs w:val="28"/>
        </w:rPr>
        <w:t xml:space="preserve">О представлении </w:t>
      </w:r>
      <w:r>
        <w:rPr>
          <w:sz w:val="28"/>
          <w:szCs w:val="28"/>
        </w:rPr>
        <w:t xml:space="preserve">гражданами, </w:t>
      </w:r>
      <w:r w:rsidRPr="00100C08">
        <w:rPr>
          <w:sz w:val="28"/>
          <w:szCs w:val="28"/>
        </w:rPr>
        <w:t>претендующими на замещение должностей</w:t>
      </w:r>
    </w:p>
    <w:p w:rsidR="007951C9" w:rsidRPr="00100C08" w:rsidRDefault="007951C9" w:rsidP="007951C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100C08">
        <w:rPr>
          <w:sz w:val="28"/>
          <w:szCs w:val="28"/>
        </w:rPr>
        <w:t xml:space="preserve"> службы, и </w:t>
      </w:r>
      <w:r>
        <w:rPr>
          <w:sz w:val="28"/>
          <w:szCs w:val="28"/>
        </w:rPr>
        <w:t xml:space="preserve">муниципальными </w:t>
      </w:r>
      <w:r w:rsidRPr="00100C08">
        <w:rPr>
          <w:sz w:val="28"/>
          <w:szCs w:val="28"/>
        </w:rPr>
        <w:t xml:space="preserve">служащими сведений о доходах, </w:t>
      </w:r>
      <w:r>
        <w:rPr>
          <w:sz w:val="28"/>
          <w:szCs w:val="28"/>
        </w:rPr>
        <w:t xml:space="preserve">расходах, </w:t>
      </w:r>
      <w:r w:rsidRPr="00100C08">
        <w:rPr>
          <w:sz w:val="28"/>
          <w:szCs w:val="28"/>
        </w:rPr>
        <w:t>об имуществе и</w:t>
      </w:r>
      <w:r>
        <w:rPr>
          <w:sz w:val="28"/>
          <w:szCs w:val="28"/>
        </w:rPr>
        <w:t xml:space="preserve"> </w:t>
      </w:r>
      <w:r w:rsidRPr="00100C08">
        <w:rPr>
          <w:sz w:val="28"/>
          <w:szCs w:val="28"/>
        </w:rPr>
        <w:t>обязательствах имущественного характера</w:t>
      </w:r>
    </w:p>
    <w:p w:rsidR="00A14CC0" w:rsidRPr="00100C08" w:rsidRDefault="00A14CC0" w:rsidP="00A14CC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14CC0" w:rsidRPr="00100C08" w:rsidRDefault="00A14CC0" w:rsidP="00A14CC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7256" w:rsidRPr="009E0F53" w:rsidRDefault="00853CDD" w:rsidP="00537256">
      <w:pPr>
        <w:autoSpaceDE w:val="0"/>
        <w:autoSpaceDN w:val="0"/>
        <w:adjustRightInd w:val="0"/>
        <w:ind w:firstLine="540"/>
        <w:jc w:val="both"/>
      </w:pPr>
      <w:r w:rsidRPr="009E0F53">
        <w:rPr>
          <w:bCs/>
        </w:rPr>
        <w:t xml:space="preserve">1. </w:t>
      </w:r>
      <w:proofErr w:type="gramStart"/>
      <w:r w:rsidRPr="009E0F53">
        <w:rPr>
          <w:bCs/>
        </w:rPr>
        <w:t xml:space="preserve">Настоящее Положение определяет порядок представления </w:t>
      </w:r>
      <w:r w:rsidR="00475AC6" w:rsidRPr="009E0F53">
        <w:rPr>
          <w:bCs/>
        </w:rPr>
        <w:t>граждан</w:t>
      </w:r>
      <w:r w:rsidR="008D7C86" w:rsidRPr="009E0F53">
        <w:rPr>
          <w:bCs/>
        </w:rPr>
        <w:t>ами</w:t>
      </w:r>
      <w:r w:rsidRPr="009E0F53">
        <w:rPr>
          <w:bCs/>
        </w:rPr>
        <w:t>,</w:t>
      </w:r>
      <w:r w:rsidR="00A14CC0" w:rsidRPr="009E0F53">
        <w:rPr>
          <w:bCs/>
        </w:rPr>
        <w:t xml:space="preserve"> </w:t>
      </w:r>
      <w:r w:rsidR="00475AC6" w:rsidRPr="009E0F53">
        <w:t>претендующ</w:t>
      </w:r>
      <w:r w:rsidR="008D7C86" w:rsidRPr="009E0F53">
        <w:t>ими</w:t>
      </w:r>
      <w:r w:rsidR="00475AC6" w:rsidRPr="009E0F53">
        <w:t xml:space="preserve"> на замещение должност</w:t>
      </w:r>
      <w:r w:rsidR="008D7C86" w:rsidRPr="009E0F53">
        <w:t>ей</w:t>
      </w:r>
      <w:r w:rsidR="00475AC6" w:rsidRPr="009E0F53">
        <w:t xml:space="preserve"> муниципальной службы</w:t>
      </w:r>
      <w:r w:rsidRPr="009E0F53">
        <w:rPr>
          <w:bCs/>
        </w:rPr>
        <w:t xml:space="preserve">, а также </w:t>
      </w:r>
      <w:r w:rsidR="00475AC6" w:rsidRPr="009E0F53">
        <w:rPr>
          <w:bCs/>
        </w:rPr>
        <w:t>муниципальн</w:t>
      </w:r>
      <w:r w:rsidR="008D7C86" w:rsidRPr="009E0F53">
        <w:rPr>
          <w:bCs/>
        </w:rPr>
        <w:t xml:space="preserve">ых </w:t>
      </w:r>
      <w:r w:rsidR="00475AC6" w:rsidRPr="009E0F53">
        <w:rPr>
          <w:bCs/>
        </w:rPr>
        <w:t>служащ</w:t>
      </w:r>
      <w:r w:rsidR="008D7C86" w:rsidRPr="009E0F53">
        <w:rPr>
          <w:bCs/>
        </w:rPr>
        <w:t>их</w:t>
      </w:r>
      <w:r w:rsidRPr="009E0F53">
        <w:rPr>
          <w:bCs/>
        </w:rPr>
        <w:t xml:space="preserve"> администрации муниципального образования</w:t>
      </w:r>
      <w:r w:rsidR="00A14CC0" w:rsidRPr="009E0F53">
        <w:rPr>
          <w:bCs/>
        </w:rPr>
        <w:t xml:space="preserve"> Вырицкое городское</w:t>
      </w:r>
      <w:r w:rsidRPr="009E0F53">
        <w:rPr>
          <w:bCs/>
        </w:rPr>
        <w:t xml:space="preserve"> поселение</w:t>
      </w:r>
      <w:r w:rsidR="00A14CC0" w:rsidRPr="009E0F53">
        <w:rPr>
          <w:bCs/>
        </w:rPr>
        <w:t xml:space="preserve"> Гатчинс</w:t>
      </w:r>
      <w:r w:rsidRPr="009E0F53">
        <w:rPr>
          <w:bCs/>
        </w:rPr>
        <w:t>кого района Ленинградской</w:t>
      </w:r>
      <w:r w:rsidR="00A14CC0" w:rsidRPr="009E0F53">
        <w:rPr>
          <w:bCs/>
        </w:rPr>
        <w:t xml:space="preserve"> </w:t>
      </w:r>
      <w:r w:rsidRPr="009E0F53">
        <w:rPr>
          <w:bCs/>
        </w:rPr>
        <w:t xml:space="preserve">области сведений о своих доходах, </w:t>
      </w:r>
      <w:r w:rsidR="007951C9" w:rsidRPr="009E0F53">
        <w:rPr>
          <w:bCs/>
        </w:rPr>
        <w:t xml:space="preserve">расходах, </w:t>
      </w:r>
      <w:r w:rsidRPr="009E0F53">
        <w:rPr>
          <w:bCs/>
        </w:rPr>
        <w:t>об имуществе и обязательствах</w:t>
      </w:r>
      <w:r w:rsidR="00A14CC0" w:rsidRPr="009E0F53">
        <w:rPr>
          <w:bCs/>
        </w:rPr>
        <w:t xml:space="preserve"> </w:t>
      </w:r>
      <w:r w:rsidRPr="009E0F53">
        <w:rPr>
          <w:bCs/>
        </w:rPr>
        <w:t>имущественного характера</w:t>
      </w:r>
      <w:r w:rsidR="00537256" w:rsidRPr="009E0F53">
        <w:rPr>
          <w:bCs/>
        </w:rPr>
        <w:t>,</w:t>
      </w:r>
      <w:r w:rsidR="00537256" w:rsidRPr="009E0F53">
        <w:t xml:space="preserve">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</w:t>
      </w:r>
      <w:proofErr w:type="gramEnd"/>
      <w:r w:rsidR="00537256" w:rsidRPr="009E0F53">
        <w:t xml:space="preserve"> характера (далее - сведения о доходах, расходах, об имуществе и обязательствах имущественного характера)</w:t>
      </w:r>
    </w:p>
    <w:p w:rsidR="00853CDD" w:rsidRPr="009E0F53" w:rsidRDefault="00853CDD" w:rsidP="0026353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E0F53">
        <w:rPr>
          <w:bCs/>
        </w:rPr>
        <w:t>2.</w:t>
      </w:r>
      <w:r w:rsidR="00537256" w:rsidRPr="009E0F53">
        <w:rPr>
          <w:bCs/>
        </w:rPr>
        <w:t xml:space="preserve"> </w:t>
      </w:r>
      <w:r w:rsidR="00475AC6" w:rsidRPr="009E0F53">
        <w:rPr>
          <w:bCs/>
        </w:rPr>
        <w:t xml:space="preserve"> Граждан</w:t>
      </w:r>
      <w:r w:rsidR="008D7C86" w:rsidRPr="009E0F53">
        <w:rPr>
          <w:bCs/>
        </w:rPr>
        <w:t>е</w:t>
      </w:r>
      <w:r w:rsidRPr="009E0F53">
        <w:rPr>
          <w:bCs/>
        </w:rPr>
        <w:t xml:space="preserve">, </w:t>
      </w:r>
      <w:r w:rsidR="00475AC6" w:rsidRPr="009E0F53">
        <w:t>претендующи</w:t>
      </w:r>
      <w:r w:rsidR="008D7C86" w:rsidRPr="009E0F53">
        <w:t>е</w:t>
      </w:r>
      <w:r w:rsidR="00475AC6" w:rsidRPr="009E0F53">
        <w:t xml:space="preserve"> на замещение должност</w:t>
      </w:r>
      <w:r w:rsidR="008D7C86" w:rsidRPr="009E0F53">
        <w:t>ей</w:t>
      </w:r>
      <w:r w:rsidR="00475AC6" w:rsidRPr="009E0F53">
        <w:t xml:space="preserve"> муниципальной службы</w:t>
      </w:r>
      <w:r w:rsidRPr="009E0F53">
        <w:rPr>
          <w:bCs/>
        </w:rPr>
        <w:t xml:space="preserve">, а также </w:t>
      </w:r>
      <w:r w:rsidR="00475AC6" w:rsidRPr="009E0F53">
        <w:rPr>
          <w:bCs/>
        </w:rPr>
        <w:t>муниципальны</w:t>
      </w:r>
      <w:r w:rsidR="008D7C86" w:rsidRPr="009E0F53">
        <w:rPr>
          <w:bCs/>
        </w:rPr>
        <w:t>е</w:t>
      </w:r>
      <w:r w:rsidR="00475AC6" w:rsidRPr="009E0F53">
        <w:rPr>
          <w:bCs/>
        </w:rPr>
        <w:t xml:space="preserve"> служащи</w:t>
      </w:r>
      <w:r w:rsidR="008D7C86" w:rsidRPr="009E0F53">
        <w:rPr>
          <w:bCs/>
        </w:rPr>
        <w:t>е</w:t>
      </w:r>
      <w:r w:rsidRPr="009E0F53">
        <w:rPr>
          <w:bCs/>
        </w:rPr>
        <w:t xml:space="preserve"> обязаны представлять</w:t>
      </w:r>
      <w:r w:rsidR="00A14CC0" w:rsidRPr="009E0F53">
        <w:rPr>
          <w:bCs/>
        </w:rPr>
        <w:t xml:space="preserve"> </w:t>
      </w:r>
      <w:r w:rsidRPr="009E0F53">
        <w:rPr>
          <w:bCs/>
        </w:rPr>
        <w:t>работодателю сведения о своих доходах,</w:t>
      </w:r>
      <w:r w:rsidR="007951C9" w:rsidRPr="009E0F53">
        <w:rPr>
          <w:bCs/>
        </w:rPr>
        <w:t xml:space="preserve"> расходах,</w:t>
      </w:r>
      <w:r w:rsidR="00A14CC0" w:rsidRPr="009E0F53">
        <w:rPr>
          <w:bCs/>
        </w:rPr>
        <w:t xml:space="preserve"> </w:t>
      </w:r>
      <w:r w:rsidRPr="009E0F53">
        <w:rPr>
          <w:bCs/>
        </w:rPr>
        <w:t>об имуществе и обязательствах имущественного</w:t>
      </w:r>
      <w:r w:rsidR="00537256" w:rsidRPr="009E0F53">
        <w:rPr>
          <w:bCs/>
        </w:rPr>
        <w:t xml:space="preserve"> характера</w:t>
      </w:r>
      <w:r w:rsidR="007951C9" w:rsidRPr="009E0F53">
        <w:rPr>
          <w:bCs/>
        </w:rPr>
        <w:t>.</w:t>
      </w:r>
    </w:p>
    <w:p w:rsidR="00853CDD" w:rsidRPr="009E0F53" w:rsidRDefault="00A14CC0" w:rsidP="00A14CC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E0F53">
        <w:rPr>
          <w:bCs/>
        </w:rPr>
        <w:t>3</w:t>
      </w:r>
      <w:r w:rsidR="00853CDD" w:rsidRPr="009E0F53">
        <w:rPr>
          <w:bCs/>
        </w:rPr>
        <w:t>. Сведения о доходах, об имуществе и обязательствах имущественного</w:t>
      </w:r>
      <w:r w:rsidRPr="009E0F53">
        <w:rPr>
          <w:bCs/>
        </w:rPr>
        <w:t xml:space="preserve"> </w:t>
      </w:r>
      <w:r w:rsidR="00853CDD" w:rsidRPr="009E0F53">
        <w:rPr>
          <w:bCs/>
        </w:rPr>
        <w:t>характера представляются ежегодно, не позднее 30 апреля года, следующего</w:t>
      </w:r>
      <w:r w:rsidRPr="009E0F53">
        <w:rPr>
          <w:bCs/>
        </w:rPr>
        <w:t xml:space="preserve"> </w:t>
      </w:r>
      <w:proofErr w:type="gramStart"/>
      <w:r w:rsidR="00853CDD" w:rsidRPr="009E0F53">
        <w:rPr>
          <w:bCs/>
        </w:rPr>
        <w:t>за</w:t>
      </w:r>
      <w:proofErr w:type="gramEnd"/>
      <w:r w:rsidR="00853CDD" w:rsidRPr="009E0F53">
        <w:rPr>
          <w:bCs/>
        </w:rPr>
        <w:t xml:space="preserve"> отчетным.</w:t>
      </w:r>
    </w:p>
    <w:p w:rsidR="00853CDD" w:rsidRPr="009E0F53" w:rsidRDefault="00A14CC0" w:rsidP="00A14CC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E0F53">
        <w:rPr>
          <w:bCs/>
        </w:rPr>
        <w:t>4</w:t>
      </w:r>
      <w:r w:rsidR="00853CDD" w:rsidRPr="009E0F53">
        <w:rPr>
          <w:bCs/>
        </w:rPr>
        <w:t>.</w:t>
      </w:r>
      <w:r w:rsidR="00263534" w:rsidRPr="009E0F53">
        <w:rPr>
          <w:bCs/>
        </w:rPr>
        <w:t xml:space="preserve"> </w:t>
      </w:r>
      <w:proofErr w:type="gramStart"/>
      <w:r w:rsidR="00864CE9" w:rsidRPr="009E0F53">
        <w:rPr>
          <w:bCs/>
        </w:rPr>
        <w:t>Граждан</w:t>
      </w:r>
      <w:r w:rsidR="008D7C86" w:rsidRPr="009E0F53">
        <w:rPr>
          <w:bCs/>
        </w:rPr>
        <w:t>е</w:t>
      </w:r>
      <w:r w:rsidR="00853CDD" w:rsidRPr="009E0F53">
        <w:rPr>
          <w:bCs/>
        </w:rPr>
        <w:t xml:space="preserve">, </w:t>
      </w:r>
      <w:r w:rsidR="00864CE9" w:rsidRPr="009E0F53">
        <w:t>претендующи</w:t>
      </w:r>
      <w:r w:rsidR="008D7C86" w:rsidRPr="009E0F53">
        <w:t>е</w:t>
      </w:r>
      <w:r w:rsidR="00864CE9" w:rsidRPr="009E0F53">
        <w:t xml:space="preserve"> на замещение должност</w:t>
      </w:r>
      <w:r w:rsidR="008D7C86" w:rsidRPr="009E0F53">
        <w:t>ей</w:t>
      </w:r>
      <w:r w:rsidR="00864CE9" w:rsidRPr="009E0F53">
        <w:t xml:space="preserve"> муниципальной службы</w:t>
      </w:r>
      <w:r w:rsidR="00864CE9" w:rsidRPr="009E0F53">
        <w:rPr>
          <w:bCs/>
        </w:rPr>
        <w:t xml:space="preserve"> </w:t>
      </w:r>
      <w:r w:rsidR="00853CDD" w:rsidRPr="009E0F53">
        <w:rPr>
          <w:bCs/>
        </w:rPr>
        <w:t>представля</w:t>
      </w:r>
      <w:r w:rsidR="008D7C86" w:rsidRPr="009E0F53">
        <w:rPr>
          <w:bCs/>
        </w:rPr>
        <w:t>ю</w:t>
      </w:r>
      <w:r w:rsidR="00853CDD" w:rsidRPr="009E0F53">
        <w:rPr>
          <w:bCs/>
        </w:rPr>
        <w:t>т</w:t>
      </w:r>
      <w:proofErr w:type="gramEnd"/>
      <w:r w:rsidR="00853CDD" w:rsidRPr="009E0F53">
        <w:rPr>
          <w:bCs/>
        </w:rPr>
        <w:t>:</w:t>
      </w:r>
    </w:p>
    <w:p w:rsidR="00853CDD" w:rsidRPr="009E0F53" w:rsidRDefault="00853CDD" w:rsidP="00A14CC0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9E0F53">
        <w:rPr>
          <w:bCs/>
        </w:rPr>
        <w:t xml:space="preserve">а) сведения о своих доходах, </w:t>
      </w:r>
      <w:r w:rsidR="00537256" w:rsidRPr="009E0F53">
        <w:rPr>
          <w:bCs/>
        </w:rPr>
        <w:t xml:space="preserve">расходах, </w:t>
      </w:r>
      <w:r w:rsidRPr="009E0F53">
        <w:rPr>
          <w:bCs/>
        </w:rPr>
        <w:t>полученных от всех источников (включая</w:t>
      </w:r>
      <w:r w:rsidR="00A14CC0" w:rsidRPr="009E0F53">
        <w:rPr>
          <w:bCs/>
        </w:rPr>
        <w:t xml:space="preserve"> </w:t>
      </w:r>
      <w:r w:rsidRPr="009E0F53">
        <w:rPr>
          <w:bCs/>
        </w:rPr>
        <w:t>доходы по прежнему месту работы или месту замещения выборной</w:t>
      </w:r>
      <w:r w:rsidR="00A14CC0" w:rsidRPr="009E0F53">
        <w:rPr>
          <w:bCs/>
        </w:rPr>
        <w:t xml:space="preserve"> </w:t>
      </w:r>
      <w:r w:rsidRPr="009E0F53">
        <w:rPr>
          <w:bCs/>
        </w:rPr>
        <w:t>должности, пенсии, пособия, иные выплаты) за календарный год,</w:t>
      </w:r>
      <w:r w:rsidR="00A14CC0" w:rsidRPr="009E0F53">
        <w:rPr>
          <w:bCs/>
        </w:rPr>
        <w:t xml:space="preserve"> </w:t>
      </w:r>
      <w:r w:rsidRPr="009E0F53">
        <w:rPr>
          <w:bCs/>
        </w:rPr>
        <w:t xml:space="preserve">предшествующий году подачи документов для </w:t>
      </w:r>
      <w:r w:rsidR="008D7C86" w:rsidRPr="009E0F53">
        <w:rPr>
          <w:bCs/>
        </w:rPr>
        <w:t>замещения должностей муниципальной службы</w:t>
      </w:r>
      <w:r w:rsidRPr="009E0F53">
        <w:rPr>
          <w:bCs/>
        </w:rPr>
        <w:t>, а также</w:t>
      </w:r>
      <w:r w:rsidR="00A14CC0" w:rsidRPr="009E0F53">
        <w:rPr>
          <w:bCs/>
        </w:rPr>
        <w:t xml:space="preserve"> </w:t>
      </w:r>
      <w:r w:rsidRPr="009E0F53">
        <w:rPr>
          <w:bCs/>
        </w:rPr>
        <w:t>сведения об имуществе, принадлежащем на праве собственности, и о</w:t>
      </w:r>
      <w:r w:rsidR="00A14CC0" w:rsidRPr="009E0F53">
        <w:rPr>
          <w:bCs/>
        </w:rPr>
        <w:t xml:space="preserve"> </w:t>
      </w:r>
      <w:r w:rsidRPr="009E0F53">
        <w:rPr>
          <w:bCs/>
        </w:rPr>
        <w:t>своих обязательствах имущественного характера по состоянию на первое</w:t>
      </w:r>
      <w:r w:rsidR="00A14CC0" w:rsidRPr="009E0F53">
        <w:rPr>
          <w:bCs/>
        </w:rPr>
        <w:t xml:space="preserve"> </w:t>
      </w:r>
      <w:r w:rsidRPr="009E0F53">
        <w:rPr>
          <w:bCs/>
        </w:rPr>
        <w:t>число месяца, предшествующего месяцу</w:t>
      </w:r>
      <w:proofErr w:type="gramEnd"/>
      <w:r w:rsidRPr="009E0F53">
        <w:rPr>
          <w:bCs/>
        </w:rPr>
        <w:t xml:space="preserve"> подачи документов для поступления</w:t>
      </w:r>
      <w:r w:rsidR="00A14CC0" w:rsidRPr="009E0F53">
        <w:rPr>
          <w:bCs/>
        </w:rPr>
        <w:t xml:space="preserve"> </w:t>
      </w:r>
      <w:r w:rsidRPr="009E0F53">
        <w:rPr>
          <w:bCs/>
        </w:rPr>
        <w:t>на должность</w:t>
      </w:r>
      <w:r w:rsidR="00864CE9" w:rsidRPr="009E0F53">
        <w:rPr>
          <w:bCs/>
        </w:rPr>
        <w:t xml:space="preserve"> муниципального служащего</w:t>
      </w:r>
      <w:r w:rsidRPr="009E0F53">
        <w:rPr>
          <w:bCs/>
        </w:rPr>
        <w:t xml:space="preserve"> (на отчетную дату);</w:t>
      </w:r>
    </w:p>
    <w:p w:rsidR="00853CDD" w:rsidRPr="009E0F53" w:rsidRDefault="00853CDD" w:rsidP="00A14CC0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9E0F53">
        <w:rPr>
          <w:bCs/>
        </w:rPr>
        <w:t>б) сведения о доходах</w:t>
      </w:r>
      <w:r w:rsidR="00537256" w:rsidRPr="009E0F53">
        <w:rPr>
          <w:bCs/>
        </w:rPr>
        <w:t>, расходах</w:t>
      </w:r>
      <w:r w:rsidRPr="009E0F53">
        <w:rPr>
          <w:bCs/>
        </w:rPr>
        <w:t xml:space="preserve"> супруги (супруга) и несовершеннолетних детей,</w:t>
      </w:r>
      <w:r w:rsidR="00A14CC0" w:rsidRPr="009E0F53">
        <w:rPr>
          <w:bCs/>
        </w:rPr>
        <w:t xml:space="preserve"> </w:t>
      </w:r>
      <w:r w:rsidRPr="009E0F53">
        <w:rPr>
          <w:bCs/>
        </w:rPr>
        <w:t>полученных от всех источников (включая заработную плату, пенсии, пособия,</w:t>
      </w:r>
      <w:r w:rsidR="00A14CC0" w:rsidRPr="009E0F53">
        <w:rPr>
          <w:bCs/>
        </w:rPr>
        <w:t xml:space="preserve"> </w:t>
      </w:r>
      <w:r w:rsidRPr="009E0F53">
        <w:rPr>
          <w:bCs/>
        </w:rPr>
        <w:t xml:space="preserve">иные выплаты) за календарный год, предшествующий году подачи </w:t>
      </w:r>
      <w:r w:rsidR="00903884" w:rsidRPr="009E0F53">
        <w:rPr>
          <w:bCs/>
        </w:rPr>
        <w:t>гражданами</w:t>
      </w:r>
      <w:r w:rsidR="00A14CC0" w:rsidRPr="009E0F53">
        <w:rPr>
          <w:bCs/>
        </w:rPr>
        <w:t xml:space="preserve"> </w:t>
      </w:r>
      <w:r w:rsidRPr="009E0F53">
        <w:rPr>
          <w:bCs/>
        </w:rPr>
        <w:t xml:space="preserve">документов для </w:t>
      </w:r>
      <w:r w:rsidR="00903884" w:rsidRPr="009E0F53">
        <w:rPr>
          <w:bCs/>
        </w:rPr>
        <w:t>замещения</w:t>
      </w:r>
      <w:r w:rsidRPr="009E0F53">
        <w:rPr>
          <w:bCs/>
        </w:rPr>
        <w:t xml:space="preserve"> </w:t>
      </w:r>
      <w:r w:rsidR="00864CE9" w:rsidRPr="009E0F53">
        <w:rPr>
          <w:bCs/>
        </w:rPr>
        <w:t>должност</w:t>
      </w:r>
      <w:r w:rsidR="00903884" w:rsidRPr="009E0F53">
        <w:rPr>
          <w:bCs/>
        </w:rPr>
        <w:t>и</w:t>
      </w:r>
      <w:r w:rsidR="00864CE9" w:rsidRPr="009E0F53">
        <w:rPr>
          <w:bCs/>
        </w:rPr>
        <w:t xml:space="preserve"> муниципальной службы</w:t>
      </w:r>
      <w:r w:rsidRPr="009E0F53">
        <w:rPr>
          <w:bCs/>
        </w:rPr>
        <w:t>, а также</w:t>
      </w:r>
      <w:r w:rsidR="00A14CC0" w:rsidRPr="009E0F53">
        <w:rPr>
          <w:bCs/>
        </w:rPr>
        <w:t xml:space="preserve"> </w:t>
      </w:r>
      <w:r w:rsidRPr="009E0F53">
        <w:rPr>
          <w:bCs/>
        </w:rPr>
        <w:t>сведения об имуществе, принадлежащем им на праве собственности, и об их</w:t>
      </w:r>
      <w:r w:rsidR="00A14CC0" w:rsidRPr="009E0F53">
        <w:rPr>
          <w:bCs/>
        </w:rPr>
        <w:t xml:space="preserve"> </w:t>
      </w:r>
      <w:r w:rsidRPr="009E0F53">
        <w:rPr>
          <w:bCs/>
        </w:rPr>
        <w:t xml:space="preserve">обязательствах имущественного характера по состоянию на первое число </w:t>
      </w:r>
      <w:r w:rsidR="00903884" w:rsidRPr="009E0F53">
        <w:rPr>
          <w:bCs/>
        </w:rPr>
        <w:t>месяца, предшествующего месяцу подачи документов</w:t>
      </w:r>
      <w:proofErr w:type="gramEnd"/>
      <w:r w:rsidR="00903884" w:rsidRPr="009E0F53">
        <w:rPr>
          <w:bCs/>
        </w:rPr>
        <w:t xml:space="preserve"> </w:t>
      </w:r>
      <w:r w:rsidRPr="009E0F53">
        <w:rPr>
          <w:bCs/>
        </w:rPr>
        <w:t>для</w:t>
      </w:r>
      <w:r w:rsidR="00A14CC0" w:rsidRPr="009E0F53">
        <w:rPr>
          <w:bCs/>
        </w:rPr>
        <w:t xml:space="preserve"> </w:t>
      </w:r>
      <w:r w:rsidRPr="009E0F53">
        <w:rPr>
          <w:bCs/>
        </w:rPr>
        <w:t xml:space="preserve">поступления на </w:t>
      </w:r>
      <w:r w:rsidR="00864CE9" w:rsidRPr="009E0F53">
        <w:rPr>
          <w:bCs/>
        </w:rPr>
        <w:t>должность муниципальной службы</w:t>
      </w:r>
      <w:r w:rsidRPr="009E0F53">
        <w:rPr>
          <w:bCs/>
        </w:rPr>
        <w:t xml:space="preserve"> (на отчетную дату).</w:t>
      </w:r>
    </w:p>
    <w:p w:rsidR="00A14CC0" w:rsidRPr="009E0F53" w:rsidRDefault="00A14CC0" w:rsidP="00A14CC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E0F53">
        <w:rPr>
          <w:bCs/>
        </w:rPr>
        <w:t>5</w:t>
      </w:r>
      <w:r w:rsidR="00853CDD" w:rsidRPr="009E0F53">
        <w:rPr>
          <w:bCs/>
        </w:rPr>
        <w:t>.</w:t>
      </w:r>
      <w:r w:rsidR="00E7071F" w:rsidRPr="009E0F53">
        <w:rPr>
          <w:bCs/>
        </w:rPr>
        <w:t xml:space="preserve"> </w:t>
      </w:r>
      <w:r w:rsidR="00864CE9" w:rsidRPr="009E0F53">
        <w:rPr>
          <w:bCs/>
        </w:rPr>
        <w:t>Муниципальны</w:t>
      </w:r>
      <w:r w:rsidR="00903884" w:rsidRPr="009E0F53">
        <w:rPr>
          <w:bCs/>
        </w:rPr>
        <w:t>е</w:t>
      </w:r>
      <w:r w:rsidR="00864CE9" w:rsidRPr="009E0F53">
        <w:rPr>
          <w:bCs/>
        </w:rPr>
        <w:t xml:space="preserve"> служащи</w:t>
      </w:r>
      <w:r w:rsidR="00903884" w:rsidRPr="009E0F53">
        <w:rPr>
          <w:bCs/>
        </w:rPr>
        <w:t>е</w:t>
      </w:r>
      <w:r w:rsidR="00853CDD" w:rsidRPr="009E0F53">
        <w:rPr>
          <w:bCs/>
        </w:rPr>
        <w:t xml:space="preserve"> представля</w:t>
      </w:r>
      <w:r w:rsidR="00903884" w:rsidRPr="009E0F53">
        <w:rPr>
          <w:bCs/>
        </w:rPr>
        <w:t>ю</w:t>
      </w:r>
      <w:r w:rsidR="00853CDD" w:rsidRPr="009E0F53">
        <w:rPr>
          <w:bCs/>
        </w:rPr>
        <w:t>т:</w:t>
      </w:r>
      <w:r w:rsidRPr="009E0F53">
        <w:rPr>
          <w:bCs/>
        </w:rPr>
        <w:t xml:space="preserve"> </w:t>
      </w:r>
    </w:p>
    <w:p w:rsidR="00853CDD" w:rsidRPr="009E0F53" w:rsidRDefault="00853CDD" w:rsidP="00A14CC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E0F53">
        <w:rPr>
          <w:bCs/>
        </w:rPr>
        <w:t xml:space="preserve">а) сведения о своих доходах, </w:t>
      </w:r>
      <w:r w:rsidR="00537256" w:rsidRPr="009E0F53">
        <w:rPr>
          <w:bCs/>
        </w:rPr>
        <w:t xml:space="preserve">расходах, </w:t>
      </w:r>
      <w:r w:rsidRPr="009E0F53">
        <w:rPr>
          <w:bCs/>
        </w:rPr>
        <w:t>полученных за отчетный период (с 1 января</w:t>
      </w:r>
      <w:r w:rsidR="00A14CC0" w:rsidRPr="009E0F53">
        <w:rPr>
          <w:bCs/>
        </w:rPr>
        <w:t xml:space="preserve"> </w:t>
      </w:r>
      <w:r w:rsidRPr="009E0F53">
        <w:rPr>
          <w:bCs/>
        </w:rPr>
        <w:t>по 31 декабря) от всех источников (включая заработную плату, пенсии,</w:t>
      </w:r>
      <w:r w:rsidR="00A14CC0" w:rsidRPr="009E0F53">
        <w:rPr>
          <w:bCs/>
        </w:rPr>
        <w:t xml:space="preserve"> </w:t>
      </w:r>
      <w:r w:rsidRPr="009E0F53">
        <w:rPr>
          <w:bCs/>
        </w:rPr>
        <w:t>пособия и иные выплаты), а также сведения об имуществе и обязательствах</w:t>
      </w:r>
      <w:r w:rsidR="00A14CC0" w:rsidRPr="009E0F53">
        <w:rPr>
          <w:bCs/>
        </w:rPr>
        <w:t xml:space="preserve"> </w:t>
      </w:r>
      <w:r w:rsidRPr="009E0F53">
        <w:rPr>
          <w:bCs/>
        </w:rPr>
        <w:t>имущественного характера по состоянию на конец отчетного периода;</w:t>
      </w:r>
    </w:p>
    <w:p w:rsidR="00853CDD" w:rsidRPr="009E0F53" w:rsidRDefault="00853CDD" w:rsidP="00A14CC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E0F53">
        <w:rPr>
          <w:bCs/>
        </w:rPr>
        <w:t>б) сведения о доходах</w:t>
      </w:r>
      <w:r w:rsidR="00537256" w:rsidRPr="009E0F53">
        <w:rPr>
          <w:bCs/>
        </w:rPr>
        <w:t>, расходах</w:t>
      </w:r>
      <w:r w:rsidRPr="009E0F53">
        <w:rPr>
          <w:bCs/>
        </w:rPr>
        <w:t xml:space="preserve"> супруги (супруга) и несовершеннолетних детей,</w:t>
      </w:r>
      <w:r w:rsidR="00A14CC0" w:rsidRPr="009E0F53">
        <w:rPr>
          <w:bCs/>
        </w:rPr>
        <w:t xml:space="preserve"> </w:t>
      </w:r>
      <w:r w:rsidRPr="009E0F53">
        <w:rPr>
          <w:bCs/>
        </w:rPr>
        <w:t>полученных за отчетный период (с 1 января по 31 декабря) от всех источников</w:t>
      </w:r>
      <w:r w:rsidR="00A14CC0" w:rsidRPr="009E0F53">
        <w:rPr>
          <w:bCs/>
        </w:rPr>
        <w:t xml:space="preserve"> </w:t>
      </w:r>
      <w:r w:rsidRPr="009E0F53">
        <w:rPr>
          <w:bCs/>
        </w:rPr>
        <w:t>(включая заработную плату, пенсии, пособия и иные выплаты), а также</w:t>
      </w:r>
      <w:r w:rsidR="00A14CC0" w:rsidRPr="009E0F53">
        <w:rPr>
          <w:bCs/>
        </w:rPr>
        <w:t xml:space="preserve"> </w:t>
      </w:r>
      <w:r w:rsidRPr="009E0F53">
        <w:rPr>
          <w:bCs/>
        </w:rPr>
        <w:t>сведения об их имуществе и обязательствах имущественного характера по</w:t>
      </w:r>
      <w:r w:rsidR="00A14CC0" w:rsidRPr="009E0F53">
        <w:rPr>
          <w:bCs/>
        </w:rPr>
        <w:t xml:space="preserve"> </w:t>
      </w:r>
      <w:r w:rsidRPr="009E0F53">
        <w:rPr>
          <w:bCs/>
        </w:rPr>
        <w:t>состоянию на конец отчетного периода.</w:t>
      </w:r>
    </w:p>
    <w:p w:rsidR="00853CDD" w:rsidRPr="009E0F53" w:rsidRDefault="00A14CC0" w:rsidP="00A14CC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E0F53">
        <w:rPr>
          <w:bCs/>
        </w:rPr>
        <w:t>6</w:t>
      </w:r>
      <w:r w:rsidR="00853CDD" w:rsidRPr="009E0F53">
        <w:rPr>
          <w:bCs/>
        </w:rPr>
        <w:t xml:space="preserve">. Сведения о доходах, </w:t>
      </w:r>
      <w:r w:rsidR="00537256" w:rsidRPr="009E0F53">
        <w:rPr>
          <w:bCs/>
        </w:rPr>
        <w:t xml:space="preserve">расходах, </w:t>
      </w:r>
      <w:r w:rsidR="00853CDD" w:rsidRPr="009E0F53">
        <w:rPr>
          <w:bCs/>
        </w:rPr>
        <w:t>об имуществе и обязательствах имущественного</w:t>
      </w:r>
      <w:r w:rsidRPr="009E0F53">
        <w:rPr>
          <w:bCs/>
        </w:rPr>
        <w:t xml:space="preserve"> </w:t>
      </w:r>
      <w:r w:rsidR="00853CDD" w:rsidRPr="009E0F53">
        <w:rPr>
          <w:bCs/>
        </w:rPr>
        <w:t xml:space="preserve">характера представляются </w:t>
      </w:r>
      <w:r w:rsidRPr="009E0F53">
        <w:rPr>
          <w:bCs/>
        </w:rPr>
        <w:t>в кадровую службу</w:t>
      </w:r>
      <w:r w:rsidR="00853CDD" w:rsidRPr="009E0F53">
        <w:rPr>
          <w:bCs/>
        </w:rPr>
        <w:t xml:space="preserve"> администрации муниципального образования</w:t>
      </w:r>
      <w:r w:rsidRPr="009E0F53">
        <w:rPr>
          <w:bCs/>
        </w:rPr>
        <w:t xml:space="preserve"> Вырицкое городское</w:t>
      </w:r>
      <w:r w:rsidR="00853CDD" w:rsidRPr="009E0F53">
        <w:rPr>
          <w:bCs/>
        </w:rPr>
        <w:t xml:space="preserve"> поселение.</w:t>
      </w:r>
    </w:p>
    <w:p w:rsidR="00537256" w:rsidRPr="009E0F53" w:rsidRDefault="00A14CC0" w:rsidP="00537256">
      <w:pPr>
        <w:autoSpaceDE w:val="0"/>
        <w:autoSpaceDN w:val="0"/>
        <w:adjustRightInd w:val="0"/>
        <w:ind w:firstLine="540"/>
        <w:jc w:val="both"/>
      </w:pPr>
      <w:r w:rsidRPr="009E0F53">
        <w:rPr>
          <w:bCs/>
        </w:rPr>
        <w:lastRenderedPageBreak/>
        <w:t>7</w:t>
      </w:r>
      <w:r w:rsidR="00853CDD" w:rsidRPr="009E0F53">
        <w:rPr>
          <w:bCs/>
        </w:rPr>
        <w:t xml:space="preserve">. В случае если </w:t>
      </w:r>
      <w:r w:rsidR="00864CE9" w:rsidRPr="009E0F53">
        <w:rPr>
          <w:bCs/>
        </w:rPr>
        <w:t>муниципальны</w:t>
      </w:r>
      <w:r w:rsidR="00537256" w:rsidRPr="009E0F53">
        <w:rPr>
          <w:bCs/>
        </w:rPr>
        <w:t>й</w:t>
      </w:r>
      <w:r w:rsidR="00864CE9" w:rsidRPr="009E0F53">
        <w:rPr>
          <w:bCs/>
        </w:rPr>
        <w:t xml:space="preserve"> служащи</w:t>
      </w:r>
      <w:r w:rsidR="00537256" w:rsidRPr="009E0F53">
        <w:rPr>
          <w:bCs/>
        </w:rPr>
        <w:t>й</w:t>
      </w:r>
      <w:r w:rsidR="00853CDD" w:rsidRPr="009E0F53">
        <w:rPr>
          <w:bCs/>
        </w:rPr>
        <w:t xml:space="preserve"> обнаружил, что в представленных им сведениях о доходах, </w:t>
      </w:r>
      <w:r w:rsidR="00537256" w:rsidRPr="009E0F53">
        <w:rPr>
          <w:bCs/>
        </w:rPr>
        <w:t xml:space="preserve">расходах, </w:t>
      </w:r>
      <w:r w:rsidR="00853CDD" w:rsidRPr="009E0F53">
        <w:rPr>
          <w:bCs/>
        </w:rPr>
        <w:t>об</w:t>
      </w:r>
      <w:r w:rsidRPr="009E0F53">
        <w:rPr>
          <w:bCs/>
        </w:rPr>
        <w:t xml:space="preserve"> </w:t>
      </w:r>
      <w:r w:rsidR="00853CDD" w:rsidRPr="009E0F53">
        <w:rPr>
          <w:bCs/>
        </w:rPr>
        <w:t>имуществе и обязательствах имущественного характера не отражены или не</w:t>
      </w:r>
      <w:r w:rsidRPr="009E0F53">
        <w:rPr>
          <w:bCs/>
        </w:rPr>
        <w:t xml:space="preserve"> </w:t>
      </w:r>
      <w:r w:rsidR="00853CDD" w:rsidRPr="009E0F53">
        <w:rPr>
          <w:bCs/>
        </w:rPr>
        <w:t>полностью отражены какие-либо сведения</w:t>
      </w:r>
      <w:r w:rsidR="00537256" w:rsidRPr="009E0F53">
        <w:rPr>
          <w:bCs/>
        </w:rPr>
        <w:t>,</w:t>
      </w:r>
      <w:r w:rsidR="00853CDD" w:rsidRPr="009E0F53">
        <w:rPr>
          <w:bCs/>
        </w:rPr>
        <w:t xml:space="preserve"> либо имеются ошибки, он</w:t>
      </w:r>
      <w:r w:rsidR="00903884" w:rsidRPr="009E0F53">
        <w:rPr>
          <w:bCs/>
        </w:rPr>
        <w:t>и</w:t>
      </w:r>
      <w:r w:rsidR="00853CDD" w:rsidRPr="009E0F53">
        <w:rPr>
          <w:bCs/>
        </w:rPr>
        <w:t xml:space="preserve"> вправе</w:t>
      </w:r>
      <w:r w:rsidRPr="009E0F53">
        <w:rPr>
          <w:bCs/>
        </w:rPr>
        <w:t xml:space="preserve"> </w:t>
      </w:r>
      <w:r w:rsidR="00853CDD" w:rsidRPr="009E0F53">
        <w:rPr>
          <w:bCs/>
        </w:rPr>
        <w:t xml:space="preserve">представить уточненные сведения </w:t>
      </w:r>
      <w:r w:rsidR="00537256" w:rsidRPr="009E0F53">
        <w:t>в течение одного месяца после окончания срока, указанного в п. 3</w:t>
      </w:r>
      <w:r w:rsidR="00853CDD" w:rsidRPr="009E0F53">
        <w:rPr>
          <w:bCs/>
        </w:rPr>
        <w:t>.</w:t>
      </w:r>
      <w:r w:rsidRPr="009E0F53">
        <w:rPr>
          <w:bCs/>
        </w:rPr>
        <w:t xml:space="preserve"> </w:t>
      </w:r>
      <w:r w:rsidR="00537256" w:rsidRPr="009E0F53">
        <w:t>Гражданин, претендующий на замещение муниципальной должности Российской Федерации, может представить уточненные сведения в течение одного месяца со дня представления сведений в соответствии с п. 4.</w:t>
      </w:r>
    </w:p>
    <w:p w:rsidR="007455A2" w:rsidRPr="009E0F53" w:rsidRDefault="00A14CC0" w:rsidP="007455A2">
      <w:pPr>
        <w:autoSpaceDE w:val="0"/>
        <w:autoSpaceDN w:val="0"/>
        <w:adjustRightInd w:val="0"/>
        <w:ind w:firstLine="540"/>
        <w:jc w:val="both"/>
      </w:pPr>
      <w:r w:rsidRPr="009E0F53">
        <w:rPr>
          <w:bCs/>
        </w:rPr>
        <w:t>8</w:t>
      </w:r>
      <w:r w:rsidR="00853CDD" w:rsidRPr="009E0F53">
        <w:rPr>
          <w:bCs/>
        </w:rPr>
        <w:t xml:space="preserve">. </w:t>
      </w:r>
      <w:r w:rsidR="007455A2" w:rsidRPr="009E0F53">
        <w:t>В случае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</w:t>
      </w:r>
      <w:r w:rsidR="007455A2" w:rsidRPr="009E0F53">
        <w:rPr>
          <w:b/>
        </w:rPr>
        <w:t xml:space="preserve"> </w:t>
      </w:r>
      <w:r w:rsidR="007455A2" w:rsidRPr="009E0F53">
        <w:t>по соблюдению требований к служебному поведению муниципальных служащих и урегулированию конфликта интересов.</w:t>
      </w:r>
    </w:p>
    <w:p w:rsidR="00853CDD" w:rsidRPr="009E0F53" w:rsidRDefault="007455A2" w:rsidP="00A14CC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E0F53">
        <w:rPr>
          <w:bCs/>
        </w:rPr>
        <w:t xml:space="preserve">9. </w:t>
      </w:r>
      <w:proofErr w:type="gramStart"/>
      <w:r w:rsidR="00853CDD" w:rsidRPr="009E0F53">
        <w:rPr>
          <w:bCs/>
        </w:rPr>
        <w:t xml:space="preserve">Проверка достоверности и полноты сведений о доходах, </w:t>
      </w:r>
      <w:r w:rsidR="00190DAF" w:rsidRPr="009E0F53">
        <w:rPr>
          <w:bCs/>
        </w:rPr>
        <w:t xml:space="preserve">расходах, </w:t>
      </w:r>
      <w:r w:rsidR="00853CDD" w:rsidRPr="009E0F53">
        <w:rPr>
          <w:bCs/>
        </w:rPr>
        <w:t>об имуществе и</w:t>
      </w:r>
      <w:r w:rsidR="00A14CC0" w:rsidRPr="009E0F53">
        <w:rPr>
          <w:bCs/>
        </w:rPr>
        <w:t xml:space="preserve"> </w:t>
      </w:r>
      <w:r w:rsidR="00853CDD" w:rsidRPr="009E0F53">
        <w:rPr>
          <w:bCs/>
        </w:rPr>
        <w:t xml:space="preserve">обязательствах имущественного характера, представленных </w:t>
      </w:r>
      <w:r w:rsidR="00864CE9" w:rsidRPr="009E0F53">
        <w:rPr>
          <w:bCs/>
        </w:rPr>
        <w:t>граждан</w:t>
      </w:r>
      <w:r w:rsidR="00903884" w:rsidRPr="009E0F53">
        <w:rPr>
          <w:bCs/>
        </w:rPr>
        <w:t>ами</w:t>
      </w:r>
      <w:r w:rsidR="00853CDD" w:rsidRPr="009E0F53">
        <w:rPr>
          <w:bCs/>
        </w:rPr>
        <w:t>,</w:t>
      </w:r>
      <w:r w:rsidR="00A14CC0" w:rsidRPr="009E0F53">
        <w:rPr>
          <w:bCs/>
        </w:rPr>
        <w:t xml:space="preserve"> </w:t>
      </w:r>
      <w:r w:rsidR="00864CE9" w:rsidRPr="009E0F53">
        <w:rPr>
          <w:bCs/>
        </w:rPr>
        <w:t>претендующим</w:t>
      </w:r>
      <w:r w:rsidR="00903884" w:rsidRPr="009E0F53">
        <w:rPr>
          <w:bCs/>
        </w:rPr>
        <w:t>и</w:t>
      </w:r>
      <w:r w:rsidR="00864CE9" w:rsidRPr="009E0F53">
        <w:rPr>
          <w:bCs/>
        </w:rPr>
        <w:t xml:space="preserve"> на замещение должност</w:t>
      </w:r>
      <w:r w:rsidR="00903884" w:rsidRPr="009E0F53">
        <w:rPr>
          <w:bCs/>
        </w:rPr>
        <w:t>ей</w:t>
      </w:r>
      <w:r w:rsidR="00864CE9" w:rsidRPr="009E0F53">
        <w:rPr>
          <w:bCs/>
        </w:rPr>
        <w:t xml:space="preserve"> муниципальной службы</w:t>
      </w:r>
      <w:r w:rsidR="00853CDD" w:rsidRPr="009E0F53">
        <w:rPr>
          <w:bCs/>
        </w:rPr>
        <w:t xml:space="preserve">, а также </w:t>
      </w:r>
      <w:r w:rsidR="00864CE9" w:rsidRPr="009E0F53">
        <w:rPr>
          <w:bCs/>
        </w:rPr>
        <w:t>муниципальным</w:t>
      </w:r>
      <w:r w:rsidR="00903884" w:rsidRPr="009E0F53">
        <w:rPr>
          <w:bCs/>
        </w:rPr>
        <w:t>и</w:t>
      </w:r>
      <w:r w:rsidR="00864CE9" w:rsidRPr="009E0F53">
        <w:rPr>
          <w:bCs/>
        </w:rPr>
        <w:t xml:space="preserve"> служащим</w:t>
      </w:r>
      <w:r w:rsidR="00903884" w:rsidRPr="009E0F53">
        <w:rPr>
          <w:bCs/>
        </w:rPr>
        <w:t>и</w:t>
      </w:r>
      <w:r w:rsidR="00853CDD" w:rsidRPr="009E0F53">
        <w:rPr>
          <w:bCs/>
        </w:rPr>
        <w:t>, осуществляется на основании Положения о</w:t>
      </w:r>
      <w:r w:rsidR="00A14CC0" w:rsidRPr="009E0F53">
        <w:rPr>
          <w:bCs/>
        </w:rPr>
        <w:t xml:space="preserve"> </w:t>
      </w:r>
      <w:r w:rsidR="00853CDD" w:rsidRPr="009E0F53">
        <w:rPr>
          <w:bCs/>
        </w:rPr>
        <w:t xml:space="preserve">проверке достоверности и полноты сведений, представляемых </w:t>
      </w:r>
      <w:r w:rsidR="00903884" w:rsidRPr="009E0F53">
        <w:rPr>
          <w:bCs/>
        </w:rPr>
        <w:t>гражданами</w:t>
      </w:r>
      <w:r w:rsidR="00853CDD" w:rsidRPr="009E0F53">
        <w:rPr>
          <w:bCs/>
        </w:rPr>
        <w:t>,</w:t>
      </w:r>
      <w:r w:rsidR="00A14CC0" w:rsidRPr="009E0F53">
        <w:rPr>
          <w:bCs/>
        </w:rPr>
        <w:t xml:space="preserve"> </w:t>
      </w:r>
      <w:r w:rsidR="00864CE9" w:rsidRPr="009E0F53">
        <w:rPr>
          <w:bCs/>
        </w:rPr>
        <w:t>претендующим</w:t>
      </w:r>
      <w:r w:rsidR="00903884" w:rsidRPr="009E0F53">
        <w:rPr>
          <w:bCs/>
        </w:rPr>
        <w:t>и</w:t>
      </w:r>
      <w:r w:rsidR="00864CE9" w:rsidRPr="009E0F53">
        <w:rPr>
          <w:bCs/>
        </w:rPr>
        <w:t xml:space="preserve"> на замещение должност</w:t>
      </w:r>
      <w:r w:rsidR="00903884" w:rsidRPr="009E0F53">
        <w:rPr>
          <w:bCs/>
        </w:rPr>
        <w:t>ей</w:t>
      </w:r>
      <w:r w:rsidR="00864CE9" w:rsidRPr="009E0F53">
        <w:rPr>
          <w:bCs/>
        </w:rPr>
        <w:t xml:space="preserve"> муниципальной службы</w:t>
      </w:r>
      <w:r w:rsidR="00853CDD" w:rsidRPr="009E0F53">
        <w:rPr>
          <w:bCs/>
        </w:rPr>
        <w:t xml:space="preserve">, и </w:t>
      </w:r>
      <w:r w:rsidR="00864CE9" w:rsidRPr="009E0F53">
        <w:rPr>
          <w:bCs/>
        </w:rPr>
        <w:t>муниципальным</w:t>
      </w:r>
      <w:r w:rsidR="00903884" w:rsidRPr="009E0F53">
        <w:rPr>
          <w:bCs/>
        </w:rPr>
        <w:t>и</w:t>
      </w:r>
      <w:r w:rsidR="00864CE9" w:rsidRPr="009E0F53">
        <w:rPr>
          <w:bCs/>
        </w:rPr>
        <w:t xml:space="preserve"> служащим</w:t>
      </w:r>
      <w:r w:rsidR="00903884" w:rsidRPr="009E0F53">
        <w:rPr>
          <w:bCs/>
        </w:rPr>
        <w:t>и</w:t>
      </w:r>
      <w:r w:rsidR="008D7C86" w:rsidRPr="009E0F53">
        <w:rPr>
          <w:bCs/>
        </w:rPr>
        <w:t>.</w:t>
      </w:r>
      <w:proofErr w:type="gramEnd"/>
    </w:p>
    <w:p w:rsidR="00853CDD" w:rsidRPr="009E0F53" w:rsidRDefault="00A14CC0" w:rsidP="00A14CC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E0F53">
        <w:rPr>
          <w:bCs/>
        </w:rPr>
        <w:t>9</w:t>
      </w:r>
      <w:r w:rsidR="00853CDD" w:rsidRPr="009E0F53">
        <w:rPr>
          <w:bCs/>
        </w:rPr>
        <w:t>. Сведения о доходах,</w:t>
      </w:r>
      <w:r w:rsidR="00190DAF" w:rsidRPr="009E0F53">
        <w:rPr>
          <w:bCs/>
        </w:rPr>
        <w:t xml:space="preserve"> расходах, </w:t>
      </w:r>
      <w:r w:rsidR="00853CDD" w:rsidRPr="009E0F53">
        <w:rPr>
          <w:bCs/>
        </w:rPr>
        <w:t>об имуществе и обязательствах имущественного</w:t>
      </w:r>
      <w:r w:rsidRPr="009E0F53">
        <w:rPr>
          <w:bCs/>
        </w:rPr>
        <w:t xml:space="preserve"> </w:t>
      </w:r>
      <w:r w:rsidR="00853CDD" w:rsidRPr="009E0F53">
        <w:rPr>
          <w:bCs/>
        </w:rPr>
        <w:t xml:space="preserve">характера, представляемые </w:t>
      </w:r>
      <w:r w:rsidR="008D7C86" w:rsidRPr="009E0F53">
        <w:rPr>
          <w:bCs/>
        </w:rPr>
        <w:t>граждан</w:t>
      </w:r>
      <w:r w:rsidR="00903884" w:rsidRPr="009E0F53">
        <w:rPr>
          <w:bCs/>
        </w:rPr>
        <w:t>ами</w:t>
      </w:r>
      <w:r w:rsidR="00853CDD" w:rsidRPr="009E0F53">
        <w:rPr>
          <w:bCs/>
        </w:rPr>
        <w:t xml:space="preserve">, </w:t>
      </w:r>
      <w:r w:rsidR="008D7C86" w:rsidRPr="009E0F53">
        <w:rPr>
          <w:bCs/>
        </w:rPr>
        <w:t>претендующим</w:t>
      </w:r>
      <w:r w:rsidR="00903884" w:rsidRPr="009E0F53">
        <w:rPr>
          <w:bCs/>
        </w:rPr>
        <w:t>и</w:t>
      </w:r>
      <w:r w:rsidR="008D7C86" w:rsidRPr="009E0F53">
        <w:rPr>
          <w:bCs/>
        </w:rPr>
        <w:t xml:space="preserve"> на замещение должност</w:t>
      </w:r>
      <w:r w:rsidR="00903884" w:rsidRPr="009E0F53">
        <w:rPr>
          <w:bCs/>
        </w:rPr>
        <w:t>ей</w:t>
      </w:r>
      <w:r w:rsidR="008D7C86" w:rsidRPr="009E0F53">
        <w:rPr>
          <w:bCs/>
        </w:rPr>
        <w:t xml:space="preserve"> муниципальной службы</w:t>
      </w:r>
      <w:r w:rsidR="00853CDD" w:rsidRPr="009E0F53">
        <w:rPr>
          <w:bCs/>
        </w:rPr>
        <w:t>, а также</w:t>
      </w:r>
      <w:r w:rsidRPr="009E0F53">
        <w:rPr>
          <w:bCs/>
        </w:rPr>
        <w:t xml:space="preserve"> </w:t>
      </w:r>
      <w:r w:rsidR="008D7C86" w:rsidRPr="009E0F53">
        <w:rPr>
          <w:bCs/>
        </w:rPr>
        <w:t>муниципальным</w:t>
      </w:r>
      <w:r w:rsidR="00903884" w:rsidRPr="009E0F53">
        <w:rPr>
          <w:bCs/>
        </w:rPr>
        <w:t>и</w:t>
      </w:r>
      <w:r w:rsidR="008D7C86" w:rsidRPr="009E0F53">
        <w:rPr>
          <w:bCs/>
        </w:rPr>
        <w:t xml:space="preserve"> служащим</w:t>
      </w:r>
      <w:r w:rsidR="00903884" w:rsidRPr="009E0F53">
        <w:rPr>
          <w:bCs/>
        </w:rPr>
        <w:t>и</w:t>
      </w:r>
      <w:r w:rsidR="00853CDD" w:rsidRPr="009E0F53">
        <w:rPr>
          <w:bCs/>
        </w:rPr>
        <w:t xml:space="preserve"> в соответствии с</w:t>
      </w:r>
      <w:r w:rsidRPr="009E0F53">
        <w:rPr>
          <w:bCs/>
        </w:rPr>
        <w:t xml:space="preserve"> </w:t>
      </w:r>
      <w:r w:rsidR="00853CDD" w:rsidRPr="009E0F53">
        <w:rPr>
          <w:bCs/>
        </w:rPr>
        <w:t>настоящим Положением, являются сведениями конфиденциального характера,</w:t>
      </w:r>
      <w:r w:rsidRPr="009E0F53">
        <w:rPr>
          <w:bCs/>
        </w:rPr>
        <w:t xml:space="preserve"> </w:t>
      </w:r>
      <w:r w:rsidR="00853CDD" w:rsidRPr="009E0F53">
        <w:rPr>
          <w:bCs/>
        </w:rPr>
        <w:t>если федеральным и областным законодательством они не отнесены к</w:t>
      </w:r>
      <w:r w:rsidRPr="009E0F53">
        <w:rPr>
          <w:bCs/>
        </w:rPr>
        <w:t xml:space="preserve"> </w:t>
      </w:r>
      <w:r w:rsidR="00853CDD" w:rsidRPr="009E0F53">
        <w:rPr>
          <w:bCs/>
        </w:rPr>
        <w:t>сведениям, составляющим государственную тайну.</w:t>
      </w:r>
    </w:p>
    <w:p w:rsidR="00853CDD" w:rsidRPr="009E0F53" w:rsidRDefault="00996065" w:rsidP="0099606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E0F53">
        <w:rPr>
          <w:bCs/>
        </w:rPr>
        <w:t>10</w:t>
      </w:r>
      <w:r w:rsidR="00853CDD" w:rsidRPr="009E0F53">
        <w:rPr>
          <w:bCs/>
        </w:rPr>
        <w:t xml:space="preserve">. Сведения о доходах, </w:t>
      </w:r>
      <w:r w:rsidR="00190DAF" w:rsidRPr="009E0F53">
        <w:rPr>
          <w:bCs/>
        </w:rPr>
        <w:t xml:space="preserve">расходах, об </w:t>
      </w:r>
      <w:r w:rsidR="00853CDD" w:rsidRPr="009E0F53">
        <w:rPr>
          <w:bCs/>
        </w:rPr>
        <w:t>имуществе и обязательствах имущественного</w:t>
      </w:r>
      <w:r w:rsidRPr="009E0F53">
        <w:rPr>
          <w:bCs/>
        </w:rPr>
        <w:t xml:space="preserve"> </w:t>
      </w:r>
      <w:r w:rsidR="00853CDD" w:rsidRPr="009E0F53">
        <w:rPr>
          <w:bCs/>
        </w:rPr>
        <w:t xml:space="preserve">характера, представленные в соответствии с настоящим Положением </w:t>
      </w:r>
      <w:r w:rsidR="008D7C86" w:rsidRPr="009E0F53">
        <w:rPr>
          <w:bCs/>
        </w:rPr>
        <w:t>гражданами</w:t>
      </w:r>
      <w:r w:rsidR="00853CDD" w:rsidRPr="009E0F53">
        <w:rPr>
          <w:bCs/>
        </w:rPr>
        <w:t>,</w:t>
      </w:r>
      <w:r w:rsidRPr="009E0F53">
        <w:rPr>
          <w:bCs/>
        </w:rPr>
        <w:t xml:space="preserve"> </w:t>
      </w:r>
      <w:r w:rsidR="008D7C86" w:rsidRPr="009E0F53">
        <w:rPr>
          <w:bCs/>
        </w:rPr>
        <w:t>претендующими на замещение должности муниципальной службы</w:t>
      </w:r>
      <w:r w:rsidR="00853CDD" w:rsidRPr="009E0F53">
        <w:rPr>
          <w:bCs/>
        </w:rPr>
        <w:t xml:space="preserve">, </w:t>
      </w:r>
      <w:r w:rsidR="008D7C86" w:rsidRPr="009E0F53">
        <w:rPr>
          <w:bCs/>
        </w:rPr>
        <w:t>и</w:t>
      </w:r>
      <w:r w:rsidR="00853CDD" w:rsidRPr="009E0F53">
        <w:rPr>
          <w:bCs/>
        </w:rPr>
        <w:t xml:space="preserve"> </w:t>
      </w:r>
      <w:r w:rsidR="008D7C86" w:rsidRPr="009E0F53">
        <w:rPr>
          <w:bCs/>
        </w:rPr>
        <w:t>муниципальными служащими</w:t>
      </w:r>
      <w:r w:rsidR="00853CDD" w:rsidRPr="009E0F53">
        <w:rPr>
          <w:bCs/>
        </w:rPr>
        <w:t>, приобщаются к их личным делам.</w:t>
      </w:r>
      <w:r w:rsidRPr="009E0F53">
        <w:rPr>
          <w:bCs/>
        </w:rPr>
        <w:t xml:space="preserve"> </w:t>
      </w:r>
      <w:proofErr w:type="gramStart"/>
      <w:r w:rsidR="00853CDD" w:rsidRPr="009E0F53">
        <w:rPr>
          <w:bCs/>
        </w:rPr>
        <w:t xml:space="preserve">В случае если гражданин, представивший сведения о своих доходах, </w:t>
      </w:r>
      <w:r w:rsidR="00190DAF" w:rsidRPr="009E0F53">
        <w:rPr>
          <w:bCs/>
        </w:rPr>
        <w:t xml:space="preserve">расходах, </w:t>
      </w:r>
      <w:r w:rsidR="00853CDD" w:rsidRPr="009E0F53">
        <w:rPr>
          <w:bCs/>
        </w:rPr>
        <w:t>об</w:t>
      </w:r>
      <w:r w:rsidRPr="009E0F53">
        <w:rPr>
          <w:bCs/>
        </w:rPr>
        <w:t xml:space="preserve"> </w:t>
      </w:r>
      <w:r w:rsidR="00853CDD" w:rsidRPr="009E0F53">
        <w:rPr>
          <w:bCs/>
        </w:rPr>
        <w:t>имуществе и обязательствах имущественного характера, а также о доходах, об</w:t>
      </w:r>
      <w:r w:rsidRPr="009E0F53">
        <w:rPr>
          <w:bCs/>
        </w:rPr>
        <w:t xml:space="preserve"> </w:t>
      </w:r>
      <w:r w:rsidR="00853CDD" w:rsidRPr="009E0F53">
        <w:rPr>
          <w:bCs/>
        </w:rPr>
        <w:t>имуществе и обязательствах имущественного характера своих супруги</w:t>
      </w:r>
      <w:r w:rsidRPr="009E0F53">
        <w:rPr>
          <w:bCs/>
        </w:rPr>
        <w:t xml:space="preserve"> </w:t>
      </w:r>
      <w:r w:rsidR="00853CDD" w:rsidRPr="009E0F53">
        <w:rPr>
          <w:bCs/>
        </w:rPr>
        <w:t xml:space="preserve">(супруга) и несовершеннолетних детей не был принят на </w:t>
      </w:r>
      <w:r w:rsidR="008D7C86" w:rsidRPr="009E0F53">
        <w:rPr>
          <w:bCs/>
        </w:rPr>
        <w:t>должность муниципальной службы</w:t>
      </w:r>
      <w:r w:rsidR="00853CDD" w:rsidRPr="009E0F53">
        <w:rPr>
          <w:bCs/>
        </w:rPr>
        <w:t xml:space="preserve"> эти справки</w:t>
      </w:r>
      <w:r w:rsidRPr="009E0F53">
        <w:rPr>
          <w:bCs/>
        </w:rPr>
        <w:t xml:space="preserve"> </w:t>
      </w:r>
      <w:r w:rsidR="00853CDD" w:rsidRPr="009E0F53">
        <w:rPr>
          <w:bCs/>
        </w:rPr>
        <w:t>возвращаются ему по его письменному заявлению вместе с другими</w:t>
      </w:r>
      <w:r w:rsidRPr="009E0F53">
        <w:rPr>
          <w:bCs/>
        </w:rPr>
        <w:t xml:space="preserve"> </w:t>
      </w:r>
      <w:r w:rsidR="00853CDD" w:rsidRPr="009E0F53">
        <w:rPr>
          <w:bCs/>
        </w:rPr>
        <w:t>документами.</w:t>
      </w:r>
      <w:proofErr w:type="gramEnd"/>
    </w:p>
    <w:p w:rsidR="00543EA5" w:rsidRPr="009E0F53" w:rsidRDefault="00853CDD" w:rsidP="00E7071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E0F53">
        <w:rPr>
          <w:bCs/>
        </w:rPr>
        <w:t>1</w:t>
      </w:r>
      <w:r w:rsidR="00996065" w:rsidRPr="009E0F53">
        <w:rPr>
          <w:bCs/>
        </w:rPr>
        <w:t>1</w:t>
      </w:r>
      <w:r w:rsidRPr="009E0F53">
        <w:rPr>
          <w:bCs/>
        </w:rPr>
        <w:t>. В случае непредставления или представления заведомо ложных</w:t>
      </w:r>
      <w:r w:rsidR="00996065" w:rsidRPr="009E0F53">
        <w:rPr>
          <w:bCs/>
        </w:rPr>
        <w:t xml:space="preserve"> </w:t>
      </w:r>
      <w:r w:rsidRPr="009E0F53">
        <w:rPr>
          <w:bCs/>
        </w:rPr>
        <w:t xml:space="preserve">сведений о доходах, </w:t>
      </w:r>
      <w:r w:rsidR="00190DAF" w:rsidRPr="009E0F53">
        <w:rPr>
          <w:bCs/>
        </w:rPr>
        <w:t xml:space="preserve">расходах, об </w:t>
      </w:r>
      <w:r w:rsidRPr="009E0F53">
        <w:rPr>
          <w:bCs/>
        </w:rPr>
        <w:t>имуществе и обязательствах имущественного характера</w:t>
      </w:r>
      <w:r w:rsidR="00996065" w:rsidRPr="009E0F53">
        <w:rPr>
          <w:bCs/>
        </w:rPr>
        <w:t xml:space="preserve"> </w:t>
      </w:r>
      <w:r w:rsidR="008D7C86" w:rsidRPr="009E0F53">
        <w:rPr>
          <w:bCs/>
        </w:rPr>
        <w:t>гражданами</w:t>
      </w:r>
      <w:r w:rsidRPr="009E0F53">
        <w:rPr>
          <w:bCs/>
        </w:rPr>
        <w:t xml:space="preserve">, </w:t>
      </w:r>
      <w:r w:rsidR="008D7C86" w:rsidRPr="009E0F53">
        <w:rPr>
          <w:bCs/>
        </w:rPr>
        <w:t>претендующими на замещение должности муниципальной службы</w:t>
      </w:r>
      <w:r w:rsidRPr="009E0F53">
        <w:rPr>
          <w:bCs/>
        </w:rPr>
        <w:t xml:space="preserve">, а также </w:t>
      </w:r>
      <w:r w:rsidR="008D7C86" w:rsidRPr="009E0F53">
        <w:rPr>
          <w:bCs/>
        </w:rPr>
        <w:t>муниципальными служащими</w:t>
      </w:r>
      <w:r w:rsidRPr="009E0F53">
        <w:rPr>
          <w:bCs/>
        </w:rPr>
        <w:t>, они несут ответственность в соответствии с</w:t>
      </w:r>
      <w:r w:rsidR="00996065" w:rsidRPr="009E0F53">
        <w:rPr>
          <w:bCs/>
        </w:rPr>
        <w:t xml:space="preserve"> </w:t>
      </w:r>
      <w:r w:rsidRPr="009E0F53">
        <w:rPr>
          <w:bCs/>
        </w:rPr>
        <w:t>действующим законодательством и нормативными правовыми актами</w:t>
      </w:r>
      <w:r w:rsidR="00E7071F" w:rsidRPr="009E0F53">
        <w:rPr>
          <w:bCs/>
        </w:rPr>
        <w:t xml:space="preserve"> </w:t>
      </w:r>
      <w:r w:rsidRPr="009E0F53">
        <w:rPr>
          <w:bCs/>
        </w:rPr>
        <w:t>муниципального образования.</w:t>
      </w:r>
    </w:p>
    <w:p w:rsidR="00E7071F" w:rsidRPr="00100C08" w:rsidRDefault="00E7071F" w:rsidP="00C8083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7071F" w:rsidRPr="00100C08" w:rsidRDefault="00E7071F" w:rsidP="00C8083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7071F" w:rsidRPr="00100C08" w:rsidRDefault="00E7071F" w:rsidP="00C8083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7071F" w:rsidRPr="00100C08" w:rsidRDefault="00E7071F" w:rsidP="00C8083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7071F" w:rsidRPr="00100C08" w:rsidRDefault="00E7071F" w:rsidP="00C8083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7071F" w:rsidRPr="00100C08" w:rsidRDefault="00E7071F" w:rsidP="00C8083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7071F" w:rsidRPr="00100C08" w:rsidRDefault="00E7071F" w:rsidP="00C8083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7071F" w:rsidRPr="00100C08" w:rsidRDefault="00E7071F" w:rsidP="00C8083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7071F" w:rsidRPr="00100C08" w:rsidRDefault="00E7071F" w:rsidP="00C8083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7071F" w:rsidRPr="00100C08" w:rsidRDefault="00E7071F" w:rsidP="00C8083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7071F" w:rsidRPr="00100C08" w:rsidRDefault="00E7071F" w:rsidP="00C8083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7071F" w:rsidRPr="00100C08" w:rsidRDefault="00E7071F" w:rsidP="00C8083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7071F" w:rsidRPr="00100C08" w:rsidRDefault="00E7071F" w:rsidP="00C8083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7071F" w:rsidRPr="00100C08" w:rsidRDefault="00E7071F" w:rsidP="00C8083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7071F" w:rsidRPr="00100C08" w:rsidRDefault="00E7071F" w:rsidP="00C8083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7071F" w:rsidRPr="00100C08" w:rsidRDefault="00E7071F" w:rsidP="00C8083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80837" w:rsidRPr="00853CDD" w:rsidRDefault="00C80837" w:rsidP="00C80837">
      <w:pPr>
        <w:autoSpaceDE w:val="0"/>
        <w:autoSpaceDN w:val="0"/>
        <w:adjustRightInd w:val="0"/>
        <w:jc w:val="right"/>
      </w:pPr>
      <w:r w:rsidRPr="00853CDD">
        <w:lastRenderedPageBreak/>
        <w:t xml:space="preserve">Приложение № </w:t>
      </w:r>
      <w:r>
        <w:t>2</w:t>
      </w:r>
    </w:p>
    <w:p w:rsidR="00C80837" w:rsidRPr="00853CDD" w:rsidRDefault="00C80837" w:rsidP="00C80837">
      <w:pPr>
        <w:autoSpaceDE w:val="0"/>
        <w:autoSpaceDN w:val="0"/>
        <w:adjustRightInd w:val="0"/>
        <w:jc w:val="right"/>
      </w:pPr>
      <w:r w:rsidRPr="00853CDD">
        <w:t>к постановлению администрации</w:t>
      </w:r>
    </w:p>
    <w:p w:rsidR="00662B6B" w:rsidRDefault="00C80837" w:rsidP="009961CE">
      <w:pPr>
        <w:autoSpaceDE w:val="0"/>
        <w:autoSpaceDN w:val="0"/>
        <w:adjustRightInd w:val="0"/>
        <w:jc w:val="right"/>
        <w:rPr>
          <w:bCs/>
        </w:rPr>
      </w:pPr>
      <w:r w:rsidRPr="00853CDD">
        <w:t>от</w:t>
      </w:r>
      <w:r w:rsidR="009961CE">
        <w:t xml:space="preserve"> 20.10.2017 </w:t>
      </w:r>
      <w:r w:rsidRPr="00853CDD">
        <w:t>г. №</w:t>
      </w:r>
      <w:r w:rsidR="00D157D8">
        <w:t xml:space="preserve"> </w:t>
      </w:r>
      <w:r w:rsidR="009961CE">
        <w:t>690</w:t>
      </w:r>
    </w:p>
    <w:p w:rsidR="00662B6B" w:rsidRPr="00662B6B" w:rsidRDefault="00662B6B" w:rsidP="00662B6B">
      <w:pPr>
        <w:shd w:val="clear" w:color="auto" w:fill="FFFFFF"/>
        <w:jc w:val="center"/>
        <w:rPr>
          <w:color w:val="000000"/>
        </w:rPr>
      </w:pPr>
      <w:r w:rsidRPr="00662B6B">
        <w:rPr>
          <w:color w:val="000000"/>
        </w:rPr>
        <w:t>В</w:t>
      </w:r>
      <w:r w:rsidRPr="00662B6B">
        <w:rPr>
          <w:color w:val="000000"/>
          <w:sz w:val="20"/>
        </w:rPr>
        <w:t> ___________________________________________________________________________________________</w:t>
      </w:r>
    </w:p>
    <w:p w:rsidR="00662B6B" w:rsidRPr="00662B6B" w:rsidRDefault="00662B6B" w:rsidP="00662B6B">
      <w:pPr>
        <w:shd w:val="clear" w:color="auto" w:fill="FFFFFF"/>
        <w:jc w:val="center"/>
        <w:rPr>
          <w:color w:val="000000"/>
          <w:sz w:val="18"/>
          <w:szCs w:val="18"/>
        </w:rPr>
      </w:pPr>
      <w:r w:rsidRPr="00662B6B">
        <w:rPr>
          <w:color w:val="000000"/>
          <w:sz w:val="18"/>
          <w:szCs w:val="18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662B6B" w:rsidRPr="00662B6B" w:rsidRDefault="00662B6B" w:rsidP="009961CE">
      <w:pPr>
        <w:shd w:val="clear" w:color="auto" w:fill="FFFFFF"/>
        <w:jc w:val="center"/>
        <w:rPr>
          <w:color w:val="000000"/>
          <w:sz w:val="26"/>
          <w:szCs w:val="26"/>
        </w:rPr>
      </w:pPr>
      <w:bookmarkStart w:id="0" w:name="Par71"/>
      <w:bookmarkEnd w:id="0"/>
      <w:r w:rsidRPr="00662B6B">
        <w:rPr>
          <w:b/>
          <w:bCs/>
          <w:color w:val="000000"/>
          <w:sz w:val="26"/>
        </w:rPr>
        <w:t>СПРАВКА</w:t>
      </w:r>
      <w:proofErr w:type="gramStart"/>
      <w:r w:rsidRPr="00662B6B">
        <w:rPr>
          <w:b/>
          <w:bCs/>
          <w:color w:val="000000"/>
          <w:vertAlign w:val="superscript"/>
        </w:rPr>
        <w:t>1</w:t>
      </w:r>
      <w:proofErr w:type="gramEnd"/>
    </w:p>
    <w:p w:rsidR="00662B6B" w:rsidRPr="00662B6B" w:rsidRDefault="00662B6B" w:rsidP="009961CE">
      <w:pPr>
        <w:shd w:val="clear" w:color="auto" w:fill="FFFFFF"/>
        <w:jc w:val="center"/>
        <w:rPr>
          <w:color w:val="000000"/>
          <w:sz w:val="26"/>
          <w:szCs w:val="26"/>
        </w:rPr>
      </w:pPr>
      <w:r w:rsidRPr="00662B6B">
        <w:rPr>
          <w:color w:val="000000"/>
          <w:sz w:val="26"/>
          <w:szCs w:val="26"/>
        </w:rPr>
        <w:t>о доходах, расходах, об имуществе и обязательствах</w:t>
      </w:r>
    </w:p>
    <w:p w:rsidR="00662B6B" w:rsidRPr="00662B6B" w:rsidRDefault="00662B6B" w:rsidP="00662B6B">
      <w:pPr>
        <w:shd w:val="clear" w:color="auto" w:fill="FFFFFF"/>
        <w:jc w:val="center"/>
        <w:rPr>
          <w:color w:val="000000"/>
          <w:sz w:val="26"/>
          <w:szCs w:val="26"/>
        </w:rPr>
      </w:pPr>
      <w:r w:rsidRPr="00662B6B">
        <w:rPr>
          <w:color w:val="000000"/>
          <w:sz w:val="26"/>
          <w:szCs w:val="26"/>
        </w:rPr>
        <w:t>имущественного характера </w:t>
      </w:r>
      <w:r w:rsidRPr="00662B6B">
        <w:rPr>
          <w:color w:val="000000"/>
          <w:vertAlign w:val="superscript"/>
        </w:rPr>
        <w:t>2</w:t>
      </w:r>
    </w:p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62B6B">
        <w:rPr>
          <w:color w:val="000000"/>
        </w:rPr>
        <w:t>Я,</w:t>
      </w:r>
      <w:r w:rsidRPr="00662B6B">
        <w:rPr>
          <w:color w:val="000000"/>
          <w:sz w:val="20"/>
        </w:rPr>
        <w:t> __________________________________________________________________________________________</w:t>
      </w:r>
    </w:p>
    <w:p w:rsidR="00662B6B" w:rsidRPr="00662B6B" w:rsidRDefault="00662B6B" w:rsidP="00662B6B">
      <w:pPr>
        <w:shd w:val="clear" w:color="auto" w:fill="FFFFFF"/>
        <w:jc w:val="both"/>
        <w:rPr>
          <w:color w:val="000000"/>
          <w:sz w:val="20"/>
          <w:szCs w:val="20"/>
        </w:rPr>
      </w:pPr>
      <w:r w:rsidRPr="00662B6B">
        <w:rPr>
          <w:color w:val="000000"/>
          <w:sz w:val="20"/>
          <w:szCs w:val="20"/>
        </w:rPr>
        <w:t>_____________________________________________________________________</w:t>
      </w:r>
      <w:r>
        <w:rPr>
          <w:color w:val="000000"/>
          <w:sz w:val="20"/>
          <w:szCs w:val="20"/>
        </w:rPr>
        <w:t>________________________</w:t>
      </w:r>
      <w:r w:rsidRPr="00662B6B">
        <w:rPr>
          <w:color w:val="000000"/>
          <w:sz w:val="20"/>
          <w:szCs w:val="20"/>
        </w:rPr>
        <w:t>,</w:t>
      </w:r>
    </w:p>
    <w:p w:rsidR="00662B6B" w:rsidRPr="00662B6B" w:rsidRDefault="00662B6B" w:rsidP="009961C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662B6B">
        <w:rPr>
          <w:color w:val="000000"/>
          <w:sz w:val="20"/>
          <w:szCs w:val="20"/>
        </w:rPr>
        <w:t>(фамилия, имя, отчество, дата рождения, серия и номер паспорта</w:t>
      </w:r>
      <w:r w:rsidR="009961CE">
        <w:rPr>
          <w:color w:val="000000"/>
          <w:sz w:val="20"/>
          <w:szCs w:val="20"/>
        </w:rPr>
        <w:t xml:space="preserve"> </w:t>
      </w:r>
      <w:r w:rsidR="009961CE" w:rsidRPr="009961CE">
        <w:rPr>
          <w:sz w:val="20"/>
          <w:szCs w:val="20"/>
        </w:rPr>
        <w:t>или свидетельства о рождении (для несовершеннолетнего ребенка,</w:t>
      </w:r>
      <w:r w:rsidR="009961CE">
        <w:rPr>
          <w:sz w:val="20"/>
          <w:szCs w:val="20"/>
        </w:rPr>
        <w:t xml:space="preserve"> </w:t>
      </w:r>
      <w:r w:rsidR="009961CE" w:rsidRPr="009961CE">
        <w:rPr>
          <w:sz w:val="20"/>
          <w:szCs w:val="20"/>
        </w:rPr>
        <w:t>не имеющего паспорта),</w:t>
      </w:r>
      <w:r w:rsidR="009961CE">
        <w:rPr>
          <w:sz w:val="20"/>
          <w:szCs w:val="20"/>
        </w:rPr>
        <w:t xml:space="preserve"> </w:t>
      </w:r>
      <w:r w:rsidRPr="00662B6B">
        <w:rPr>
          <w:color w:val="000000"/>
          <w:sz w:val="20"/>
          <w:szCs w:val="20"/>
        </w:rPr>
        <w:t xml:space="preserve">дата выдачи и орган, выдавший </w:t>
      </w:r>
      <w:r w:rsidR="009961CE">
        <w:rPr>
          <w:color w:val="000000"/>
          <w:sz w:val="20"/>
          <w:szCs w:val="20"/>
        </w:rPr>
        <w:t>документ</w:t>
      </w:r>
      <w:r w:rsidRPr="00662B6B">
        <w:rPr>
          <w:color w:val="000000"/>
          <w:sz w:val="20"/>
          <w:szCs w:val="20"/>
        </w:rPr>
        <w:t>)</w:t>
      </w:r>
    </w:p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662B6B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662B6B">
        <w:rPr>
          <w:color w:val="000000"/>
          <w:sz w:val="20"/>
          <w:szCs w:val="20"/>
        </w:rPr>
        <w:t>_________________________________________________________________</w:t>
      </w:r>
      <w:r>
        <w:rPr>
          <w:color w:val="000000"/>
          <w:sz w:val="20"/>
          <w:szCs w:val="20"/>
        </w:rPr>
        <w:t>____________________________</w:t>
      </w:r>
    </w:p>
    <w:p w:rsidR="00662B6B" w:rsidRPr="00662B6B" w:rsidRDefault="00662B6B" w:rsidP="00662B6B">
      <w:pPr>
        <w:shd w:val="clear" w:color="auto" w:fill="FFFFFF"/>
        <w:jc w:val="both"/>
        <w:rPr>
          <w:color w:val="000000"/>
          <w:sz w:val="20"/>
          <w:szCs w:val="20"/>
        </w:rPr>
      </w:pPr>
      <w:r w:rsidRPr="00662B6B">
        <w:rPr>
          <w:color w:val="000000"/>
          <w:sz w:val="20"/>
          <w:szCs w:val="20"/>
        </w:rPr>
        <w:t>_________________________________________________________________</w:t>
      </w:r>
      <w:r>
        <w:rPr>
          <w:color w:val="000000"/>
          <w:sz w:val="20"/>
          <w:szCs w:val="20"/>
        </w:rPr>
        <w:t>____________________________</w:t>
      </w:r>
    </w:p>
    <w:p w:rsidR="00662B6B" w:rsidRPr="00662B6B" w:rsidRDefault="00662B6B" w:rsidP="00662B6B">
      <w:pPr>
        <w:shd w:val="clear" w:color="auto" w:fill="FFFFFF"/>
        <w:jc w:val="center"/>
        <w:rPr>
          <w:color w:val="000000"/>
          <w:sz w:val="20"/>
          <w:szCs w:val="20"/>
        </w:rPr>
      </w:pPr>
      <w:proofErr w:type="gramStart"/>
      <w:r w:rsidRPr="00662B6B">
        <w:rPr>
          <w:color w:val="000000"/>
          <w:sz w:val="20"/>
          <w:szCs w:val="20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  <w:proofErr w:type="gramStart"/>
      <w:r w:rsidRPr="00662B6B">
        <w:rPr>
          <w:color w:val="000000"/>
          <w:sz w:val="26"/>
          <w:szCs w:val="26"/>
        </w:rPr>
        <w:t>зарегистрированный</w:t>
      </w:r>
      <w:proofErr w:type="gramEnd"/>
      <w:r w:rsidRPr="00662B6B">
        <w:rPr>
          <w:color w:val="000000"/>
          <w:sz w:val="26"/>
          <w:szCs w:val="26"/>
        </w:rPr>
        <w:t xml:space="preserve"> по адресу</w:t>
      </w:r>
      <w:r w:rsidRPr="00662B6B">
        <w:rPr>
          <w:color w:val="000000"/>
        </w:rPr>
        <w:t>:</w:t>
      </w:r>
      <w:r w:rsidRPr="00662B6B">
        <w:rPr>
          <w:color w:val="000000"/>
          <w:sz w:val="20"/>
        </w:rPr>
        <w:t> </w:t>
      </w:r>
      <w:r>
        <w:rPr>
          <w:color w:val="000000"/>
          <w:sz w:val="20"/>
        </w:rPr>
        <w:t>___________</w:t>
      </w:r>
      <w:r w:rsidRPr="00662B6B">
        <w:rPr>
          <w:color w:val="000000"/>
          <w:sz w:val="20"/>
        </w:rPr>
        <w:t>______________________________________________</w:t>
      </w:r>
    </w:p>
    <w:p w:rsidR="00662B6B" w:rsidRPr="00662B6B" w:rsidRDefault="00662B6B" w:rsidP="00662B6B">
      <w:pPr>
        <w:shd w:val="clear" w:color="auto" w:fill="FFFFFF"/>
        <w:jc w:val="both"/>
        <w:rPr>
          <w:color w:val="000000"/>
          <w:sz w:val="20"/>
          <w:szCs w:val="20"/>
        </w:rPr>
      </w:pPr>
      <w:r w:rsidRPr="00662B6B">
        <w:rPr>
          <w:color w:val="000000"/>
          <w:sz w:val="20"/>
          <w:szCs w:val="20"/>
        </w:rPr>
        <w:t>_____________________________________________________________________________________________,</w:t>
      </w:r>
    </w:p>
    <w:p w:rsidR="00662B6B" w:rsidRPr="00662B6B" w:rsidRDefault="00662B6B" w:rsidP="00662B6B">
      <w:pPr>
        <w:shd w:val="clear" w:color="auto" w:fill="FFFFFF"/>
        <w:jc w:val="center"/>
        <w:rPr>
          <w:color w:val="000000"/>
          <w:sz w:val="18"/>
          <w:szCs w:val="18"/>
        </w:rPr>
      </w:pPr>
      <w:r w:rsidRPr="00662B6B">
        <w:rPr>
          <w:color w:val="000000"/>
          <w:sz w:val="18"/>
          <w:szCs w:val="18"/>
        </w:rPr>
        <w:t>(адрес места регистрации)</w:t>
      </w:r>
    </w:p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662B6B">
        <w:rPr>
          <w:color w:val="000000"/>
          <w:sz w:val="26"/>
          <w:szCs w:val="26"/>
        </w:rPr>
        <w:t>сообщаю сведения о доходах, расходах своих, супруги (супруга), несовершеннолетнего ребенка (</w:t>
      </w:r>
      <w:proofErr w:type="gramStart"/>
      <w:r w:rsidRPr="00662B6B">
        <w:rPr>
          <w:color w:val="000000"/>
          <w:sz w:val="26"/>
          <w:szCs w:val="26"/>
        </w:rPr>
        <w:t>нужное</w:t>
      </w:r>
      <w:proofErr w:type="gramEnd"/>
      <w:r w:rsidRPr="00662B6B">
        <w:rPr>
          <w:color w:val="000000"/>
          <w:sz w:val="26"/>
          <w:szCs w:val="26"/>
        </w:rPr>
        <w:t xml:space="preserve"> подчеркнуть)</w:t>
      </w:r>
    </w:p>
    <w:p w:rsidR="00662B6B" w:rsidRPr="00662B6B" w:rsidRDefault="00662B6B" w:rsidP="00662B6B">
      <w:pPr>
        <w:shd w:val="clear" w:color="auto" w:fill="FFFFFF"/>
        <w:jc w:val="both"/>
        <w:rPr>
          <w:color w:val="000000"/>
          <w:sz w:val="20"/>
          <w:szCs w:val="20"/>
        </w:rPr>
      </w:pPr>
      <w:r w:rsidRPr="00662B6B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9961CE" w:rsidRPr="00662B6B" w:rsidRDefault="00662B6B" w:rsidP="009961C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 w:rsidRPr="00662B6B">
        <w:rPr>
          <w:color w:val="000000"/>
          <w:sz w:val="20"/>
          <w:szCs w:val="20"/>
        </w:rPr>
        <w:t>(</w:t>
      </w:r>
      <w:r w:rsidR="009961CE" w:rsidRPr="00662B6B">
        <w:rPr>
          <w:color w:val="000000"/>
          <w:sz w:val="20"/>
          <w:szCs w:val="20"/>
        </w:rPr>
        <w:t>(фамилия, имя, отчество, дата рождения, серия и номер паспорта</w:t>
      </w:r>
      <w:r w:rsidR="009961CE">
        <w:rPr>
          <w:color w:val="000000"/>
          <w:sz w:val="20"/>
          <w:szCs w:val="20"/>
        </w:rPr>
        <w:t xml:space="preserve"> </w:t>
      </w:r>
      <w:r w:rsidR="009961CE" w:rsidRPr="009961CE">
        <w:rPr>
          <w:sz w:val="20"/>
          <w:szCs w:val="20"/>
        </w:rPr>
        <w:t>или свидетельства о рождении (для несовершеннолетнего ребенка,</w:t>
      </w:r>
      <w:r w:rsidR="009961CE">
        <w:rPr>
          <w:sz w:val="20"/>
          <w:szCs w:val="20"/>
        </w:rPr>
        <w:t xml:space="preserve"> </w:t>
      </w:r>
      <w:r w:rsidR="009961CE" w:rsidRPr="009961CE">
        <w:rPr>
          <w:sz w:val="20"/>
          <w:szCs w:val="20"/>
        </w:rPr>
        <w:t>не имеющего паспорта),</w:t>
      </w:r>
      <w:r w:rsidR="009961CE">
        <w:rPr>
          <w:sz w:val="20"/>
          <w:szCs w:val="20"/>
        </w:rPr>
        <w:t xml:space="preserve"> </w:t>
      </w:r>
      <w:r w:rsidR="009961CE" w:rsidRPr="00662B6B">
        <w:rPr>
          <w:color w:val="000000"/>
          <w:sz w:val="20"/>
          <w:szCs w:val="20"/>
        </w:rPr>
        <w:t xml:space="preserve">дата выдачи и орган, выдавший </w:t>
      </w:r>
      <w:r w:rsidR="009961CE">
        <w:rPr>
          <w:color w:val="000000"/>
          <w:sz w:val="20"/>
          <w:szCs w:val="20"/>
        </w:rPr>
        <w:t>документ</w:t>
      </w:r>
      <w:r w:rsidR="009961CE" w:rsidRPr="00662B6B">
        <w:rPr>
          <w:color w:val="000000"/>
          <w:sz w:val="20"/>
          <w:szCs w:val="20"/>
        </w:rPr>
        <w:t>)</w:t>
      </w:r>
      <w:proofErr w:type="gramEnd"/>
    </w:p>
    <w:p w:rsidR="00662B6B" w:rsidRPr="00662B6B" w:rsidRDefault="00662B6B" w:rsidP="009961CE">
      <w:pPr>
        <w:shd w:val="clear" w:color="auto" w:fill="FFFFFF"/>
        <w:jc w:val="center"/>
        <w:rPr>
          <w:color w:val="000000"/>
          <w:sz w:val="20"/>
          <w:szCs w:val="20"/>
        </w:rPr>
      </w:pPr>
      <w:r w:rsidRPr="00662B6B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662B6B" w:rsidRPr="00662B6B" w:rsidRDefault="00662B6B" w:rsidP="00662B6B">
      <w:pPr>
        <w:shd w:val="clear" w:color="auto" w:fill="FFFFFF"/>
        <w:jc w:val="center"/>
        <w:rPr>
          <w:color w:val="000000"/>
          <w:sz w:val="20"/>
          <w:szCs w:val="20"/>
        </w:rPr>
      </w:pPr>
      <w:r w:rsidRPr="00662B6B">
        <w:rPr>
          <w:color w:val="000000"/>
          <w:sz w:val="20"/>
          <w:szCs w:val="20"/>
        </w:rPr>
        <w:t>(адрес места регистрации, основное место работы (службы), занимаемая (замещаемая) должность)</w:t>
      </w:r>
    </w:p>
    <w:p w:rsidR="00662B6B" w:rsidRPr="00662B6B" w:rsidRDefault="00662B6B" w:rsidP="00662B6B">
      <w:pPr>
        <w:shd w:val="clear" w:color="auto" w:fill="FFFFFF"/>
        <w:jc w:val="both"/>
        <w:rPr>
          <w:color w:val="000000"/>
          <w:sz w:val="20"/>
          <w:szCs w:val="20"/>
        </w:rPr>
      </w:pPr>
      <w:r w:rsidRPr="00662B6B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662B6B" w:rsidRPr="00662B6B" w:rsidRDefault="00662B6B" w:rsidP="00662B6B">
      <w:pPr>
        <w:shd w:val="clear" w:color="auto" w:fill="FFFFFF"/>
        <w:jc w:val="center"/>
        <w:rPr>
          <w:color w:val="000000"/>
          <w:sz w:val="20"/>
          <w:szCs w:val="20"/>
        </w:rPr>
      </w:pPr>
      <w:r w:rsidRPr="00662B6B">
        <w:rPr>
          <w:color w:val="000000"/>
          <w:sz w:val="20"/>
          <w:szCs w:val="20"/>
        </w:rPr>
        <w:t>(в случае отсутствия основного места работы (службы) - род занятий)</w:t>
      </w:r>
    </w:p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662B6B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662B6B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662B6B">
        <w:rPr>
          <w:color w:val="000000"/>
          <w:sz w:val="26"/>
          <w:szCs w:val="26"/>
        </w:rPr>
        <w:t xml:space="preserve">за отчетный период с 1 января 20__ г. по 31 декабря 20__ г. об имуществе, принадлежащем </w:t>
      </w:r>
    </w:p>
    <w:p w:rsidR="00662B6B" w:rsidRPr="00662B6B" w:rsidRDefault="00662B6B" w:rsidP="00662B6B">
      <w:pPr>
        <w:shd w:val="clear" w:color="auto" w:fill="FFFFFF"/>
        <w:jc w:val="both"/>
        <w:rPr>
          <w:color w:val="000000"/>
          <w:sz w:val="20"/>
          <w:szCs w:val="20"/>
        </w:rPr>
      </w:pPr>
      <w:r w:rsidRPr="00662B6B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662B6B" w:rsidRPr="00662B6B" w:rsidRDefault="00662B6B" w:rsidP="00662B6B">
      <w:pPr>
        <w:shd w:val="clear" w:color="auto" w:fill="FFFFFF"/>
        <w:jc w:val="center"/>
        <w:rPr>
          <w:color w:val="000000"/>
          <w:sz w:val="20"/>
          <w:szCs w:val="20"/>
        </w:rPr>
      </w:pPr>
      <w:r w:rsidRPr="00662B6B">
        <w:rPr>
          <w:color w:val="000000"/>
          <w:sz w:val="20"/>
          <w:szCs w:val="20"/>
        </w:rPr>
        <w:t>(фамилия, имя, отчество)</w:t>
      </w:r>
    </w:p>
    <w:p w:rsidR="00662B6B" w:rsidRPr="00662B6B" w:rsidRDefault="009961CE" w:rsidP="00662B6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662B6B">
        <w:rPr>
          <w:color w:val="000000"/>
          <w:sz w:val="26"/>
          <w:szCs w:val="26"/>
        </w:rPr>
        <w:t xml:space="preserve">на праве собственности, о вкладах в банках, ценных бумагах, об </w:t>
      </w:r>
      <w:r w:rsidR="00662B6B" w:rsidRPr="00662B6B">
        <w:rPr>
          <w:color w:val="000000"/>
          <w:sz w:val="26"/>
          <w:szCs w:val="26"/>
        </w:rPr>
        <w:t>обязательствах имущественного характера по состоянию на "__" ______ 20__ г.</w:t>
      </w:r>
    </w:p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bookmarkStart w:id="1" w:name="Par106"/>
      <w:bookmarkEnd w:id="1"/>
      <w:r w:rsidRPr="00662B6B">
        <w:rPr>
          <w:color w:val="000000"/>
          <w:sz w:val="20"/>
          <w:szCs w:val="20"/>
        </w:rPr>
        <w:t>____________________________</w:t>
      </w:r>
    </w:p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662B6B">
        <w:rPr>
          <w:color w:val="000000"/>
          <w:sz w:val="15"/>
          <w:vertAlign w:val="superscript"/>
        </w:rPr>
        <w:t>1</w:t>
      </w:r>
      <w:proofErr w:type="gramStart"/>
      <w:r w:rsidRPr="00662B6B">
        <w:rPr>
          <w:color w:val="000000"/>
          <w:sz w:val="20"/>
          <w:szCs w:val="20"/>
        </w:rPr>
        <w:t> З</w:t>
      </w:r>
      <w:proofErr w:type="gramEnd"/>
      <w:r w:rsidRPr="00662B6B">
        <w:rPr>
          <w:color w:val="000000"/>
          <w:sz w:val="20"/>
          <w:szCs w:val="20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662B6B">
        <w:rPr>
          <w:color w:val="000000"/>
          <w:sz w:val="15"/>
          <w:vertAlign w:val="superscript"/>
        </w:rPr>
        <w:t>2</w:t>
      </w:r>
      <w:r w:rsidRPr="00662B6B">
        <w:rPr>
          <w:color w:val="000000"/>
          <w:sz w:val="20"/>
          <w:szCs w:val="20"/>
        </w:rPr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662B6B">
        <w:rPr>
          <w:b/>
          <w:bCs/>
          <w:color w:val="000000"/>
          <w:sz w:val="26"/>
        </w:rPr>
        <w:t>Раздел 1. Сведения о доходах</w:t>
      </w:r>
      <w:proofErr w:type="gramStart"/>
      <w:r w:rsidRPr="00662B6B">
        <w:rPr>
          <w:b/>
          <w:bCs/>
          <w:color w:val="000000"/>
          <w:vertAlign w:val="superscript"/>
        </w:rPr>
        <w:t>1</w:t>
      </w:r>
      <w:proofErr w:type="gram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"/>
        <w:gridCol w:w="6538"/>
        <w:gridCol w:w="2180"/>
      </w:tblGrid>
      <w:tr w:rsidR="00662B6B" w:rsidRPr="00662B6B" w:rsidTr="00662B6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662B6B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662B6B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662B6B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Вид дохода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Величина дохода </w:t>
            </w:r>
            <w:r w:rsidRPr="00662B6B">
              <w:rPr>
                <w:color w:val="000000"/>
                <w:vertAlign w:val="superscript"/>
              </w:rPr>
              <w:t>2</w:t>
            </w:r>
            <w:r w:rsidRPr="00662B6B">
              <w:rPr>
                <w:color w:val="000000"/>
                <w:sz w:val="26"/>
                <w:szCs w:val="26"/>
              </w:rPr>
              <w:t>(руб.)</w:t>
            </w:r>
          </w:p>
        </w:tc>
      </w:tr>
      <w:tr w:rsidR="00662B6B" w:rsidRPr="00662B6B" w:rsidTr="00662B6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3</w:t>
            </w:r>
          </w:p>
        </w:tc>
      </w:tr>
      <w:tr w:rsidR="00662B6B" w:rsidRPr="00662B6B" w:rsidTr="00662B6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1)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2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2)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3)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bookmarkStart w:id="2" w:name="Par142"/>
      <w:bookmarkEnd w:id="2"/>
      <w:r w:rsidRPr="00662B6B">
        <w:rPr>
          <w:color w:val="000000"/>
          <w:sz w:val="20"/>
          <w:szCs w:val="20"/>
        </w:rPr>
        <w:t>____________________________</w:t>
      </w:r>
    </w:p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662B6B">
        <w:rPr>
          <w:color w:val="000000"/>
          <w:sz w:val="15"/>
          <w:vertAlign w:val="superscript"/>
        </w:rPr>
        <w:t>1</w:t>
      </w:r>
      <w:proofErr w:type="gramStart"/>
      <w:r w:rsidRPr="00662B6B">
        <w:rPr>
          <w:color w:val="000000"/>
          <w:sz w:val="20"/>
          <w:szCs w:val="20"/>
        </w:rPr>
        <w:t> У</w:t>
      </w:r>
      <w:proofErr w:type="gramEnd"/>
      <w:r w:rsidRPr="00662B6B">
        <w:rPr>
          <w:color w:val="000000"/>
          <w:sz w:val="20"/>
          <w:szCs w:val="20"/>
        </w:rPr>
        <w:t>казываются доходы (включая пенсии, пособия, иные выплаты) за отчетный период.</w:t>
      </w:r>
    </w:p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662B6B">
        <w:rPr>
          <w:color w:val="000000"/>
          <w:sz w:val="15"/>
          <w:vertAlign w:val="superscript"/>
        </w:rPr>
        <w:t>2</w:t>
      </w:r>
      <w:r w:rsidRPr="00662B6B">
        <w:rPr>
          <w:color w:val="000000"/>
          <w:sz w:val="20"/>
          <w:szCs w:val="20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662B6B">
        <w:rPr>
          <w:b/>
          <w:bCs/>
          <w:color w:val="000000"/>
          <w:sz w:val="26"/>
        </w:rPr>
        <w:t>Раздел 2. Сведения о расходах </w:t>
      </w:r>
      <w:r w:rsidRPr="00662B6B">
        <w:rPr>
          <w:b/>
          <w:bCs/>
          <w:color w:val="000000"/>
          <w:vertAlign w:val="superscript"/>
        </w:rPr>
        <w:t>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2177"/>
        <w:gridCol w:w="1567"/>
        <w:gridCol w:w="2730"/>
        <w:gridCol w:w="2351"/>
      </w:tblGrid>
      <w:tr w:rsidR="00662B6B" w:rsidRPr="00662B6B" w:rsidTr="00662B6B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662B6B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662B6B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662B6B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Основание приобретения </w:t>
            </w:r>
            <w:r w:rsidRPr="00662B6B">
              <w:rPr>
                <w:color w:val="000000"/>
                <w:vertAlign w:val="superscript"/>
              </w:rPr>
              <w:t>2</w:t>
            </w:r>
          </w:p>
        </w:tc>
      </w:tr>
      <w:tr w:rsidR="00662B6B" w:rsidRPr="00662B6B" w:rsidTr="00662B6B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5</w:t>
            </w:r>
          </w:p>
        </w:tc>
      </w:tr>
      <w:tr w:rsidR="00662B6B" w:rsidRPr="00662B6B" w:rsidTr="00662B6B"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1)</w:t>
            </w:r>
          </w:p>
        </w:tc>
        <w:tc>
          <w:tcPr>
            <w:tcW w:w="17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5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2)</w:t>
            </w:r>
          </w:p>
        </w:tc>
        <w:tc>
          <w:tcPr>
            <w:tcW w:w="17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5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3)</w:t>
            </w:r>
          </w:p>
        </w:tc>
        <w:tc>
          <w:tcPr>
            <w:tcW w:w="17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0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5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1)</w:t>
            </w:r>
          </w:p>
        </w:tc>
        <w:tc>
          <w:tcPr>
            <w:tcW w:w="17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5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2)</w:t>
            </w:r>
          </w:p>
        </w:tc>
        <w:tc>
          <w:tcPr>
            <w:tcW w:w="17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5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3)</w:t>
            </w:r>
          </w:p>
        </w:tc>
        <w:tc>
          <w:tcPr>
            <w:tcW w:w="17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0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5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1)</w:t>
            </w:r>
          </w:p>
        </w:tc>
        <w:tc>
          <w:tcPr>
            <w:tcW w:w="17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5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2)</w:t>
            </w:r>
          </w:p>
        </w:tc>
        <w:tc>
          <w:tcPr>
            <w:tcW w:w="17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5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3)</w:t>
            </w:r>
          </w:p>
        </w:tc>
        <w:tc>
          <w:tcPr>
            <w:tcW w:w="17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0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5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Ценные бумаги: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1)</w:t>
            </w:r>
          </w:p>
        </w:tc>
        <w:tc>
          <w:tcPr>
            <w:tcW w:w="17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5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2)</w:t>
            </w:r>
          </w:p>
        </w:tc>
        <w:tc>
          <w:tcPr>
            <w:tcW w:w="17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5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3)</w:t>
            </w:r>
          </w:p>
        </w:tc>
        <w:tc>
          <w:tcPr>
            <w:tcW w:w="17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0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5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bookmarkStart w:id="3" w:name="Par223"/>
      <w:bookmarkEnd w:id="3"/>
      <w:r w:rsidRPr="00662B6B">
        <w:rPr>
          <w:color w:val="000000"/>
          <w:sz w:val="20"/>
          <w:szCs w:val="20"/>
        </w:rPr>
        <w:t>____________________________</w:t>
      </w:r>
    </w:p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662B6B">
        <w:rPr>
          <w:color w:val="000000"/>
          <w:sz w:val="15"/>
          <w:vertAlign w:val="superscript"/>
        </w:rPr>
        <w:t>1</w:t>
      </w:r>
      <w:r w:rsidRPr="00662B6B">
        <w:rPr>
          <w:color w:val="000000"/>
          <w:sz w:val="20"/>
          <w:szCs w:val="20"/>
        </w:rPr>
        <w:t xml:space="preserve"> Сведения о расходах представляются в случаях, установленных статьей 3 Федерального закона от 3 декабря 2012 г. № 230-ФЗ «О </w:t>
      </w:r>
      <w:proofErr w:type="gramStart"/>
      <w:r w:rsidRPr="00662B6B">
        <w:rPr>
          <w:color w:val="000000"/>
          <w:sz w:val="20"/>
          <w:szCs w:val="20"/>
        </w:rPr>
        <w:t>контроле за</w:t>
      </w:r>
      <w:proofErr w:type="gramEnd"/>
      <w:r w:rsidRPr="00662B6B">
        <w:rPr>
          <w:color w:val="000000"/>
          <w:sz w:val="20"/>
          <w:szCs w:val="20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662B6B">
        <w:rPr>
          <w:color w:val="000000"/>
          <w:sz w:val="15"/>
          <w:vertAlign w:val="superscript"/>
        </w:rPr>
        <w:t>2</w:t>
      </w:r>
      <w:proofErr w:type="gramStart"/>
      <w:r w:rsidRPr="00662B6B">
        <w:rPr>
          <w:color w:val="000000"/>
          <w:sz w:val="20"/>
          <w:szCs w:val="20"/>
        </w:rPr>
        <w:t> У</w:t>
      </w:r>
      <w:proofErr w:type="gramEnd"/>
      <w:r w:rsidRPr="00662B6B">
        <w:rPr>
          <w:color w:val="000000"/>
          <w:sz w:val="20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662B6B">
        <w:rPr>
          <w:b/>
          <w:bCs/>
          <w:color w:val="000000"/>
          <w:sz w:val="26"/>
        </w:rPr>
        <w:t>Раздел 3. Сведения об имуществе</w:t>
      </w:r>
    </w:p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bookmarkStart w:id="4" w:name="Par225"/>
      <w:bookmarkEnd w:id="4"/>
      <w:r w:rsidRPr="00662B6B">
        <w:rPr>
          <w:b/>
          <w:bCs/>
          <w:color w:val="000000"/>
          <w:sz w:val="26"/>
        </w:rPr>
        <w:t>3.1. Недвижимое имущество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"/>
        <w:gridCol w:w="1743"/>
        <w:gridCol w:w="1797"/>
        <w:gridCol w:w="2072"/>
        <w:gridCol w:w="1165"/>
        <w:gridCol w:w="2138"/>
      </w:tblGrid>
      <w:tr w:rsidR="00662B6B" w:rsidRPr="00662B6B" w:rsidTr="00662B6B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662B6B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662B6B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662B6B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Вид собственности </w:t>
            </w:r>
            <w:r w:rsidRPr="00662B6B">
              <w:rPr>
                <w:color w:val="000000"/>
                <w:vertAlign w:val="superscript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Местонахождение (адрес)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Площадь (кв. м)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Основание приобретения и источник средств </w:t>
            </w:r>
            <w:r w:rsidRPr="00662B6B">
              <w:rPr>
                <w:color w:val="000000"/>
                <w:vertAlign w:val="superscript"/>
              </w:rPr>
              <w:t>2</w:t>
            </w:r>
          </w:p>
        </w:tc>
      </w:tr>
      <w:tr w:rsidR="00662B6B" w:rsidRPr="00662B6B" w:rsidTr="00662B6B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6</w:t>
            </w:r>
          </w:p>
        </w:tc>
      </w:tr>
      <w:tr w:rsidR="00662B6B" w:rsidRPr="00662B6B" w:rsidTr="00662B6B">
        <w:tc>
          <w:tcPr>
            <w:tcW w:w="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Земельные участки </w:t>
            </w:r>
            <w:r w:rsidRPr="00662B6B">
              <w:rPr>
                <w:color w:val="000000"/>
                <w:vertAlign w:val="superscript"/>
              </w:rPr>
              <w:t>3</w:t>
            </w:r>
            <w:r w:rsidRPr="00662B6B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1)</w:t>
            </w:r>
          </w:p>
        </w:tc>
        <w:tc>
          <w:tcPr>
            <w:tcW w:w="16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6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9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2)</w:t>
            </w:r>
          </w:p>
        </w:tc>
        <w:tc>
          <w:tcPr>
            <w:tcW w:w="1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9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1)</w:t>
            </w:r>
          </w:p>
        </w:tc>
        <w:tc>
          <w:tcPr>
            <w:tcW w:w="16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6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9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2)</w:t>
            </w:r>
          </w:p>
        </w:tc>
        <w:tc>
          <w:tcPr>
            <w:tcW w:w="1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9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Квартиры: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1)</w:t>
            </w:r>
          </w:p>
        </w:tc>
        <w:tc>
          <w:tcPr>
            <w:tcW w:w="16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6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9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2)</w:t>
            </w:r>
          </w:p>
        </w:tc>
        <w:tc>
          <w:tcPr>
            <w:tcW w:w="1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9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Гаражи: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1)</w:t>
            </w:r>
          </w:p>
        </w:tc>
        <w:tc>
          <w:tcPr>
            <w:tcW w:w="16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6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9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2)</w:t>
            </w:r>
          </w:p>
        </w:tc>
        <w:tc>
          <w:tcPr>
            <w:tcW w:w="1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9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1)</w:t>
            </w:r>
          </w:p>
        </w:tc>
        <w:tc>
          <w:tcPr>
            <w:tcW w:w="16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6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9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2)</w:t>
            </w:r>
          </w:p>
        </w:tc>
        <w:tc>
          <w:tcPr>
            <w:tcW w:w="1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9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bookmarkStart w:id="5" w:name="Par320"/>
      <w:bookmarkEnd w:id="5"/>
      <w:r w:rsidRPr="00662B6B">
        <w:rPr>
          <w:color w:val="000000"/>
          <w:sz w:val="20"/>
          <w:szCs w:val="20"/>
        </w:rPr>
        <w:t>____________________________</w:t>
      </w:r>
    </w:p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0"/>
          <w:szCs w:val="20"/>
        </w:rPr>
      </w:pPr>
      <w:r w:rsidRPr="00662B6B">
        <w:rPr>
          <w:color w:val="000000"/>
          <w:sz w:val="15"/>
          <w:vertAlign w:val="superscript"/>
        </w:rPr>
        <w:t>1</w:t>
      </w:r>
      <w:proofErr w:type="gramStart"/>
      <w:r w:rsidRPr="00662B6B">
        <w:rPr>
          <w:color w:val="000000"/>
          <w:sz w:val="20"/>
          <w:szCs w:val="20"/>
        </w:rPr>
        <w:t> У</w:t>
      </w:r>
      <w:proofErr w:type="gramEnd"/>
      <w:r w:rsidRPr="00662B6B">
        <w:rPr>
          <w:color w:val="000000"/>
          <w:sz w:val="20"/>
          <w:szCs w:val="20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0"/>
          <w:szCs w:val="20"/>
        </w:rPr>
      </w:pPr>
      <w:bookmarkStart w:id="6" w:name="Par612"/>
      <w:bookmarkEnd w:id="6"/>
      <w:r w:rsidRPr="00662B6B">
        <w:rPr>
          <w:color w:val="000000"/>
          <w:sz w:val="15"/>
          <w:vertAlign w:val="superscript"/>
        </w:rPr>
        <w:t>2</w:t>
      </w:r>
      <w:proofErr w:type="gramStart"/>
      <w:r w:rsidRPr="00662B6B">
        <w:rPr>
          <w:color w:val="000000"/>
          <w:sz w:val="20"/>
          <w:szCs w:val="20"/>
        </w:rPr>
        <w:t> У</w:t>
      </w:r>
      <w:proofErr w:type="gramEnd"/>
      <w:r w:rsidRPr="00662B6B">
        <w:rPr>
          <w:color w:val="000000"/>
          <w:sz w:val="20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собственности, а также в случаях, </w:t>
      </w:r>
      <w:r w:rsidRPr="00662B6B">
        <w:rPr>
          <w:color w:val="000000"/>
          <w:sz w:val="20"/>
        </w:rPr>
        <w:t>предусмотренных частью 1 статьи 4</w:t>
      </w:r>
      <w:r w:rsidRPr="00662B6B">
        <w:rPr>
          <w:color w:val="000000"/>
          <w:sz w:val="20"/>
          <w:szCs w:val="20"/>
        </w:rPr>
        <w:t> 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0"/>
          <w:szCs w:val="20"/>
        </w:rPr>
      </w:pPr>
      <w:bookmarkStart w:id="7" w:name="Par613"/>
      <w:bookmarkEnd w:id="7"/>
      <w:r w:rsidRPr="00662B6B">
        <w:rPr>
          <w:color w:val="000000"/>
          <w:sz w:val="15"/>
          <w:vertAlign w:val="superscript"/>
        </w:rPr>
        <w:t>3</w:t>
      </w:r>
      <w:proofErr w:type="gramStart"/>
      <w:r w:rsidRPr="00662B6B">
        <w:rPr>
          <w:color w:val="000000"/>
          <w:sz w:val="20"/>
          <w:szCs w:val="20"/>
        </w:rPr>
        <w:t> У</w:t>
      </w:r>
      <w:proofErr w:type="gramEnd"/>
      <w:r w:rsidRPr="00662B6B">
        <w:rPr>
          <w:color w:val="000000"/>
          <w:sz w:val="20"/>
          <w:szCs w:val="2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662B6B">
        <w:rPr>
          <w:b/>
          <w:bCs/>
          <w:color w:val="000000"/>
          <w:sz w:val="26"/>
        </w:rPr>
        <w:t>3.2. Транспортные средства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"/>
        <w:gridCol w:w="3183"/>
        <w:gridCol w:w="2764"/>
        <w:gridCol w:w="2888"/>
      </w:tblGrid>
      <w:tr w:rsidR="00662B6B" w:rsidRPr="00662B6B" w:rsidTr="00662B6B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662B6B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662B6B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662B6B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Вид, марка, модель транспортного средства, год изготовления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Вид собственности </w:t>
            </w:r>
            <w:r w:rsidRPr="00662B6B">
              <w:rPr>
                <w:color w:val="000000"/>
                <w:vertAlign w:val="superscript"/>
              </w:rPr>
              <w:t>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Место регистрации</w:t>
            </w:r>
          </w:p>
        </w:tc>
      </w:tr>
      <w:tr w:rsidR="00662B6B" w:rsidRPr="00662B6B" w:rsidTr="00662B6B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4</w:t>
            </w:r>
          </w:p>
        </w:tc>
      </w:tr>
      <w:tr w:rsidR="00662B6B" w:rsidRPr="00662B6B" w:rsidTr="00662B6B">
        <w:tc>
          <w:tcPr>
            <w:tcW w:w="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Автомобили легковые: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1)</w:t>
            </w:r>
          </w:p>
        </w:tc>
        <w:tc>
          <w:tcPr>
            <w:tcW w:w="30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2)</w:t>
            </w:r>
          </w:p>
        </w:tc>
        <w:tc>
          <w:tcPr>
            <w:tcW w:w="3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rPr>
          <w:trHeight w:val="340"/>
        </w:trPr>
        <w:tc>
          <w:tcPr>
            <w:tcW w:w="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Автомобили грузовые:</w:t>
            </w:r>
          </w:p>
        </w:tc>
        <w:tc>
          <w:tcPr>
            <w:tcW w:w="3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1)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2)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rPr>
          <w:trHeight w:val="677"/>
        </w:trPr>
        <w:tc>
          <w:tcPr>
            <w:tcW w:w="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proofErr w:type="spellStart"/>
            <w:r w:rsidRPr="00662B6B">
              <w:rPr>
                <w:color w:val="000000"/>
                <w:sz w:val="26"/>
                <w:szCs w:val="26"/>
              </w:rPr>
              <w:t>Мототранспортные</w:t>
            </w:r>
            <w:proofErr w:type="spellEnd"/>
            <w:r w:rsidRPr="00662B6B">
              <w:rPr>
                <w:color w:val="000000"/>
                <w:sz w:val="26"/>
                <w:szCs w:val="26"/>
              </w:rPr>
              <w:t xml:space="preserve"> средства:</w:t>
            </w:r>
          </w:p>
        </w:tc>
        <w:tc>
          <w:tcPr>
            <w:tcW w:w="3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rPr>
          <w:trHeight w:val="53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1)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rPr>
          <w:trHeight w:val="3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2)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Сельскохозяйственная техника: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1)</w:t>
            </w:r>
          </w:p>
        </w:tc>
        <w:tc>
          <w:tcPr>
            <w:tcW w:w="30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2)</w:t>
            </w:r>
          </w:p>
        </w:tc>
        <w:tc>
          <w:tcPr>
            <w:tcW w:w="3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Водный транспорт: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1)</w:t>
            </w:r>
          </w:p>
        </w:tc>
        <w:tc>
          <w:tcPr>
            <w:tcW w:w="30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2)</w:t>
            </w:r>
          </w:p>
        </w:tc>
        <w:tc>
          <w:tcPr>
            <w:tcW w:w="3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Воздушный транспорт: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1)</w:t>
            </w:r>
          </w:p>
        </w:tc>
        <w:tc>
          <w:tcPr>
            <w:tcW w:w="30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2)</w:t>
            </w:r>
          </w:p>
        </w:tc>
        <w:tc>
          <w:tcPr>
            <w:tcW w:w="3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Иные транспортные средства: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1)</w:t>
            </w:r>
          </w:p>
        </w:tc>
        <w:tc>
          <w:tcPr>
            <w:tcW w:w="30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2)</w:t>
            </w:r>
          </w:p>
        </w:tc>
        <w:tc>
          <w:tcPr>
            <w:tcW w:w="3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662B6B">
        <w:rPr>
          <w:color w:val="000000"/>
          <w:sz w:val="20"/>
          <w:szCs w:val="20"/>
        </w:rPr>
        <w:t>_________________________</w:t>
      </w:r>
    </w:p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bookmarkStart w:id="8" w:name="Par393"/>
      <w:bookmarkEnd w:id="8"/>
      <w:r w:rsidRPr="00662B6B">
        <w:rPr>
          <w:color w:val="000000"/>
          <w:sz w:val="15"/>
          <w:vertAlign w:val="superscript"/>
        </w:rPr>
        <w:t>1</w:t>
      </w:r>
      <w:proofErr w:type="gramStart"/>
      <w:r w:rsidRPr="00662B6B">
        <w:rPr>
          <w:color w:val="000000"/>
          <w:sz w:val="20"/>
          <w:szCs w:val="20"/>
        </w:rPr>
        <w:t> У</w:t>
      </w:r>
      <w:proofErr w:type="gramEnd"/>
      <w:r w:rsidRPr="00662B6B">
        <w:rPr>
          <w:color w:val="000000"/>
          <w:sz w:val="20"/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662B6B">
        <w:rPr>
          <w:b/>
          <w:bCs/>
          <w:color w:val="000000"/>
          <w:sz w:val="26"/>
        </w:rPr>
        <w:t>Раздел 4. Сведения о счетах в банках и иных кредитных организациях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2312"/>
        <w:gridCol w:w="1387"/>
        <w:gridCol w:w="1342"/>
        <w:gridCol w:w="1462"/>
        <w:gridCol w:w="2368"/>
      </w:tblGrid>
      <w:tr w:rsidR="00662B6B" w:rsidRPr="00662B6B" w:rsidTr="00662B6B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662B6B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662B6B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662B6B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Вид и валюта счета </w:t>
            </w:r>
            <w:r w:rsidRPr="00662B6B">
              <w:rPr>
                <w:color w:val="000000"/>
                <w:vertAlign w:val="superscript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Дата открытия счета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Остаток на счете </w:t>
            </w:r>
            <w:r w:rsidRPr="00662B6B">
              <w:rPr>
                <w:color w:val="000000"/>
                <w:vertAlign w:val="superscript"/>
              </w:rPr>
              <w:t>2</w:t>
            </w:r>
            <w:r w:rsidRPr="00662B6B">
              <w:rPr>
                <w:color w:val="000000"/>
                <w:sz w:val="26"/>
                <w:szCs w:val="26"/>
              </w:rPr>
              <w:t> (руб.)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Сумма поступивших на счет денежных средств </w:t>
            </w:r>
            <w:r w:rsidRPr="00662B6B">
              <w:rPr>
                <w:color w:val="0000FF"/>
                <w:vertAlign w:val="superscript"/>
              </w:rPr>
              <w:t>3</w:t>
            </w:r>
            <w:r w:rsidRPr="00662B6B">
              <w:rPr>
                <w:color w:val="000000"/>
                <w:sz w:val="26"/>
                <w:szCs w:val="26"/>
              </w:rPr>
              <w:t> (руб.)</w:t>
            </w:r>
          </w:p>
        </w:tc>
      </w:tr>
      <w:tr w:rsidR="00662B6B" w:rsidRPr="00662B6B" w:rsidTr="00662B6B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6</w:t>
            </w:r>
          </w:p>
        </w:tc>
      </w:tr>
      <w:tr w:rsidR="00662B6B" w:rsidRPr="00662B6B" w:rsidTr="00662B6B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bookmarkStart w:id="9" w:name="Par426"/>
      <w:bookmarkEnd w:id="9"/>
      <w:r w:rsidRPr="00662B6B">
        <w:rPr>
          <w:color w:val="000000"/>
          <w:sz w:val="20"/>
          <w:szCs w:val="20"/>
        </w:rPr>
        <w:t>____________________________</w:t>
      </w:r>
    </w:p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662B6B">
        <w:rPr>
          <w:color w:val="000000"/>
          <w:sz w:val="15"/>
          <w:vertAlign w:val="superscript"/>
        </w:rPr>
        <w:t>1</w:t>
      </w:r>
      <w:proofErr w:type="gramStart"/>
      <w:r w:rsidRPr="00662B6B">
        <w:rPr>
          <w:color w:val="000000"/>
          <w:sz w:val="20"/>
          <w:szCs w:val="20"/>
        </w:rPr>
        <w:t> У</w:t>
      </w:r>
      <w:proofErr w:type="gramEnd"/>
      <w:r w:rsidRPr="00662B6B">
        <w:rPr>
          <w:color w:val="000000"/>
          <w:sz w:val="20"/>
          <w:szCs w:val="20"/>
        </w:rPr>
        <w:t>казываются вид счета (депозитный, текущий, расчетный, ссудный и другие) и валюта счета.</w:t>
      </w:r>
    </w:p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bookmarkStart w:id="10" w:name="Par616"/>
      <w:bookmarkEnd w:id="10"/>
      <w:r w:rsidRPr="00662B6B">
        <w:rPr>
          <w:color w:val="000000"/>
          <w:sz w:val="15"/>
          <w:vertAlign w:val="superscript"/>
        </w:rPr>
        <w:t>2</w:t>
      </w:r>
      <w:r w:rsidRPr="00662B6B">
        <w:rPr>
          <w:color w:val="000000"/>
          <w:sz w:val="20"/>
          <w:szCs w:val="20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bookmarkStart w:id="11" w:name="Par617"/>
      <w:bookmarkEnd w:id="11"/>
      <w:r w:rsidRPr="00662B6B">
        <w:rPr>
          <w:color w:val="000000"/>
          <w:sz w:val="15"/>
          <w:vertAlign w:val="superscript"/>
        </w:rPr>
        <w:t>3</w:t>
      </w:r>
      <w:proofErr w:type="gramStart"/>
      <w:r w:rsidRPr="00662B6B">
        <w:rPr>
          <w:color w:val="000000"/>
          <w:sz w:val="20"/>
          <w:szCs w:val="20"/>
        </w:rPr>
        <w:t> У</w:t>
      </w:r>
      <w:proofErr w:type="gramEnd"/>
      <w:r w:rsidRPr="00662B6B">
        <w:rPr>
          <w:color w:val="000000"/>
          <w:sz w:val="20"/>
          <w:szCs w:val="20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662B6B">
        <w:rPr>
          <w:b/>
          <w:bCs/>
          <w:color w:val="000000"/>
          <w:sz w:val="26"/>
        </w:rPr>
        <w:t>Раздел 5. Сведения о ценных бумагах</w:t>
      </w:r>
    </w:p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bookmarkStart w:id="12" w:name="Par428"/>
      <w:bookmarkEnd w:id="12"/>
      <w:r w:rsidRPr="00662B6B">
        <w:rPr>
          <w:b/>
          <w:bCs/>
          <w:color w:val="000000"/>
          <w:sz w:val="26"/>
        </w:rPr>
        <w:t>5.1. Акции и иное участие в коммерческих организациях и фондах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2411"/>
        <w:gridCol w:w="2146"/>
        <w:gridCol w:w="1685"/>
        <w:gridCol w:w="1141"/>
        <w:gridCol w:w="1531"/>
      </w:tblGrid>
      <w:tr w:rsidR="00662B6B" w:rsidRPr="00662B6B" w:rsidTr="00662B6B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662B6B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662B6B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662B6B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Наименование и организационно-правовая форма организации </w:t>
            </w:r>
            <w:r w:rsidRPr="00662B6B">
              <w:rPr>
                <w:color w:val="0000FF"/>
                <w:vertAlign w:val="superscript"/>
              </w:rPr>
              <w:t>1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Уставный капитал </w:t>
            </w:r>
            <w:r w:rsidRPr="00662B6B">
              <w:rPr>
                <w:color w:val="000000"/>
                <w:vertAlign w:val="superscript"/>
              </w:rPr>
              <w:t>2</w:t>
            </w:r>
            <w:r w:rsidRPr="00662B6B">
              <w:rPr>
                <w:color w:val="000000"/>
                <w:sz w:val="26"/>
                <w:szCs w:val="26"/>
              </w:rPr>
              <w:t>(руб.)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Доля участия </w:t>
            </w:r>
            <w:r w:rsidRPr="00662B6B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Основание участия </w:t>
            </w:r>
            <w:r w:rsidRPr="00662B6B">
              <w:rPr>
                <w:color w:val="000000"/>
                <w:vertAlign w:val="superscript"/>
              </w:rPr>
              <w:t>4</w:t>
            </w:r>
          </w:p>
        </w:tc>
      </w:tr>
      <w:tr w:rsidR="00662B6B" w:rsidRPr="00662B6B" w:rsidTr="00662B6B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6</w:t>
            </w:r>
          </w:p>
        </w:tc>
      </w:tr>
      <w:tr w:rsidR="00662B6B" w:rsidRPr="00662B6B" w:rsidTr="00662B6B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662B6B">
        <w:rPr>
          <w:color w:val="000000"/>
          <w:sz w:val="22"/>
          <w:szCs w:val="22"/>
        </w:rPr>
        <w:t>________________________</w:t>
      </w:r>
    </w:p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662B6B">
        <w:rPr>
          <w:color w:val="000000"/>
          <w:sz w:val="15"/>
          <w:vertAlign w:val="superscript"/>
        </w:rPr>
        <w:t>1</w:t>
      </w:r>
      <w:proofErr w:type="gramStart"/>
      <w:r w:rsidRPr="00662B6B">
        <w:rPr>
          <w:color w:val="000000"/>
          <w:sz w:val="20"/>
          <w:szCs w:val="20"/>
        </w:rPr>
        <w:t> У</w:t>
      </w:r>
      <w:proofErr w:type="gramEnd"/>
      <w:r w:rsidRPr="00662B6B">
        <w:rPr>
          <w:color w:val="000000"/>
          <w:sz w:val="20"/>
          <w:szCs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bookmarkStart w:id="13" w:name="Par619"/>
      <w:bookmarkEnd w:id="13"/>
      <w:r w:rsidRPr="00662B6B">
        <w:rPr>
          <w:color w:val="000000"/>
          <w:sz w:val="15"/>
          <w:vertAlign w:val="superscript"/>
        </w:rPr>
        <w:t>2</w:t>
      </w:r>
      <w:r w:rsidRPr="00662B6B">
        <w:rPr>
          <w:color w:val="000000"/>
          <w:sz w:val="20"/>
          <w:szCs w:val="20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bookmarkStart w:id="14" w:name="Par620"/>
      <w:bookmarkEnd w:id="14"/>
      <w:r w:rsidRPr="00662B6B">
        <w:rPr>
          <w:color w:val="000000"/>
          <w:sz w:val="15"/>
          <w:vertAlign w:val="superscript"/>
        </w:rPr>
        <w:t>3</w:t>
      </w:r>
      <w:r w:rsidRPr="00662B6B">
        <w:rPr>
          <w:color w:val="000000"/>
          <w:sz w:val="20"/>
          <w:szCs w:val="20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bookmarkStart w:id="15" w:name="Par621"/>
      <w:bookmarkEnd w:id="15"/>
      <w:r w:rsidRPr="00662B6B">
        <w:rPr>
          <w:color w:val="000000"/>
          <w:sz w:val="15"/>
          <w:vertAlign w:val="superscript"/>
        </w:rPr>
        <w:t>4</w:t>
      </w:r>
      <w:proofErr w:type="gramStart"/>
      <w:r w:rsidRPr="00662B6B">
        <w:rPr>
          <w:color w:val="000000"/>
          <w:sz w:val="15"/>
          <w:vertAlign w:val="superscript"/>
        </w:rPr>
        <w:t> </w:t>
      </w:r>
      <w:r w:rsidRPr="00662B6B">
        <w:rPr>
          <w:color w:val="000000"/>
          <w:sz w:val="20"/>
          <w:szCs w:val="20"/>
        </w:rPr>
        <w:t>У</w:t>
      </w:r>
      <w:proofErr w:type="gramEnd"/>
      <w:r w:rsidRPr="00662B6B">
        <w:rPr>
          <w:color w:val="000000"/>
          <w:sz w:val="20"/>
          <w:szCs w:val="20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  <w:bookmarkStart w:id="16" w:name="Par473"/>
      <w:bookmarkEnd w:id="16"/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662B6B">
        <w:rPr>
          <w:b/>
          <w:bCs/>
          <w:color w:val="000000"/>
          <w:sz w:val="26"/>
        </w:rPr>
        <w:t>5.2. Иные ценные бумаги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1346"/>
        <w:gridCol w:w="1882"/>
        <w:gridCol w:w="2243"/>
        <w:gridCol w:w="1504"/>
        <w:gridCol w:w="1946"/>
      </w:tblGrid>
      <w:tr w:rsidR="00662B6B" w:rsidRPr="00662B6B" w:rsidTr="00662B6B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662B6B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662B6B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662B6B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Вид ценной бумаги </w:t>
            </w:r>
            <w:r w:rsidRPr="00662B6B">
              <w:rPr>
                <w:color w:val="000000"/>
                <w:vertAlign w:val="superscript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Лицо, выпустившее ценную бумагу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Общая стоимость </w:t>
            </w:r>
            <w:r w:rsidRPr="00662B6B">
              <w:rPr>
                <w:color w:val="000000"/>
                <w:vertAlign w:val="superscript"/>
              </w:rPr>
              <w:t>2</w:t>
            </w:r>
            <w:r w:rsidRPr="00662B6B">
              <w:rPr>
                <w:color w:val="000000"/>
                <w:sz w:val="26"/>
                <w:szCs w:val="26"/>
              </w:rPr>
              <w:t>(руб.)</w:t>
            </w:r>
          </w:p>
        </w:tc>
      </w:tr>
      <w:tr w:rsidR="00662B6B" w:rsidRPr="00662B6B" w:rsidTr="00662B6B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6</w:t>
            </w:r>
          </w:p>
        </w:tc>
      </w:tr>
      <w:tr w:rsidR="00662B6B" w:rsidRPr="00662B6B" w:rsidTr="00662B6B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62B6B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662B6B">
        <w:rPr>
          <w:color w:val="000000"/>
          <w:sz w:val="26"/>
          <w:szCs w:val="26"/>
        </w:rPr>
        <w:t>Итого по </w:t>
      </w:r>
      <w:r w:rsidRPr="00662B6B">
        <w:rPr>
          <w:color w:val="0000FF"/>
          <w:sz w:val="26"/>
        </w:rPr>
        <w:t>разделу 5</w:t>
      </w:r>
      <w:r w:rsidRPr="00662B6B">
        <w:rPr>
          <w:color w:val="000000"/>
          <w:sz w:val="26"/>
          <w:szCs w:val="26"/>
        </w:rPr>
        <w:t> 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_______________________________________________________________________.</w:t>
      </w:r>
    </w:p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bookmarkStart w:id="17" w:name="Par529"/>
      <w:bookmarkEnd w:id="17"/>
      <w:r w:rsidRPr="00662B6B">
        <w:rPr>
          <w:color w:val="000000"/>
          <w:sz w:val="20"/>
          <w:szCs w:val="20"/>
        </w:rPr>
        <w:t>__________________________</w:t>
      </w:r>
    </w:p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662B6B">
        <w:rPr>
          <w:color w:val="000000"/>
          <w:sz w:val="15"/>
          <w:vertAlign w:val="superscript"/>
        </w:rPr>
        <w:t>1</w:t>
      </w:r>
      <w:proofErr w:type="gramStart"/>
      <w:r w:rsidRPr="00662B6B">
        <w:rPr>
          <w:color w:val="000000"/>
          <w:sz w:val="20"/>
          <w:szCs w:val="20"/>
        </w:rPr>
        <w:t> У</w:t>
      </w:r>
      <w:proofErr w:type="gramEnd"/>
      <w:r w:rsidRPr="00662B6B">
        <w:rPr>
          <w:color w:val="000000"/>
          <w:sz w:val="20"/>
          <w:szCs w:val="20"/>
        </w:rPr>
        <w:t>казываются все ценные бумаги по видам (облигации, векселя и другие), за исключением акций, указанных в </w:t>
      </w:r>
      <w:r w:rsidRPr="00662B6B">
        <w:rPr>
          <w:color w:val="0000FF"/>
          <w:sz w:val="20"/>
        </w:rPr>
        <w:t>подразделе 5.1</w:t>
      </w:r>
      <w:r w:rsidRPr="00662B6B">
        <w:rPr>
          <w:color w:val="000000"/>
          <w:sz w:val="20"/>
          <w:szCs w:val="20"/>
        </w:rPr>
        <w:t> "Акции и иное участие в коммерческих организациях и фондах".</w:t>
      </w:r>
    </w:p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bookmarkStart w:id="18" w:name="Par623"/>
      <w:bookmarkEnd w:id="18"/>
      <w:r w:rsidRPr="00662B6B">
        <w:rPr>
          <w:color w:val="000000"/>
          <w:sz w:val="15"/>
          <w:vertAlign w:val="superscript"/>
        </w:rPr>
        <w:t>2</w:t>
      </w:r>
      <w:proofErr w:type="gramStart"/>
      <w:r w:rsidRPr="00662B6B">
        <w:rPr>
          <w:color w:val="000000"/>
          <w:sz w:val="20"/>
          <w:szCs w:val="20"/>
        </w:rPr>
        <w:t> У</w:t>
      </w:r>
      <w:proofErr w:type="gramEnd"/>
      <w:r w:rsidRPr="00662B6B">
        <w:rPr>
          <w:color w:val="000000"/>
          <w:sz w:val="20"/>
          <w:szCs w:val="20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662B6B">
        <w:rPr>
          <w:b/>
          <w:bCs/>
          <w:color w:val="000000"/>
          <w:sz w:val="26"/>
        </w:rPr>
        <w:lastRenderedPageBreak/>
        <w:t>Раздел 6. Сведения об обязательствах имущественного характера</w:t>
      </w:r>
    </w:p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bookmarkStart w:id="19" w:name="Par531"/>
      <w:bookmarkEnd w:id="19"/>
      <w:r w:rsidRPr="00662B6B">
        <w:rPr>
          <w:b/>
          <w:bCs/>
          <w:color w:val="000000"/>
          <w:sz w:val="26"/>
        </w:rPr>
        <w:t>6.1. Объекты недвижимого имущества, находящиеся в пользовании</w:t>
      </w:r>
      <w:r w:rsidRPr="00662B6B">
        <w:rPr>
          <w:color w:val="000000"/>
          <w:sz w:val="20"/>
        </w:rPr>
        <w:t> </w:t>
      </w:r>
      <w:r w:rsidRPr="00662B6B">
        <w:rPr>
          <w:color w:val="000000"/>
          <w:vertAlign w:val="superscript"/>
        </w:rPr>
        <w:t>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"/>
        <w:gridCol w:w="1793"/>
        <w:gridCol w:w="1849"/>
        <w:gridCol w:w="1739"/>
        <w:gridCol w:w="2212"/>
        <w:gridCol w:w="1296"/>
      </w:tblGrid>
      <w:tr w:rsidR="00662B6B" w:rsidRPr="00662B6B" w:rsidTr="00662B6B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62B6B">
              <w:rPr>
                <w:color w:val="000000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662B6B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62B6B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662B6B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62B6B">
              <w:rPr>
                <w:color w:val="000000"/>
                <w:sz w:val="22"/>
                <w:szCs w:val="22"/>
              </w:rPr>
              <w:t>Вид имущества </w:t>
            </w:r>
            <w:r w:rsidRPr="00662B6B">
              <w:rPr>
                <w:color w:val="000000"/>
                <w:sz w:val="15"/>
                <w:vertAlign w:val="superscript"/>
              </w:rPr>
              <w:t>2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62B6B">
              <w:rPr>
                <w:color w:val="000000"/>
                <w:sz w:val="22"/>
                <w:szCs w:val="22"/>
              </w:rPr>
              <w:t>Вид и сроки пользования </w:t>
            </w:r>
            <w:r w:rsidRPr="00662B6B">
              <w:rPr>
                <w:color w:val="000000"/>
                <w:sz w:val="15"/>
                <w:vertAlign w:val="superscript"/>
              </w:rPr>
              <w:t>3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62B6B">
              <w:rPr>
                <w:color w:val="000000"/>
                <w:sz w:val="22"/>
                <w:szCs w:val="22"/>
              </w:rPr>
              <w:t>Основание пользования </w:t>
            </w:r>
            <w:r w:rsidRPr="00662B6B">
              <w:rPr>
                <w:color w:val="000000"/>
                <w:sz w:val="15"/>
                <w:vertAlign w:val="superscript"/>
              </w:rPr>
              <w:t>4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62B6B">
              <w:rPr>
                <w:color w:val="000000"/>
                <w:sz w:val="22"/>
                <w:szCs w:val="22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62B6B">
              <w:rPr>
                <w:color w:val="000000"/>
                <w:sz w:val="22"/>
                <w:szCs w:val="22"/>
              </w:rPr>
              <w:t>Площадь (кв. м)</w:t>
            </w:r>
          </w:p>
        </w:tc>
      </w:tr>
      <w:tr w:rsidR="00662B6B" w:rsidRPr="00662B6B" w:rsidTr="00662B6B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62B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62B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62B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62B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62B6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62B6B">
              <w:rPr>
                <w:color w:val="000000"/>
                <w:sz w:val="22"/>
                <w:szCs w:val="22"/>
              </w:rPr>
              <w:t>6</w:t>
            </w:r>
          </w:p>
        </w:tc>
      </w:tr>
      <w:tr w:rsidR="00662B6B" w:rsidRPr="00662B6B" w:rsidTr="00662B6B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62B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62B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62B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bookmarkStart w:id="20" w:name="Par564"/>
      <w:bookmarkEnd w:id="20"/>
      <w:r w:rsidRPr="00662B6B">
        <w:rPr>
          <w:color w:val="000000"/>
          <w:sz w:val="20"/>
          <w:szCs w:val="20"/>
        </w:rPr>
        <w:t>___________________________</w:t>
      </w:r>
    </w:p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662B6B">
        <w:rPr>
          <w:color w:val="000000"/>
          <w:sz w:val="15"/>
          <w:vertAlign w:val="superscript"/>
        </w:rPr>
        <w:t>1</w:t>
      </w:r>
      <w:proofErr w:type="gramStart"/>
      <w:r w:rsidRPr="00662B6B">
        <w:rPr>
          <w:color w:val="000000"/>
          <w:sz w:val="20"/>
          <w:szCs w:val="20"/>
        </w:rPr>
        <w:t> У</w:t>
      </w:r>
      <w:proofErr w:type="gramEnd"/>
      <w:r w:rsidRPr="00662B6B">
        <w:rPr>
          <w:color w:val="000000"/>
          <w:sz w:val="20"/>
          <w:szCs w:val="20"/>
        </w:rPr>
        <w:t>казываются по состоянию на отчетную дату.</w:t>
      </w:r>
    </w:p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bookmarkStart w:id="21" w:name="Par625"/>
      <w:bookmarkEnd w:id="21"/>
      <w:r w:rsidRPr="00662B6B">
        <w:rPr>
          <w:color w:val="000000"/>
          <w:sz w:val="15"/>
          <w:vertAlign w:val="superscript"/>
        </w:rPr>
        <w:t>2</w:t>
      </w:r>
      <w:proofErr w:type="gramStart"/>
      <w:r w:rsidRPr="00662B6B">
        <w:rPr>
          <w:color w:val="000000"/>
          <w:sz w:val="20"/>
          <w:szCs w:val="20"/>
        </w:rPr>
        <w:t> У</w:t>
      </w:r>
      <w:proofErr w:type="gramEnd"/>
      <w:r w:rsidRPr="00662B6B">
        <w:rPr>
          <w:color w:val="000000"/>
          <w:sz w:val="20"/>
          <w:szCs w:val="20"/>
        </w:rPr>
        <w:t>казывается вид недвижимого имущества (земельный участок, жилой дом, дача и другие).</w:t>
      </w:r>
    </w:p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bookmarkStart w:id="22" w:name="Par626"/>
      <w:bookmarkEnd w:id="22"/>
      <w:r w:rsidRPr="00662B6B">
        <w:rPr>
          <w:color w:val="000000"/>
          <w:sz w:val="15"/>
          <w:vertAlign w:val="superscript"/>
        </w:rPr>
        <w:t>3</w:t>
      </w:r>
      <w:proofErr w:type="gramStart"/>
      <w:r w:rsidRPr="00662B6B">
        <w:rPr>
          <w:color w:val="000000"/>
          <w:sz w:val="20"/>
          <w:szCs w:val="20"/>
        </w:rPr>
        <w:t> У</w:t>
      </w:r>
      <w:proofErr w:type="gramEnd"/>
      <w:r w:rsidRPr="00662B6B">
        <w:rPr>
          <w:color w:val="000000"/>
          <w:sz w:val="20"/>
          <w:szCs w:val="20"/>
        </w:rPr>
        <w:t>казываются вид пользования (аренда, безвозмездное пользование и другие) и сроки пользования.</w:t>
      </w:r>
    </w:p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bookmarkStart w:id="23" w:name="Par627"/>
      <w:bookmarkEnd w:id="23"/>
      <w:r w:rsidRPr="00662B6B">
        <w:rPr>
          <w:color w:val="000000"/>
          <w:sz w:val="15"/>
          <w:vertAlign w:val="superscript"/>
        </w:rPr>
        <w:t>4</w:t>
      </w:r>
      <w:proofErr w:type="gramStart"/>
      <w:r w:rsidRPr="00662B6B">
        <w:rPr>
          <w:color w:val="000000"/>
          <w:sz w:val="20"/>
          <w:szCs w:val="20"/>
        </w:rPr>
        <w:t> У</w:t>
      </w:r>
      <w:proofErr w:type="gramEnd"/>
      <w:r w:rsidRPr="00662B6B">
        <w:rPr>
          <w:color w:val="000000"/>
          <w:sz w:val="20"/>
          <w:szCs w:val="2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</w:rPr>
      </w:pPr>
    </w:p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662B6B">
        <w:rPr>
          <w:b/>
          <w:bCs/>
          <w:color w:val="000000"/>
          <w:sz w:val="26"/>
        </w:rPr>
        <w:lastRenderedPageBreak/>
        <w:t>6.2. Срочные обязательства финансового характера </w:t>
      </w:r>
      <w:r w:rsidRPr="00662B6B">
        <w:rPr>
          <w:b/>
          <w:bCs/>
          <w:color w:val="000000"/>
          <w:vertAlign w:val="superscript"/>
        </w:rPr>
        <w:t>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"/>
        <w:gridCol w:w="1699"/>
        <w:gridCol w:w="1311"/>
        <w:gridCol w:w="1693"/>
        <w:gridCol w:w="2643"/>
        <w:gridCol w:w="1581"/>
      </w:tblGrid>
      <w:tr w:rsidR="00662B6B" w:rsidRPr="00662B6B" w:rsidTr="00662B6B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62B6B">
              <w:rPr>
                <w:color w:val="000000"/>
              </w:rPr>
              <w:t xml:space="preserve">N </w:t>
            </w:r>
            <w:proofErr w:type="spellStart"/>
            <w:proofErr w:type="gramStart"/>
            <w:r w:rsidRPr="00662B6B">
              <w:rPr>
                <w:color w:val="000000"/>
              </w:rPr>
              <w:t>п</w:t>
            </w:r>
            <w:proofErr w:type="spellEnd"/>
            <w:proofErr w:type="gramEnd"/>
            <w:r w:rsidRPr="00662B6B">
              <w:rPr>
                <w:color w:val="000000"/>
              </w:rPr>
              <w:t>/</w:t>
            </w:r>
            <w:proofErr w:type="spellStart"/>
            <w:r w:rsidRPr="00662B6B">
              <w:rPr>
                <w:color w:val="000000"/>
              </w:rPr>
              <w:t>п</w:t>
            </w:r>
            <w:proofErr w:type="spellEnd"/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62B6B">
              <w:rPr>
                <w:color w:val="000000"/>
              </w:rPr>
              <w:t>Содержание обязательства </w:t>
            </w:r>
            <w:r w:rsidRPr="00662B6B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62B6B">
              <w:rPr>
                <w:color w:val="000000"/>
              </w:rPr>
              <w:t>Кредитор (должник) </w:t>
            </w:r>
            <w:r w:rsidRPr="00662B6B"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62B6B">
              <w:rPr>
                <w:color w:val="000000"/>
              </w:rPr>
              <w:t>Основание возникновения </w:t>
            </w:r>
            <w:r w:rsidRPr="00662B6B">
              <w:rPr>
                <w:color w:val="000000"/>
                <w:sz w:val="20"/>
                <w:vertAlign w:val="superscript"/>
              </w:rPr>
              <w:t>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62B6B">
              <w:rPr>
                <w:color w:val="000000"/>
              </w:rPr>
              <w:t>Сумма обязательства/размер обязательства по состоянию на отчетную дату </w:t>
            </w:r>
            <w:r w:rsidRPr="00662B6B">
              <w:rPr>
                <w:color w:val="000000"/>
                <w:sz w:val="20"/>
                <w:vertAlign w:val="superscript"/>
              </w:rPr>
              <w:t>5</w:t>
            </w:r>
            <w:r w:rsidRPr="00662B6B">
              <w:rPr>
                <w:color w:val="000000"/>
              </w:rPr>
              <w:t> (руб.)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62B6B">
              <w:rPr>
                <w:color w:val="000000"/>
              </w:rPr>
              <w:t>Условия обязательства </w:t>
            </w:r>
            <w:r w:rsidRPr="00662B6B">
              <w:rPr>
                <w:color w:val="000000"/>
                <w:sz w:val="20"/>
                <w:vertAlign w:val="superscript"/>
              </w:rPr>
              <w:t>6</w:t>
            </w:r>
          </w:p>
        </w:tc>
      </w:tr>
      <w:tr w:rsidR="00662B6B" w:rsidRPr="00662B6B" w:rsidTr="00662B6B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62B6B">
              <w:rPr>
                <w:color w:val="000000"/>
              </w:rPr>
              <w:t>1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62B6B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62B6B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62B6B">
              <w:rPr>
                <w:color w:val="000000"/>
              </w:rPr>
              <w:t>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62B6B">
              <w:rPr>
                <w:color w:val="000000"/>
              </w:rPr>
              <w:t>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62B6B">
              <w:rPr>
                <w:color w:val="000000"/>
              </w:rPr>
              <w:t>6</w:t>
            </w:r>
          </w:p>
        </w:tc>
      </w:tr>
      <w:tr w:rsidR="00662B6B" w:rsidRPr="00662B6B" w:rsidTr="00662B6B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62B6B">
              <w:rPr>
                <w:color w:val="000000"/>
              </w:rPr>
              <w:t>1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62B6B">
              <w:rPr>
                <w:color w:val="000000"/>
              </w:rPr>
              <w:t>2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62B6B" w:rsidRPr="00662B6B" w:rsidTr="00662B6B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62B6B">
              <w:rPr>
                <w:color w:val="000000"/>
              </w:rPr>
              <w:t>3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2B6B" w:rsidRPr="00662B6B" w:rsidRDefault="00662B6B" w:rsidP="00662B6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0"/>
          <w:szCs w:val="20"/>
        </w:rPr>
      </w:pPr>
      <w:bookmarkStart w:id="24" w:name="Par605"/>
      <w:bookmarkStart w:id="25" w:name="Par607"/>
      <w:bookmarkStart w:id="26" w:name="Par628"/>
      <w:bookmarkEnd w:id="24"/>
      <w:bookmarkEnd w:id="25"/>
      <w:bookmarkEnd w:id="26"/>
      <w:r w:rsidRPr="00662B6B">
        <w:rPr>
          <w:color w:val="000000"/>
          <w:sz w:val="15"/>
          <w:vertAlign w:val="superscript"/>
        </w:rPr>
        <w:t>1</w:t>
      </w:r>
      <w:proofErr w:type="gramStart"/>
      <w:r w:rsidRPr="00662B6B">
        <w:rPr>
          <w:color w:val="000000"/>
          <w:sz w:val="20"/>
          <w:szCs w:val="20"/>
        </w:rPr>
        <w:t> У</w:t>
      </w:r>
      <w:proofErr w:type="gramEnd"/>
      <w:r w:rsidRPr="00662B6B">
        <w:rPr>
          <w:color w:val="000000"/>
          <w:sz w:val="20"/>
          <w:szCs w:val="20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0"/>
          <w:szCs w:val="20"/>
        </w:rPr>
      </w:pPr>
      <w:bookmarkStart w:id="27" w:name="Par629"/>
      <w:bookmarkEnd w:id="27"/>
      <w:r w:rsidRPr="00662B6B">
        <w:rPr>
          <w:color w:val="000000"/>
          <w:sz w:val="15"/>
          <w:vertAlign w:val="superscript"/>
        </w:rPr>
        <w:t>2</w:t>
      </w:r>
      <w:proofErr w:type="gramStart"/>
      <w:r w:rsidRPr="00662B6B">
        <w:rPr>
          <w:color w:val="000000"/>
          <w:sz w:val="20"/>
          <w:szCs w:val="20"/>
        </w:rPr>
        <w:t> У</w:t>
      </w:r>
      <w:proofErr w:type="gramEnd"/>
      <w:r w:rsidRPr="00662B6B">
        <w:rPr>
          <w:color w:val="000000"/>
          <w:sz w:val="20"/>
          <w:szCs w:val="20"/>
        </w:rPr>
        <w:t>казывается существо обязательства (заем, кредит и другие).</w:t>
      </w:r>
    </w:p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0"/>
          <w:szCs w:val="20"/>
        </w:rPr>
      </w:pPr>
      <w:bookmarkStart w:id="28" w:name="Par630"/>
      <w:bookmarkEnd w:id="28"/>
      <w:r w:rsidRPr="00662B6B">
        <w:rPr>
          <w:color w:val="000000"/>
          <w:sz w:val="15"/>
          <w:vertAlign w:val="superscript"/>
        </w:rPr>
        <w:t>3</w:t>
      </w:r>
      <w:proofErr w:type="gramStart"/>
      <w:r w:rsidRPr="00662B6B">
        <w:rPr>
          <w:color w:val="000000"/>
          <w:sz w:val="20"/>
          <w:szCs w:val="20"/>
        </w:rPr>
        <w:t> У</w:t>
      </w:r>
      <w:proofErr w:type="gramEnd"/>
      <w:r w:rsidRPr="00662B6B">
        <w:rPr>
          <w:color w:val="000000"/>
          <w:sz w:val="20"/>
          <w:szCs w:val="2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0"/>
          <w:szCs w:val="20"/>
        </w:rPr>
      </w:pPr>
      <w:bookmarkStart w:id="29" w:name="Par631"/>
      <w:bookmarkEnd w:id="29"/>
      <w:r w:rsidRPr="00662B6B">
        <w:rPr>
          <w:color w:val="000000"/>
          <w:sz w:val="15"/>
          <w:vertAlign w:val="superscript"/>
        </w:rPr>
        <w:t>4</w:t>
      </w:r>
      <w:proofErr w:type="gramStart"/>
      <w:r w:rsidRPr="00662B6B">
        <w:rPr>
          <w:color w:val="000000"/>
          <w:sz w:val="15"/>
          <w:vertAlign w:val="superscript"/>
        </w:rPr>
        <w:t> </w:t>
      </w:r>
      <w:r w:rsidRPr="00662B6B">
        <w:rPr>
          <w:color w:val="000000"/>
          <w:sz w:val="20"/>
          <w:szCs w:val="20"/>
        </w:rPr>
        <w:t>У</w:t>
      </w:r>
      <w:proofErr w:type="gramEnd"/>
      <w:r w:rsidRPr="00662B6B">
        <w:rPr>
          <w:color w:val="000000"/>
          <w:sz w:val="20"/>
          <w:szCs w:val="20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0"/>
          <w:szCs w:val="20"/>
        </w:rPr>
      </w:pPr>
      <w:bookmarkStart w:id="30" w:name="Par632"/>
      <w:bookmarkEnd w:id="30"/>
      <w:r w:rsidRPr="00662B6B">
        <w:rPr>
          <w:color w:val="000000"/>
          <w:sz w:val="15"/>
          <w:vertAlign w:val="superscript"/>
        </w:rPr>
        <w:t>5</w:t>
      </w:r>
      <w:proofErr w:type="gramStart"/>
      <w:r w:rsidRPr="00662B6B">
        <w:rPr>
          <w:color w:val="000000"/>
          <w:sz w:val="20"/>
          <w:szCs w:val="20"/>
        </w:rPr>
        <w:t> У</w:t>
      </w:r>
      <w:proofErr w:type="gramEnd"/>
      <w:r w:rsidRPr="00662B6B">
        <w:rPr>
          <w:color w:val="000000"/>
          <w:sz w:val="20"/>
          <w:szCs w:val="20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0"/>
          <w:szCs w:val="20"/>
        </w:rPr>
      </w:pPr>
      <w:bookmarkStart w:id="31" w:name="Par633"/>
      <w:bookmarkEnd w:id="31"/>
      <w:r w:rsidRPr="00662B6B">
        <w:rPr>
          <w:color w:val="000000"/>
          <w:sz w:val="15"/>
          <w:vertAlign w:val="superscript"/>
        </w:rPr>
        <w:t>6</w:t>
      </w:r>
      <w:proofErr w:type="gramStart"/>
      <w:r w:rsidRPr="00662B6B">
        <w:rPr>
          <w:color w:val="000000"/>
          <w:sz w:val="20"/>
          <w:szCs w:val="20"/>
        </w:rPr>
        <w:t> У</w:t>
      </w:r>
      <w:proofErr w:type="gramEnd"/>
      <w:r w:rsidRPr="00662B6B">
        <w:rPr>
          <w:color w:val="000000"/>
          <w:sz w:val="20"/>
          <w:szCs w:val="20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62B6B" w:rsidRDefault="00662B6B" w:rsidP="00C80837">
      <w:pPr>
        <w:jc w:val="right"/>
        <w:rPr>
          <w:bCs/>
        </w:rPr>
      </w:pPr>
    </w:p>
    <w:p w:rsidR="00C80837" w:rsidRDefault="00C80837" w:rsidP="00C80837">
      <w:pPr>
        <w:jc w:val="right"/>
        <w:rPr>
          <w:bCs/>
        </w:rPr>
      </w:pPr>
    </w:p>
    <w:p w:rsidR="00662B6B" w:rsidRDefault="00662B6B" w:rsidP="00E05649">
      <w:pPr>
        <w:spacing w:before="840"/>
        <w:ind w:firstLine="567"/>
        <w:rPr>
          <w:sz w:val="32"/>
          <w:szCs w:val="32"/>
        </w:rPr>
      </w:pPr>
    </w:p>
    <w:p w:rsidR="00662B6B" w:rsidRDefault="00662B6B" w:rsidP="00E05649">
      <w:pPr>
        <w:spacing w:before="840"/>
        <w:ind w:firstLine="567"/>
        <w:rPr>
          <w:sz w:val="32"/>
          <w:szCs w:val="32"/>
        </w:rPr>
      </w:pPr>
    </w:p>
    <w:p w:rsidR="00662B6B" w:rsidRDefault="00662B6B" w:rsidP="00E05649">
      <w:pPr>
        <w:spacing w:before="840"/>
        <w:ind w:firstLine="567"/>
        <w:rPr>
          <w:sz w:val="32"/>
          <w:szCs w:val="32"/>
        </w:rPr>
      </w:pPr>
    </w:p>
    <w:p w:rsidR="00662B6B" w:rsidRDefault="00662B6B" w:rsidP="00E05649">
      <w:pPr>
        <w:spacing w:before="840"/>
        <w:ind w:firstLine="567"/>
        <w:rPr>
          <w:sz w:val="32"/>
          <w:szCs w:val="32"/>
        </w:rPr>
      </w:pPr>
    </w:p>
    <w:p w:rsidR="00662B6B" w:rsidRDefault="00662B6B" w:rsidP="00E05649">
      <w:pPr>
        <w:spacing w:before="840"/>
        <w:ind w:firstLine="567"/>
        <w:rPr>
          <w:sz w:val="32"/>
          <w:szCs w:val="32"/>
        </w:rPr>
      </w:pPr>
    </w:p>
    <w:p w:rsidR="00BD6B3A" w:rsidRDefault="00BD6B3A" w:rsidP="00BD6B3A">
      <w:pPr>
        <w:rPr>
          <w:b/>
          <w:bCs/>
        </w:rPr>
      </w:pPr>
    </w:p>
    <w:p w:rsidR="00BD6B3A" w:rsidRDefault="00BD6B3A" w:rsidP="00BD6B3A">
      <w:pPr>
        <w:rPr>
          <w:b/>
          <w:bCs/>
        </w:rPr>
      </w:pPr>
    </w:p>
    <w:p w:rsidR="00BD6B3A" w:rsidRDefault="00BD6B3A" w:rsidP="002E7F93">
      <w:pPr>
        <w:jc w:val="both"/>
        <w:rPr>
          <w:b/>
          <w:bCs/>
        </w:rPr>
      </w:pPr>
      <w:r w:rsidRPr="00BD6B3A">
        <w:rPr>
          <w:b/>
          <w:bCs/>
        </w:rPr>
        <w:lastRenderedPageBreak/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BD6B3A" w:rsidRPr="00BD6B3A" w:rsidRDefault="00BD6B3A" w:rsidP="00BD6B3A">
      <w:pPr>
        <w:rPr>
          <w:b/>
          <w:bCs/>
          <w:color w:val="FFFFFF"/>
        </w:rPr>
      </w:pPr>
    </w:p>
    <w:tbl>
      <w:tblPr>
        <w:tblW w:w="10221" w:type="dxa"/>
        <w:tblInd w:w="93" w:type="dxa"/>
        <w:tblLook w:val="04A0"/>
      </w:tblPr>
      <w:tblGrid>
        <w:gridCol w:w="901"/>
        <w:gridCol w:w="276"/>
        <w:gridCol w:w="416"/>
        <w:gridCol w:w="2231"/>
        <w:gridCol w:w="276"/>
        <w:gridCol w:w="3100"/>
        <w:gridCol w:w="2190"/>
        <w:gridCol w:w="831"/>
      </w:tblGrid>
      <w:tr w:rsidR="00BD6B3A" w:rsidRPr="00BD6B3A" w:rsidTr="00BD6B3A">
        <w:trPr>
          <w:gridAfter w:val="1"/>
          <w:wAfter w:w="831" w:type="dxa"/>
          <w:trHeight w:val="102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6B3A" w:rsidRPr="00BD6B3A" w:rsidRDefault="00BD6B3A" w:rsidP="00BD6B3A">
            <w:pPr>
              <w:jc w:val="center"/>
            </w:pPr>
            <w:r w:rsidRPr="00BD6B3A">
              <w:t>№</w:t>
            </w:r>
            <w:r w:rsidRPr="00BD6B3A">
              <w:br/>
            </w:r>
            <w:proofErr w:type="spellStart"/>
            <w:proofErr w:type="gramStart"/>
            <w:r w:rsidRPr="00BD6B3A">
              <w:t>п</w:t>
            </w:r>
            <w:proofErr w:type="spellEnd"/>
            <w:proofErr w:type="gramEnd"/>
            <w:r w:rsidRPr="00BD6B3A">
              <w:t>/</w:t>
            </w:r>
            <w:proofErr w:type="spellStart"/>
            <w:r w:rsidRPr="00BD6B3A">
              <w:t>п</w:t>
            </w:r>
            <w:proofErr w:type="spellEnd"/>
          </w:p>
        </w:tc>
        <w:tc>
          <w:tcPr>
            <w:tcW w:w="3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B3A" w:rsidRPr="00BD6B3A" w:rsidRDefault="00BD6B3A" w:rsidP="00BD6B3A">
            <w:pPr>
              <w:jc w:val="center"/>
            </w:pPr>
            <w:r w:rsidRPr="00BD6B3A">
              <w:t>Вид имущества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6B3A" w:rsidRPr="00BD6B3A" w:rsidRDefault="00BD6B3A" w:rsidP="00BD6B3A">
            <w:pPr>
              <w:jc w:val="center"/>
            </w:pPr>
            <w:r w:rsidRPr="00BD6B3A">
              <w:t xml:space="preserve">Приобретатель </w:t>
            </w:r>
            <w:r w:rsidRPr="00BD6B3A">
              <w:br/>
              <w:t xml:space="preserve">имущества по </w:t>
            </w:r>
            <w:r w:rsidRPr="00BD6B3A">
              <w:br/>
              <w:t xml:space="preserve">сделке </w:t>
            </w:r>
            <w:r w:rsidRPr="00BD6B3A">
              <w:rPr>
                <w:vertAlign w:val="superscript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B3A" w:rsidRPr="00BD6B3A" w:rsidRDefault="00BD6B3A" w:rsidP="00BD6B3A">
            <w:pPr>
              <w:jc w:val="center"/>
            </w:pPr>
            <w:r w:rsidRPr="00BD6B3A">
              <w:t xml:space="preserve">Основание </w:t>
            </w:r>
            <w:r w:rsidRPr="00BD6B3A">
              <w:br/>
              <w:t xml:space="preserve">отчуждения </w:t>
            </w:r>
            <w:r w:rsidRPr="00BD6B3A">
              <w:br/>
              <w:t xml:space="preserve">имущества </w:t>
            </w:r>
            <w:r w:rsidRPr="00BD6B3A">
              <w:rPr>
                <w:vertAlign w:val="superscript"/>
              </w:rPr>
              <w:t>2</w:t>
            </w:r>
          </w:p>
        </w:tc>
      </w:tr>
      <w:tr w:rsidR="00BD6B3A" w:rsidRPr="00BD6B3A" w:rsidTr="00BD6B3A">
        <w:trPr>
          <w:gridAfter w:val="1"/>
          <w:wAfter w:w="831" w:type="dxa"/>
          <w:trHeight w:val="31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6B3A" w:rsidRPr="00BD6B3A" w:rsidRDefault="00BD6B3A" w:rsidP="00BD6B3A">
            <w:pPr>
              <w:jc w:val="center"/>
            </w:pPr>
            <w:r w:rsidRPr="00BD6B3A">
              <w:t>1</w:t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B3A" w:rsidRPr="00BD6B3A" w:rsidRDefault="00BD6B3A" w:rsidP="00BD6B3A">
            <w:pPr>
              <w:jc w:val="center"/>
            </w:pPr>
            <w:r w:rsidRPr="00BD6B3A">
              <w:t>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D6B3A" w:rsidRPr="00BD6B3A" w:rsidRDefault="00BD6B3A" w:rsidP="00BD6B3A">
            <w:pPr>
              <w:jc w:val="center"/>
            </w:pPr>
            <w:r w:rsidRPr="00BD6B3A"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6B3A" w:rsidRPr="00BD6B3A" w:rsidRDefault="00BD6B3A" w:rsidP="00BD6B3A">
            <w:pPr>
              <w:jc w:val="center"/>
            </w:pPr>
            <w:r w:rsidRPr="00BD6B3A">
              <w:t>4</w:t>
            </w:r>
          </w:p>
        </w:tc>
      </w:tr>
      <w:tr w:rsidR="00BD6B3A" w:rsidRPr="00BD6B3A" w:rsidTr="00BD6B3A">
        <w:trPr>
          <w:gridAfter w:val="1"/>
          <w:wAfter w:w="831" w:type="dxa"/>
          <w:trHeight w:val="315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B3A" w:rsidRPr="00BD6B3A" w:rsidRDefault="00BD6B3A" w:rsidP="00BD6B3A">
            <w:pPr>
              <w:jc w:val="center"/>
            </w:pPr>
            <w:r w:rsidRPr="00BD6B3A"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B3A" w:rsidRPr="00BD6B3A" w:rsidRDefault="00BD6B3A" w:rsidP="00BD6B3A">
            <w:r w:rsidRPr="00BD6B3A">
              <w:t> 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B3A" w:rsidRPr="00BD6B3A" w:rsidRDefault="00BD6B3A" w:rsidP="00BD6B3A">
            <w:pPr>
              <w:jc w:val="both"/>
            </w:pPr>
            <w:r w:rsidRPr="00BD6B3A">
              <w:t>Земельные участки: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6B3A" w:rsidRPr="00BD6B3A" w:rsidRDefault="00BD6B3A" w:rsidP="00BD6B3A">
            <w:r w:rsidRPr="00BD6B3A"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6B3A" w:rsidRPr="00BD6B3A" w:rsidRDefault="00BD6B3A" w:rsidP="00BD6B3A">
            <w:r w:rsidRPr="00BD6B3A">
              <w:t> 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B3A" w:rsidRPr="00BD6B3A" w:rsidRDefault="00BD6B3A" w:rsidP="00BD6B3A">
            <w:r w:rsidRPr="00BD6B3A">
              <w:t> </w:t>
            </w:r>
          </w:p>
        </w:tc>
      </w:tr>
      <w:tr w:rsidR="00BD6B3A" w:rsidRPr="00BD6B3A" w:rsidTr="00BD6B3A">
        <w:trPr>
          <w:gridAfter w:val="1"/>
          <w:wAfter w:w="831" w:type="dxa"/>
          <w:trHeight w:val="31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B3A" w:rsidRPr="00BD6B3A" w:rsidRDefault="00BD6B3A" w:rsidP="00BD6B3A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B3A" w:rsidRPr="00BD6B3A" w:rsidRDefault="00BD6B3A" w:rsidP="00BD6B3A">
            <w:r w:rsidRPr="00BD6B3A"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B3A" w:rsidRPr="00BD6B3A" w:rsidRDefault="00BD6B3A" w:rsidP="00BD6B3A">
            <w:pPr>
              <w:jc w:val="both"/>
            </w:pPr>
            <w:r w:rsidRPr="00BD6B3A">
              <w:t>1)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B3A" w:rsidRPr="00BD6B3A" w:rsidRDefault="00BD6B3A" w:rsidP="00BD6B3A">
            <w:pPr>
              <w:jc w:val="both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6B3A" w:rsidRPr="00BD6B3A" w:rsidRDefault="00BD6B3A" w:rsidP="00BD6B3A">
            <w:r w:rsidRPr="00BD6B3A"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6B3A" w:rsidRPr="00BD6B3A" w:rsidRDefault="00BD6B3A" w:rsidP="00BD6B3A">
            <w:r w:rsidRPr="00BD6B3A"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B3A" w:rsidRPr="00BD6B3A" w:rsidRDefault="00BD6B3A" w:rsidP="00BD6B3A">
            <w:r w:rsidRPr="00BD6B3A">
              <w:t> </w:t>
            </w:r>
          </w:p>
        </w:tc>
      </w:tr>
      <w:tr w:rsidR="00BD6B3A" w:rsidRPr="00BD6B3A" w:rsidTr="00BD6B3A">
        <w:trPr>
          <w:gridAfter w:val="1"/>
          <w:wAfter w:w="831" w:type="dxa"/>
          <w:trHeight w:val="31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B3A" w:rsidRPr="00BD6B3A" w:rsidRDefault="00BD6B3A" w:rsidP="00BD6B3A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6B3A" w:rsidRPr="00BD6B3A" w:rsidRDefault="00BD6B3A" w:rsidP="00BD6B3A">
            <w:r w:rsidRPr="00BD6B3A"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B3A" w:rsidRPr="00BD6B3A" w:rsidRDefault="00BD6B3A" w:rsidP="00BD6B3A">
            <w:pPr>
              <w:jc w:val="both"/>
            </w:pPr>
            <w:r w:rsidRPr="00BD6B3A">
              <w:t>2)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B3A" w:rsidRPr="00BD6B3A" w:rsidRDefault="00BD6B3A" w:rsidP="00BD6B3A">
            <w:pPr>
              <w:jc w:val="both"/>
            </w:pPr>
            <w:r w:rsidRPr="00BD6B3A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B3A" w:rsidRPr="00BD6B3A" w:rsidRDefault="00BD6B3A" w:rsidP="00BD6B3A">
            <w:r w:rsidRPr="00BD6B3A"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6B3A" w:rsidRPr="00BD6B3A" w:rsidRDefault="00BD6B3A" w:rsidP="00BD6B3A">
            <w:r w:rsidRPr="00BD6B3A"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B3A" w:rsidRPr="00BD6B3A" w:rsidRDefault="00BD6B3A" w:rsidP="00BD6B3A">
            <w:r w:rsidRPr="00BD6B3A">
              <w:t> </w:t>
            </w:r>
          </w:p>
        </w:tc>
      </w:tr>
      <w:tr w:rsidR="00BD6B3A" w:rsidRPr="00BD6B3A" w:rsidTr="00BD6B3A">
        <w:trPr>
          <w:gridAfter w:val="1"/>
          <w:wAfter w:w="831" w:type="dxa"/>
          <w:trHeight w:val="630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B3A" w:rsidRPr="00BD6B3A" w:rsidRDefault="00BD6B3A" w:rsidP="00BD6B3A">
            <w:pPr>
              <w:jc w:val="center"/>
            </w:pPr>
            <w:r w:rsidRPr="00BD6B3A"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B3A" w:rsidRPr="00BD6B3A" w:rsidRDefault="00BD6B3A" w:rsidP="00BD6B3A">
            <w:r w:rsidRPr="00BD6B3A">
              <w:t> 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B3A" w:rsidRPr="00BD6B3A" w:rsidRDefault="00BD6B3A" w:rsidP="00BD6B3A">
            <w:pPr>
              <w:jc w:val="both"/>
            </w:pPr>
            <w:r w:rsidRPr="00BD6B3A">
              <w:t>Иное недвижимое имущество: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6B3A" w:rsidRPr="00BD6B3A" w:rsidRDefault="00BD6B3A" w:rsidP="00BD6B3A">
            <w:r w:rsidRPr="00BD6B3A"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6B3A" w:rsidRPr="00BD6B3A" w:rsidRDefault="00BD6B3A" w:rsidP="00BD6B3A">
            <w:r w:rsidRPr="00BD6B3A">
              <w:t> 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B3A" w:rsidRPr="00BD6B3A" w:rsidRDefault="00BD6B3A" w:rsidP="00BD6B3A">
            <w:r w:rsidRPr="00BD6B3A">
              <w:t> </w:t>
            </w:r>
          </w:p>
        </w:tc>
      </w:tr>
      <w:tr w:rsidR="00BD6B3A" w:rsidRPr="00BD6B3A" w:rsidTr="00BD6B3A">
        <w:trPr>
          <w:gridAfter w:val="1"/>
          <w:wAfter w:w="831" w:type="dxa"/>
          <w:trHeight w:val="31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B3A" w:rsidRPr="00BD6B3A" w:rsidRDefault="00BD6B3A" w:rsidP="00BD6B3A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B3A" w:rsidRPr="00BD6B3A" w:rsidRDefault="00BD6B3A" w:rsidP="00BD6B3A">
            <w:r w:rsidRPr="00BD6B3A"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B3A" w:rsidRPr="00BD6B3A" w:rsidRDefault="00BD6B3A" w:rsidP="00BD6B3A">
            <w:pPr>
              <w:jc w:val="both"/>
            </w:pPr>
            <w:r w:rsidRPr="00BD6B3A">
              <w:t>1)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B3A" w:rsidRPr="00BD6B3A" w:rsidRDefault="00BD6B3A" w:rsidP="00BD6B3A">
            <w:pPr>
              <w:jc w:val="both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6B3A" w:rsidRPr="00BD6B3A" w:rsidRDefault="00BD6B3A" w:rsidP="00BD6B3A">
            <w:r w:rsidRPr="00BD6B3A"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6B3A" w:rsidRPr="00BD6B3A" w:rsidRDefault="00BD6B3A" w:rsidP="00BD6B3A">
            <w:r w:rsidRPr="00BD6B3A"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B3A" w:rsidRPr="00BD6B3A" w:rsidRDefault="00BD6B3A" w:rsidP="00BD6B3A">
            <w:r w:rsidRPr="00BD6B3A">
              <w:t> </w:t>
            </w:r>
          </w:p>
        </w:tc>
      </w:tr>
      <w:tr w:rsidR="00BD6B3A" w:rsidRPr="00BD6B3A" w:rsidTr="00BD6B3A">
        <w:trPr>
          <w:gridAfter w:val="1"/>
          <w:wAfter w:w="831" w:type="dxa"/>
          <w:trHeight w:val="31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B3A" w:rsidRPr="00BD6B3A" w:rsidRDefault="00BD6B3A" w:rsidP="00BD6B3A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6B3A" w:rsidRPr="00BD6B3A" w:rsidRDefault="00BD6B3A" w:rsidP="00BD6B3A">
            <w:r w:rsidRPr="00BD6B3A"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B3A" w:rsidRPr="00BD6B3A" w:rsidRDefault="00BD6B3A" w:rsidP="00BD6B3A">
            <w:pPr>
              <w:jc w:val="both"/>
            </w:pPr>
            <w:r w:rsidRPr="00BD6B3A">
              <w:t>2)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B3A" w:rsidRPr="00BD6B3A" w:rsidRDefault="00BD6B3A" w:rsidP="00BD6B3A">
            <w:pPr>
              <w:jc w:val="both"/>
            </w:pPr>
            <w:r w:rsidRPr="00BD6B3A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B3A" w:rsidRPr="00BD6B3A" w:rsidRDefault="00BD6B3A" w:rsidP="00BD6B3A">
            <w:r w:rsidRPr="00BD6B3A"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6B3A" w:rsidRPr="00BD6B3A" w:rsidRDefault="00BD6B3A" w:rsidP="00BD6B3A">
            <w:r w:rsidRPr="00BD6B3A"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B3A" w:rsidRPr="00BD6B3A" w:rsidRDefault="00BD6B3A" w:rsidP="00BD6B3A">
            <w:r w:rsidRPr="00BD6B3A">
              <w:t> </w:t>
            </w:r>
          </w:p>
        </w:tc>
      </w:tr>
      <w:tr w:rsidR="00BD6B3A" w:rsidRPr="00BD6B3A" w:rsidTr="00BD6B3A">
        <w:trPr>
          <w:gridAfter w:val="1"/>
          <w:wAfter w:w="831" w:type="dxa"/>
          <w:trHeight w:val="315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B3A" w:rsidRPr="00BD6B3A" w:rsidRDefault="00BD6B3A" w:rsidP="00BD6B3A">
            <w:pPr>
              <w:jc w:val="center"/>
            </w:pPr>
            <w:r w:rsidRPr="00BD6B3A"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B3A" w:rsidRPr="00BD6B3A" w:rsidRDefault="00BD6B3A" w:rsidP="00BD6B3A">
            <w:r w:rsidRPr="00BD6B3A">
              <w:t> 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B3A" w:rsidRPr="00BD6B3A" w:rsidRDefault="00BD6B3A" w:rsidP="00BD6B3A">
            <w:pPr>
              <w:jc w:val="both"/>
            </w:pPr>
            <w:r w:rsidRPr="00BD6B3A">
              <w:t>Транспортные средства: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6B3A" w:rsidRPr="00BD6B3A" w:rsidRDefault="00BD6B3A" w:rsidP="00BD6B3A">
            <w:r w:rsidRPr="00BD6B3A"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6B3A" w:rsidRPr="00BD6B3A" w:rsidRDefault="00BD6B3A" w:rsidP="00BD6B3A">
            <w:r w:rsidRPr="00BD6B3A">
              <w:t> 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B3A" w:rsidRPr="00BD6B3A" w:rsidRDefault="00BD6B3A" w:rsidP="00BD6B3A">
            <w:r w:rsidRPr="00BD6B3A">
              <w:t> </w:t>
            </w:r>
          </w:p>
        </w:tc>
      </w:tr>
      <w:tr w:rsidR="00BD6B3A" w:rsidRPr="00BD6B3A" w:rsidTr="00BD6B3A">
        <w:trPr>
          <w:gridAfter w:val="1"/>
          <w:wAfter w:w="831" w:type="dxa"/>
          <w:trHeight w:val="31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B3A" w:rsidRPr="00BD6B3A" w:rsidRDefault="00BD6B3A" w:rsidP="00BD6B3A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B3A" w:rsidRPr="00BD6B3A" w:rsidRDefault="00BD6B3A" w:rsidP="00BD6B3A">
            <w:r w:rsidRPr="00BD6B3A"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B3A" w:rsidRPr="00BD6B3A" w:rsidRDefault="00BD6B3A" w:rsidP="00BD6B3A">
            <w:pPr>
              <w:jc w:val="both"/>
            </w:pPr>
            <w:r w:rsidRPr="00BD6B3A">
              <w:t>1)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B3A" w:rsidRPr="00BD6B3A" w:rsidRDefault="00BD6B3A" w:rsidP="00BD6B3A">
            <w:pPr>
              <w:jc w:val="both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6B3A" w:rsidRPr="00BD6B3A" w:rsidRDefault="00BD6B3A" w:rsidP="00BD6B3A">
            <w:r w:rsidRPr="00BD6B3A"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6B3A" w:rsidRPr="00BD6B3A" w:rsidRDefault="00BD6B3A" w:rsidP="00BD6B3A">
            <w:r w:rsidRPr="00BD6B3A"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B3A" w:rsidRPr="00BD6B3A" w:rsidRDefault="00BD6B3A" w:rsidP="00BD6B3A">
            <w:r w:rsidRPr="00BD6B3A">
              <w:t> </w:t>
            </w:r>
          </w:p>
        </w:tc>
      </w:tr>
      <w:tr w:rsidR="00BD6B3A" w:rsidRPr="00BD6B3A" w:rsidTr="00BD6B3A">
        <w:trPr>
          <w:gridAfter w:val="1"/>
          <w:wAfter w:w="831" w:type="dxa"/>
          <w:trHeight w:val="31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B3A" w:rsidRPr="00BD6B3A" w:rsidRDefault="00BD6B3A" w:rsidP="00BD6B3A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6B3A" w:rsidRPr="00BD6B3A" w:rsidRDefault="00BD6B3A" w:rsidP="00BD6B3A">
            <w:r w:rsidRPr="00BD6B3A"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B3A" w:rsidRPr="00BD6B3A" w:rsidRDefault="00BD6B3A" w:rsidP="00BD6B3A">
            <w:pPr>
              <w:jc w:val="both"/>
            </w:pPr>
            <w:r w:rsidRPr="00BD6B3A">
              <w:t>2)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B3A" w:rsidRPr="00BD6B3A" w:rsidRDefault="00BD6B3A" w:rsidP="00BD6B3A">
            <w:pPr>
              <w:jc w:val="both"/>
            </w:pPr>
            <w:r w:rsidRPr="00BD6B3A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B3A" w:rsidRPr="00BD6B3A" w:rsidRDefault="00BD6B3A" w:rsidP="00BD6B3A">
            <w:r w:rsidRPr="00BD6B3A"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6B3A" w:rsidRPr="00BD6B3A" w:rsidRDefault="00BD6B3A" w:rsidP="00BD6B3A">
            <w:r w:rsidRPr="00BD6B3A"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B3A" w:rsidRPr="00BD6B3A" w:rsidRDefault="00BD6B3A" w:rsidP="00BD6B3A">
            <w:r w:rsidRPr="00BD6B3A">
              <w:t> </w:t>
            </w:r>
          </w:p>
        </w:tc>
      </w:tr>
      <w:tr w:rsidR="00BD6B3A" w:rsidRPr="00BD6B3A" w:rsidTr="00BD6B3A">
        <w:trPr>
          <w:gridAfter w:val="1"/>
          <w:wAfter w:w="831" w:type="dxa"/>
          <w:trHeight w:val="315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6B3A" w:rsidRPr="00BD6B3A" w:rsidRDefault="00BD6B3A" w:rsidP="00BD6B3A">
            <w:pPr>
              <w:jc w:val="center"/>
            </w:pPr>
            <w:r w:rsidRPr="00BD6B3A"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B3A" w:rsidRPr="00BD6B3A" w:rsidRDefault="00BD6B3A" w:rsidP="00BD6B3A">
            <w:r w:rsidRPr="00BD6B3A"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B3A" w:rsidRPr="00BD6B3A" w:rsidRDefault="00BD6B3A" w:rsidP="00BD6B3A">
            <w:pPr>
              <w:jc w:val="both"/>
            </w:pPr>
            <w:r w:rsidRPr="00BD6B3A">
              <w:t>Ценные бумаги: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6B3A" w:rsidRPr="00BD6B3A" w:rsidRDefault="00BD6B3A" w:rsidP="00BD6B3A">
            <w:r w:rsidRPr="00BD6B3A"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6B3A" w:rsidRPr="00BD6B3A" w:rsidRDefault="00BD6B3A" w:rsidP="00BD6B3A">
            <w:r w:rsidRPr="00BD6B3A">
              <w:t> 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B3A" w:rsidRPr="00BD6B3A" w:rsidRDefault="00BD6B3A" w:rsidP="00BD6B3A">
            <w:r w:rsidRPr="00BD6B3A">
              <w:t> </w:t>
            </w:r>
          </w:p>
        </w:tc>
      </w:tr>
      <w:tr w:rsidR="00BD6B3A" w:rsidRPr="00BD6B3A" w:rsidTr="00BD6B3A">
        <w:trPr>
          <w:gridAfter w:val="1"/>
          <w:wAfter w:w="831" w:type="dxa"/>
          <w:trHeight w:val="315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B3A" w:rsidRPr="00BD6B3A" w:rsidRDefault="00BD6B3A" w:rsidP="00BD6B3A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B3A" w:rsidRPr="00BD6B3A" w:rsidRDefault="00BD6B3A" w:rsidP="00BD6B3A">
            <w:r w:rsidRPr="00BD6B3A"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B3A" w:rsidRPr="00BD6B3A" w:rsidRDefault="00BD6B3A" w:rsidP="00BD6B3A">
            <w:pPr>
              <w:jc w:val="both"/>
            </w:pPr>
            <w:r w:rsidRPr="00BD6B3A">
              <w:t>1)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B3A" w:rsidRPr="00BD6B3A" w:rsidRDefault="00BD6B3A" w:rsidP="00BD6B3A">
            <w:pPr>
              <w:jc w:val="both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6B3A" w:rsidRPr="00BD6B3A" w:rsidRDefault="00BD6B3A" w:rsidP="00BD6B3A">
            <w:r w:rsidRPr="00BD6B3A"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6B3A" w:rsidRPr="00BD6B3A" w:rsidRDefault="00BD6B3A" w:rsidP="00BD6B3A">
            <w:r w:rsidRPr="00BD6B3A"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B3A" w:rsidRPr="00BD6B3A" w:rsidRDefault="00BD6B3A" w:rsidP="00BD6B3A">
            <w:r w:rsidRPr="00BD6B3A">
              <w:t> </w:t>
            </w:r>
          </w:p>
        </w:tc>
      </w:tr>
      <w:tr w:rsidR="00BD6B3A" w:rsidRPr="00BD6B3A" w:rsidTr="00BD6B3A">
        <w:trPr>
          <w:gridAfter w:val="1"/>
          <w:wAfter w:w="831" w:type="dxa"/>
          <w:trHeight w:val="315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B3A" w:rsidRPr="00BD6B3A" w:rsidRDefault="00BD6B3A" w:rsidP="00BD6B3A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6B3A" w:rsidRPr="00BD6B3A" w:rsidRDefault="00BD6B3A" w:rsidP="00BD6B3A">
            <w:r w:rsidRPr="00BD6B3A"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B3A" w:rsidRPr="00BD6B3A" w:rsidRDefault="00BD6B3A" w:rsidP="00BD6B3A">
            <w:pPr>
              <w:jc w:val="both"/>
            </w:pPr>
            <w:r w:rsidRPr="00BD6B3A">
              <w:t>2)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B3A" w:rsidRPr="00BD6B3A" w:rsidRDefault="00BD6B3A" w:rsidP="00BD6B3A">
            <w:pPr>
              <w:jc w:val="both"/>
            </w:pPr>
            <w:r w:rsidRPr="00BD6B3A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B3A" w:rsidRPr="00BD6B3A" w:rsidRDefault="00BD6B3A" w:rsidP="00BD6B3A">
            <w:r w:rsidRPr="00BD6B3A"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6B3A" w:rsidRPr="00BD6B3A" w:rsidRDefault="00BD6B3A" w:rsidP="00BD6B3A">
            <w:r w:rsidRPr="00BD6B3A"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B3A" w:rsidRPr="00BD6B3A" w:rsidRDefault="00BD6B3A" w:rsidP="00BD6B3A">
            <w:r w:rsidRPr="00BD6B3A">
              <w:t> </w:t>
            </w:r>
          </w:p>
        </w:tc>
      </w:tr>
      <w:tr w:rsidR="00BD6B3A" w:rsidRPr="00BD6B3A" w:rsidTr="00BD6B3A">
        <w:trPr>
          <w:trHeight w:val="1380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B3A" w:rsidRPr="00BD6B3A" w:rsidRDefault="00BD6B3A" w:rsidP="00BD6B3A">
            <w:pPr>
              <w:tabs>
                <w:tab w:val="left" w:pos="9263"/>
              </w:tabs>
              <w:ind w:right="742"/>
              <w:jc w:val="both"/>
              <w:rPr>
                <w:color w:val="FFFFFF"/>
                <w:sz w:val="20"/>
                <w:szCs w:val="20"/>
              </w:rPr>
            </w:pPr>
            <w:r w:rsidRPr="00BD6B3A">
              <w:rPr>
                <w:color w:val="FFFFFF"/>
                <w:sz w:val="20"/>
                <w:szCs w:val="20"/>
              </w:rPr>
              <w:t>______</w:t>
            </w:r>
            <w:r w:rsidRPr="00BD6B3A">
              <w:rPr>
                <w:sz w:val="20"/>
                <w:szCs w:val="20"/>
                <w:vertAlign w:val="superscript"/>
              </w:rPr>
              <w:t>1</w:t>
            </w:r>
            <w:proofErr w:type="gramStart"/>
            <w:r w:rsidRPr="00BD6B3A">
              <w:rPr>
                <w:color w:val="FFFFFF"/>
                <w:sz w:val="20"/>
                <w:szCs w:val="20"/>
              </w:rPr>
              <w:t>_</w:t>
            </w:r>
            <w:r w:rsidRPr="00BD6B3A">
              <w:rPr>
                <w:sz w:val="20"/>
                <w:szCs w:val="20"/>
              </w:rPr>
              <w:t>У</w:t>
            </w:r>
            <w:proofErr w:type="gramEnd"/>
            <w:r w:rsidRPr="00BD6B3A">
              <w:rPr>
                <w:sz w:val="20"/>
                <w:szCs w:val="20"/>
              </w:rPr>
      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      </w:r>
          </w:p>
        </w:tc>
      </w:tr>
      <w:tr w:rsidR="00BD6B3A" w:rsidRPr="00BD6B3A" w:rsidTr="00BD6B3A">
        <w:trPr>
          <w:trHeight w:val="555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B3A" w:rsidRPr="00BD6B3A" w:rsidRDefault="00BD6B3A" w:rsidP="00BD6B3A">
            <w:pPr>
              <w:ind w:right="742"/>
              <w:jc w:val="both"/>
              <w:rPr>
                <w:color w:val="FFFFFF"/>
                <w:sz w:val="20"/>
                <w:szCs w:val="20"/>
              </w:rPr>
            </w:pPr>
            <w:r w:rsidRPr="00BD6B3A">
              <w:rPr>
                <w:color w:val="FFFFFF"/>
                <w:sz w:val="20"/>
                <w:szCs w:val="20"/>
              </w:rPr>
              <w:t>______</w:t>
            </w:r>
            <w:r w:rsidRPr="00BD6B3A">
              <w:rPr>
                <w:sz w:val="20"/>
                <w:szCs w:val="20"/>
                <w:vertAlign w:val="superscript"/>
              </w:rPr>
              <w:t>2</w:t>
            </w:r>
            <w:proofErr w:type="gramStart"/>
            <w:r w:rsidRPr="00BD6B3A">
              <w:rPr>
                <w:color w:val="FFFFFF"/>
                <w:sz w:val="20"/>
                <w:szCs w:val="20"/>
              </w:rPr>
              <w:t>_</w:t>
            </w:r>
            <w:r w:rsidRPr="00BD6B3A">
              <w:rPr>
                <w:sz w:val="20"/>
                <w:szCs w:val="20"/>
              </w:rPr>
              <w:t>У</w:t>
            </w:r>
            <w:proofErr w:type="gramEnd"/>
            <w:r w:rsidRPr="00BD6B3A">
              <w:rPr>
                <w:sz w:val="20"/>
                <w:szCs w:val="20"/>
              </w:rPr>
              <w:t>казываются основания прекращения права собственности (наименование и реквизиты (дата, номер) соответствующего договора или акта).</w:t>
            </w:r>
          </w:p>
        </w:tc>
      </w:tr>
    </w:tbl>
    <w:p w:rsidR="00662B6B" w:rsidRDefault="00662B6B" w:rsidP="00BD6B3A">
      <w:pPr>
        <w:spacing w:before="840"/>
        <w:rPr>
          <w:sz w:val="32"/>
          <w:szCs w:val="32"/>
        </w:rPr>
      </w:pPr>
    </w:p>
    <w:p w:rsidR="00662B6B" w:rsidRPr="00662B6B" w:rsidRDefault="00662B6B" w:rsidP="00662B6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662B6B">
        <w:rPr>
          <w:color w:val="000000"/>
          <w:sz w:val="26"/>
          <w:szCs w:val="26"/>
        </w:rPr>
        <w:t>Достоверность и полноту настоящих сведений подтверждаю.</w:t>
      </w:r>
    </w:p>
    <w:p w:rsidR="00662B6B" w:rsidRPr="00662B6B" w:rsidRDefault="00662B6B" w:rsidP="00662B6B">
      <w:pPr>
        <w:shd w:val="clear" w:color="auto" w:fill="FFFFFF"/>
        <w:jc w:val="both"/>
        <w:rPr>
          <w:color w:val="000000"/>
          <w:sz w:val="26"/>
          <w:szCs w:val="26"/>
        </w:rPr>
      </w:pPr>
      <w:r w:rsidRPr="00662B6B">
        <w:rPr>
          <w:color w:val="000000"/>
          <w:sz w:val="26"/>
          <w:szCs w:val="26"/>
        </w:rPr>
        <w:t>"__" _______________ 20__ г. ______________________________________________</w:t>
      </w:r>
    </w:p>
    <w:p w:rsidR="00662B6B" w:rsidRPr="00662B6B" w:rsidRDefault="009961CE" w:rsidP="00662B6B">
      <w:pP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</w:t>
      </w:r>
      <w:r w:rsidR="00662B6B" w:rsidRPr="00662B6B">
        <w:rPr>
          <w:color w:val="000000"/>
          <w:sz w:val="20"/>
          <w:szCs w:val="20"/>
        </w:rPr>
        <w:t>(подпись лица, представляющего сведения)</w:t>
      </w:r>
    </w:p>
    <w:p w:rsidR="00662B6B" w:rsidRPr="00662B6B" w:rsidRDefault="00662B6B" w:rsidP="00662B6B">
      <w:pPr>
        <w:shd w:val="clear" w:color="auto" w:fill="FFFFFF"/>
        <w:jc w:val="both"/>
        <w:rPr>
          <w:color w:val="000000"/>
          <w:sz w:val="26"/>
          <w:szCs w:val="26"/>
        </w:rPr>
      </w:pPr>
      <w:r w:rsidRPr="00662B6B">
        <w:rPr>
          <w:color w:val="000000"/>
          <w:sz w:val="26"/>
          <w:szCs w:val="26"/>
        </w:rPr>
        <w:t>_______________________________________________________________________</w:t>
      </w:r>
    </w:p>
    <w:p w:rsidR="00662B6B" w:rsidRPr="00662B6B" w:rsidRDefault="00662B6B" w:rsidP="00662B6B">
      <w:pPr>
        <w:shd w:val="clear" w:color="auto" w:fill="FFFFFF"/>
        <w:jc w:val="center"/>
        <w:rPr>
          <w:color w:val="000000"/>
          <w:sz w:val="20"/>
          <w:szCs w:val="20"/>
        </w:rPr>
      </w:pPr>
      <w:r w:rsidRPr="00662B6B">
        <w:rPr>
          <w:color w:val="000000"/>
          <w:sz w:val="20"/>
          <w:szCs w:val="20"/>
        </w:rPr>
        <w:t>(Ф.И.О. и подпись лица, принявшего справку)</w:t>
      </w:r>
    </w:p>
    <w:p w:rsidR="00D41513" w:rsidRDefault="00D41513" w:rsidP="00D41513">
      <w:pPr>
        <w:autoSpaceDE w:val="0"/>
        <w:autoSpaceDN w:val="0"/>
        <w:adjustRightInd w:val="0"/>
        <w:jc w:val="center"/>
      </w:pPr>
    </w:p>
    <w:p w:rsidR="00D41513" w:rsidRPr="00853CDD" w:rsidRDefault="00D41513" w:rsidP="00D41513">
      <w:pPr>
        <w:autoSpaceDE w:val="0"/>
        <w:autoSpaceDN w:val="0"/>
        <w:adjustRightInd w:val="0"/>
        <w:jc w:val="center"/>
      </w:pPr>
    </w:p>
    <w:p w:rsidR="00D41513" w:rsidRPr="00A14CC0" w:rsidRDefault="00D41513" w:rsidP="006407A5">
      <w:pPr>
        <w:jc w:val="right"/>
      </w:pPr>
    </w:p>
    <w:sectPr w:rsidR="00D41513" w:rsidRPr="00A14CC0" w:rsidSect="00E608FD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46984"/>
    <w:multiLevelType w:val="hybridMultilevel"/>
    <w:tmpl w:val="79923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1F2988"/>
    <w:multiLevelType w:val="hybridMultilevel"/>
    <w:tmpl w:val="06A09BC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6BC363EC"/>
    <w:multiLevelType w:val="hybridMultilevel"/>
    <w:tmpl w:val="55F624E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558DB"/>
    <w:rsid w:val="000077AF"/>
    <w:rsid w:val="000432E3"/>
    <w:rsid w:val="000448E6"/>
    <w:rsid w:val="0004650B"/>
    <w:rsid w:val="00057E84"/>
    <w:rsid w:val="000B71BC"/>
    <w:rsid w:val="000C0724"/>
    <w:rsid w:val="000D6943"/>
    <w:rsid w:val="000F69FE"/>
    <w:rsid w:val="00100C08"/>
    <w:rsid w:val="001262D3"/>
    <w:rsid w:val="00190DAF"/>
    <w:rsid w:val="001923AE"/>
    <w:rsid w:val="001978C1"/>
    <w:rsid w:val="001B621C"/>
    <w:rsid w:val="001E2C9B"/>
    <w:rsid w:val="00223DC5"/>
    <w:rsid w:val="00247260"/>
    <w:rsid w:val="00251BB3"/>
    <w:rsid w:val="00263534"/>
    <w:rsid w:val="002730B5"/>
    <w:rsid w:val="0028426C"/>
    <w:rsid w:val="00296B23"/>
    <w:rsid w:val="002A2F13"/>
    <w:rsid w:val="002A564D"/>
    <w:rsid w:val="002B06CA"/>
    <w:rsid w:val="002B2CEF"/>
    <w:rsid w:val="002E7F93"/>
    <w:rsid w:val="002F6CFE"/>
    <w:rsid w:val="00305C74"/>
    <w:rsid w:val="00346DEE"/>
    <w:rsid w:val="003545C2"/>
    <w:rsid w:val="00360DC9"/>
    <w:rsid w:val="003700EC"/>
    <w:rsid w:val="00391F70"/>
    <w:rsid w:val="003A2025"/>
    <w:rsid w:val="003B01BC"/>
    <w:rsid w:val="003E1216"/>
    <w:rsid w:val="004005BD"/>
    <w:rsid w:val="00401EA4"/>
    <w:rsid w:val="004146AD"/>
    <w:rsid w:val="00421631"/>
    <w:rsid w:val="004419AE"/>
    <w:rsid w:val="004561A1"/>
    <w:rsid w:val="00475AC6"/>
    <w:rsid w:val="00493787"/>
    <w:rsid w:val="004A05D4"/>
    <w:rsid w:val="004A1AFA"/>
    <w:rsid w:val="004B2954"/>
    <w:rsid w:val="004B7667"/>
    <w:rsid w:val="004F51B8"/>
    <w:rsid w:val="005114D4"/>
    <w:rsid w:val="00516C65"/>
    <w:rsid w:val="005275C6"/>
    <w:rsid w:val="00530FB2"/>
    <w:rsid w:val="00534C73"/>
    <w:rsid w:val="00537256"/>
    <w:rsid w:val="0054227E"/>
    <w:rsid w:val="00543EA5"/>
    <w:rsid w:val="00560466"/>
    <w:rsid w:val="00561A30"/>
    <w:rsid w:val="00580AD8"/>
    <w:rsid w:val="00591517"/>
    <w:rsid w:val="00594D19"/>
    <w:rsid w:val="005E1DAA"/>
    <w:rsid w:val="005E2CE2"/>
    <w:rsid w:val="005E3C08"/>
    <w:rsid w:val="005E74C7"/>
    <w:rsid w:val="00602D9F"/>
    <w:rsid w:val="00604D49"/>
    <w:rsid w:val="0060724A"/>
    <w:rsid w:val="00625C73"/>
    <w:rsid w:val="006407A5"/>
    <w:rsid w:val="00662B6B"/>
    <w:rsid w:val="006755E6"/>
    <w:rsid w:val="006838EB"/>
    <w:rsid w:val="00690109"/>
    <w:rsid w:val="006D5DCE"/>
    <w:rsid w:val="006D7BA5"/>
    <w:rsid w:val="006F3A66"/>
    <w:rsid w:val="006F5E7A"/>
    <w:rsid w:val="00730F22"/>
    <w:rsid w:val="007326AB"/>
    <w:rsid w:val="007455A2"/>
    <w:rsid w:val="0076560A"/>
    <w:rsid w:val="00770544"/>
    <w:rsid w:val="00793D0B"/>
    <w:rsid w:val="00794619"/>
    <w:rsid w:val="007951C9"/>
    <w:rsid w:val="007B77EB"/>
    <w:rsid w:val="007C4EB1"/>
    <w:rsid w:val="007D6C52"/>
    <w:rsid w:val="007E5533"/>
    <w:rsid w:val="007F0D81"/>
    <w:rsid w:val="008031CD"/>
    <w:rsid w:val="00807D53"/>
    <w:rsid w:val="00813901"/>
    <w:rsid w:val="008378E1"/>
    <w:rsid w:val="00840937"/>
    <w:rsid w:val="0085002B"/>
    <w:rsid w:val="00853CDD"/>
    <w:rsid w:val="00864CE9"/>
    <w:rsid w:val="0087137F"/>
    <w:rsid w:val="00893B40"/>
    <w:rsid w:val="008977BF"/>
    <w:rsid w:val="008B10FA"/>
    <w:rsid w:val="008C2A90"/>
    <w:rsid w:val="008D7C86"/>
    <w:rsid w:val="008E0336"/>
    <w:rsid w:val="008F2977"/>
    <w:rsid w:val="00902CB2"/>
    <w:rsid w:val="00903884"/>
    <w:rsid w:val="00926EAD"/>
    <w:rsid w:val="0095045C"/>
    <w:rsid w:val="00952078"/>
    <w:rsid w:val="00954093"/>
    <w:rsid w:val="009662D9"/>
    <w:rsid w:val="009676A5"/>
    <w:rsid w:val="0098043E"/>
    <w:rsid w:val="00982AF9"/>
    <w:rsid w:val="00996065"/>
    <w:rsid w:val="009961CE"/>
    <w:rsid w:val="009A2DDE"/>
    <w:rsid w:val="009A6EEC"/>
    <w:rsid w:val="009D23D3"/>
    <w:rsid w:val="009D4CA1"/>
    <w:rsid w:val="009E0F53"/>
    <w:rsid w:val="009E1911"/>
    <w:rsid w:val="009E78C7"/>
    <w:rsid w:val="009F460D"/>
    <w:rsid w:val="00A14CC0"/>
    <w:rsid w:val="00A213B8"/>
    <w:rsid w:val="00A55B7B"/>
    <w:rsid w:val="00A6295C"/>
    <w:rsid w:val="00A634DE"/>
    <w:rsid w:val="00A8703A"/>
    <w:rsid w:val="00AA443A"/>
    <w:rsid w:val="00AB0611"/>
    <w:rsid w:val="00AD0870"/>
    <w:rsid w:val="00AD5B88"/>
    <w:rsid w:val="00AF2B51"/>
    <w:rsid w:val="00AF3D87"/>
    <w:rsid w:val="00AF703A"/>
    <w:rsid w:val="00AF7143"/>
    <w:rsid w:val="00B0194D"/>
    <w:rsid w:val="00B24F35"/>
    <w:rsid w:val="00B332BF"/>
    <w:rsid w:val="00B366D7"/>
    <w:rsid w:val="00B47A68"/>
    <w:rsid w:val="00B55F39"/>
    <w:rsid w:val="00B565EB"/>
    <w:rsid w:val="00B81FA3"/>
    <w:rsid w:val="00B90A5B"/>
    <w:rsid w:val="00B93518"/>
    <w:rsid w:val="00B962E1"/>
    <w:rsid w:val="00BA6E71"/>
    <w:rsid w:val="00BB61EF"/>
    <w:rsid w:val="00BC0891"/>
    <w:rsid w:val="00BD6B3A"/>
    <w:rsid w:val="00BE2FFA"/>
    <w:rsid w:val="00BF3931"/>
    <w:rsid w:val="00C43007"/>
    <w:rsid w:val="00C51A6C"/>
    <w:rsid w:val="00C52635"/>
    <w:rsid w:val="00C56D8F"/>
    <w:rsid w:val="00C750AE"/>
    <w:rsid w:val="00C76250"/>
    <w:rsid w:val="00C7672C"/>
    <w:rsid w:val="00C80837"/>
    <w:rsid w:val="00CC2C24"/>
    <w:rsid w:val="00CD4A8D"/>
    <w:rsid w:val="00CE3557"/>
    <w:rsid w:val="00CF05D4"/>
    <w:rsid w:val="00D008A5"/>
    <w:rsid w:val="00D11287"/>
    <w:rsid w:val="00D157D8"/>
    <w:rsid w:val="00D15D26"/>
    <w:rsid w:val="00D24430"/>
    <w:rsid w:val="00D41513"/>
    <w:rsid w:val="00D5300D"/>
    <w:rsid w:val="00D558DB"/>
    <w:rsid w:val="00D56D30"/>
    <w:rsid w:val="00D62563"/>
    <w:rsid w:val="00D77D24"/>
    <w:rsid w:val="00DA62EE"/>
    <w:rsid w:val="00DB52B7"/>
    <w:rsid w:val="00DC15C2"/>
    <w:rsid w:val="00DC5E97"/>
    <w:rsid w:val="00DD17C0"/>
    <w:rsid w:val="00DE2318"/>
    <w:rsid w:val="00DE5B38"/>
    <w:rsid w:val="00DF31A7"/>
    <w:rsid w:val="00E05649"/>
    <w:rsid w:val="00E34994"/>
    <w:rsid w:val="00E608FD"/>
    <w:rsid w:val="00E65453"/>
    <w:rsid w:val="00E7071F"/>
    <w:rsid w:val="00E71C30"/>
    <w:rsid w:val="00E92ADB"/>
    <w:rsid w:val="00EA26FF"/>
    <w:rsid w:val="00EB7C25"/>
    <w:rsid w:val="00ED4E58"/>
    <w:rsid w:val="00ED4F2D"/>
    <w:rsid w:val="00F207F4"/>
    <w:rsid w:val="00F20E71"/>
    <w:rsid w:val="00F23CD5"/>
    <w:rsid w:val="00F43278"/>
    <w:rsid w:val="00F434CB"/>
    <w:rsid w:val="00F804D1"/>
    <w:rsid w:val="00F94FE0"/>
    <w:rsid w:val="00FA4EC0"/>
    <w:rsid w:val="00FD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002B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662B6B"/>
    <w:pPr>
      <w:spacing w:before="100" w:beforeAutospacing="1" w:after="100" w:afterAutospacing="1"/>
    </w:pPr>
  </w:style>
  <w:style w:type="paragraph" w:customStyle="1" w:styleId="p2">
    <w:name w:val="p2"/>
    <w:basedOn w:val="a"/>
    <w:rsid w:val="00662B6B"/>
    <w:pPr>
      <w:spacing w:before="100" w:beforeAutospacing="1" w:after="100" w:afterAutospacing="1"/>
    </w:pPr>
  </w:style>
  <w:style w:type="character" w:customStyle="1" w:styleId="s1">
    <w:name w:val="s1"/>
    <w:basedOn w:val="a0"/>
    <w:rsid w:val="00662B6B"/>
  </w:style>
  <w:style w:type="paragraph" w:customStyle="1" w:styleId="p3">
    <w:name w:val="p3"/>
    <w:basedOn w:val="a"/>
    <w:rsid w:val="00662B6B"/>
    <w:pPr>
      <w:spacing w:before="100" w:beforeAutospacing="1" w:after="100" w:afterAutospacing="1"/>
    </w:pPr>
  </w:style>
  <w:style w:type="paragraph" w:customStyle="1" w:styleId="p4">
    <w:name w:val="p4"/>
    <w:basedOn w:val="a"/>
    <w:rsid w:val="00662B6B"/>
    <w:pPr>
      <w:spacing w:before="100" w:beforeAutospacing="1" w:after="100" w:afterAutospacing="1"/>
    </w:pPr>
  </w:style>
  <w:style w:type="paragraph" w:customStyle="1" w:styleId="p5">
    <w:name w:val="p5"/>
    <w:basedOn w:val="a"/>
    <w:rsid w:val="00662B6B"/>
    <w:pPr>
      <w:spacing w:before="100" w:beforeAutospacing="1" w:after="100" w:afterAutospacing="1"/>
    </w:pPr>
  </w:style>
  <w:style w:type="character" w:customStyle="1" w:styleId="s2">
    <w:name w:val="s2"/>
    <w:basedOn w:val="a0"/>
    <w:rsid w:val="00662B6B"/>
  </w:style>
  <w:style w:type="character" w:customStyle="1" w:styleId="s3">
    <w:name w:val="s3"/>
    <w:basedOn w:val="a0"/>
    <w:rsid w:val="00662B6B"/>
  </w:style>
  <w:style w:type="character" w:customStyle="1" w:styleId="s4">
    <w:name w:val="s4"/>
    <w:basedOn w:val="a0"/>
    <w:rsid w:val="00662B6B"/>
  </w:style>
  <w:style w:type="paragraph" w:customStyle="1" w:styleId="p6">
    <w:name w:val="p6"/>
    <w:basedOn w:val="a"/>
    <w:rsid w:val="00662B6B"/>
    <w:pPr>
      <w:spacing w:before="100" w:beforeAutospacing="1" w:after="100" w:afterAutospacing="1"/>
    </w:pPr>
  </w:style>
  <w:style w:type="paragraph" w:customStyle="1" w:styleId="p7">
    <w:name w:val="p7"/>
    <w:basedOn w:val="a"/>
    <w:rsid w:val="00662B6B"/>
    <w:pPr>
      <w:spacing w:before="100" w:beforeAutospacing="1" w:after="100" w:afterAutospacing="1"/>
    </w:pPr>
  </w:style>
  <w:style w:type="paragraph" w:customStyle="1" w:styleId="p8">
    <w:name w:val="p8"/>
    <w:basedOn w:val="a"/>
    <w:rsid w:val="00662B6B"/>
    <w:pPr>
      <w:spacing w:before="100" w:beforeAutospacing="1" w:after="100" w:afterAutospacing="1"/>
    </w:pPr>
  </w:style>
  <w:style w:type="character" w:customStyle="1" w:styleId="s5">
    <w:name w:val="s5"/>
    <w:basedOn w:val="a0"/>
    <w:rsid w:val="00662B6B"/>
  </w:style>
  <w:style w:type="paragraph" w:customStyle="1" w:styleId="p9">
    <w:name w:val="p9"/>
    <w:basedOn w:val="a"/>
    <w:rsid w:val="00662B6B"/>
    <w:pPr>
      <w:spacing w:before="100" w:beforeAutospacing="1" w:after="100" w:afterAutospacing="1"/>
    </w:pPr>
  </w:style>
  <w:style w:type="paragraph" w:customStyle="1" w:styleId="p10">
    <w:name w:val="p10"/>
    <w:basedOn w:val="a"/>
    <w:rsid w:val="00662B6B"/>
    <w:pPr>
      <w:spacing w:before="100" w:beforeAutospacing="1" w:after="100" w:afterAutospacing="1"/>
    </w:pPr>
  </w:style>
  <w:style w:type="paragraph" w:customStyle="1" w:styleId="p11">
    <w:name w:val="p11"/>
    <w:basedOn w:val="a"/>
    <w:rsid w:val="00662B6B"/>
    <w:pPr>
      <w:spacing w:before="100" w:beforeAutospacing="1" w:after="100" w:afterAutospacing="1"/>
    </w:pPr>
  </w:style>
  <w:style w:type="character" w:customStyle="1" w:styleId="s6">
    <w:name w:val="s6"/>
    <w:basedOn w:val="a0"/>
    <w:rsid w:val="00662B6B"/>
  </w:style>
  <w:style w:type="character" w:customStyle="1" w:styleId="s7">
    <w:name w:val="s7"/>
    <w:basedOn w:val="a0"/>
    <w:rsid w:val="00662B6B"/>
  </w:style>
  <w:style w:type="paragraph" w:customStyle="1" w:styleId="p12">
    <w:name w:val="p12"/>
    <w:basedOn w:val="a"/>
    <w:rsid w:val="00662B6B"/>
    <w:pPr>
      <w:spacing w:before="100" w:beforeAutospacing="1" w:after="100" w:afterAutospacing="1"/>
    </w:pPr>
  </w:style>
  <w:style w:type="character" w:customStyle="1" w:styleId="s8">
    <w:name w:val="s8"/>
    <w:basedOn w:val="a0"/>
    <w:rsid w:val="00662B6B"/>
  </w:style>
  <w:style w:type="character" w:customStyle="1" w:styleId="s9">
    <w:name w:val="s9"/>
    <w:basedOn w:val="a0"/>
    <w:rsid w:val="00662B6B"/>
  </w:style>
  <w:style w:type="character" w:customStyle="1" w:styleId="s10">
    <w:name w:val="s10"/>
    <w:basedOn w:val="a0"/>
    <w:rsid w:val="00662B6B"/>
  </w:style>
  <w:style w:type="character" w:customStyle="1" w:styleId="s11">
    <w:name w:val="s11"/>
    <w:basedOn w:val="a0"/>
    <w:rsid w:val="00662B6B"/>
  </w:style>
  <w:style w:type="paragraph" w:customStyle="1" w:styleId="p13">
    <w:name w:val="p13"/>
    <w:basedOn w:val="a"/>
    <w:rsid w:val="00662B6B"/>
    <w:pPr>
      <w:spacing w:before="100" w:beforeAutospacing="1" w:after="100" w:afterAutospacing="1"/>
    </w:pPr>
  </w:style>
  <w:style w:type="character" w:customStyle="1" w:styleId="s12">
    <w:name w:val="s12"/>
    <w:basedOn w:val="a0"/>
    <w:rsid w:val="00662B6B"/>
  </w:style>
  <w:style w:type="paragraph" w:customStyle="1" w:styleId="p18">
    <w:name w:val="p18"/>
    <w:basedOn w:val="a"/>
    <w:rsid w:val="00662B6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62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272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497">
          <w:marLeft w:val="27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759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6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264">
          <w:marLeft w:val="0"/>
          <w:marRight w:val="31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62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2876">
          <w:marLeft w:val="7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182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578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13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332">
          <w:marLeft w:val="0"/>
          <w:marRight w:val="31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9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198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57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743">
          <w:marLeft w:val="46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297">
          <w:marLeft w:val="27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898">
          <w:marLeft w:val="7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116">
          <w:marLeft w:val="27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38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776">
          <w:marLeft w:val="7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946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24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7119">
          <w:marLeft w:val="0"/>
          <w:marRight w:val="31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5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8582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0899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9017">
          <w:marLeft w:val="7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12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932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732">
          <w:marLeft w:val="0"/>
          <w:marRight w:val="31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0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90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682">
          <w:marLeft w:val="27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508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908">
          <w:marLeft w:val="7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459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1942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254">
          <w:marLeft w:val="0"/>
          <w:marRight w:val="31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1775">
          <w:marLeft w:val="27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533F4-EF10-41AE-AEB8-BEBE43C4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3244</Words>
  <Characters>18496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ВЫРИЦКОЕ</vt:lpstr>
    </vt:vector>
  </TitlesOfParts>
  <Company>Grizli777</Company>
  <LinksUpToDate>false</LinksUpToDate>
  <CharactersWithSpaces>21697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ВЫРИЦКОЕ</dc:title>
  <dc:creator>Наташа</dc:creator>
  <cp:lastModifiedBy>Владелец</cp:lastModifiedBy>
  <cp:revision>6</cp:revision>
  <cp:lastPrinted>2013-12-13T12:21:00Z</cp:lastPrinted>
  <dcterms:created xsi:type="dcterms:W3CDTF">2017-10-19T12:00:00Z</dcterms:created>
  <dcterms:modified xsi:type="dcterms:W3CDTF">2017-10-20T06:47:00Z</dcterms:modified>
</cp:coreProperties>
</file>