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0" w:rsidRPr="00D05236" w:rsidRDefault="005828A0" w:rsidP="005828A0">
      <w:pPr>
        <w:widowControl w:val="0"/>
        <w:ind w:firstLine="720"/>
        <w:outlineLvl w:val="0"/>
        <w:rPr>
          <w:rFonts w:eastAsia="Times New Roman"/>
          <w:sz w:val="28"/>
          <w:szCs w:val="28"/>
        </w:rPr>
      </w:pPr>
    </w:p>
    <w:p w:rsidR="00CE441C" w:rsidRPr="00876954" w:rsidRDefault="00CE441C" w:rsidP="00CE441C">
      <w:pPr>
        <w:pStyle w:val="1"/>
        <w:ind w:firstLine="0"/>
        <w:jc w:val="center"/>
        <w:rPr>
          <w:b/>
          <w:bCs/>
          <w:sz w:val="28"/>
          <w:szCs w:val="28"/>
        </w:rPr>
      </w:pPr>
      <w:r w:rsidRPr="00876954">
        <w:rPr>
          <w:b/>
          <w:bCs/>
          <w:sz w:val="28"/>
          <w:szCs w:val="28"/>
        </w:rPr>
        <w:t>СОВЕТ ДЕПУТАТОВ</w:t>
      </w:r>
    </w:p>
    <w:p w:rsidR="00FB50C2" w:rsidRDefault="00CE441C" w:rsidP="00CE441C">
      <w:pPr>
        <w:pStyle w:val="1"/>
        <w:ind w:firstLine="0"/>
        <w:jc w:val="center"/>
        <w:rPr>
          <w:b/>
          <w:bCs/>
          <w:sz w:val="28"/>
          <w:szCs w:val="28"/>
        </w:rPr>
      </w:pPr>
      <w:r w:rsidRPr="00876954">
        <w:rPr>
          <w:b/>
          <w:bCs/>
          <w:sz w:val="28"/>
          <w:szCs w:val="28"/>
        </w:rPr>
        <w:t xml:space="preserve">МУНИЦИПАЛЬНОГО ОБРАЗОВАНИЯ  </w:t>
      </w:r>
    </w:p>
    <w:p w:rsidR="00FB50C2" w:rsidRDefault="00CE441C" w:rsidP="00CE441C">
      <w:pPr>
        <w:pStyle w:val="1"/>
        <w:ind w:firstLine="0"/>
        <w:jc w:val="center"/>
        <w:rPr>
          <w:b/>
          <w:bCs/>
          <w:sz w:val="28"/>
          <w:szCs w:val="28"/>
        </w:rPr>
      </w:pPr>
      <w:r w:rsidRPr="00876954">
        <w:rPr>
          <w:b/>
          <w:bCs/>
          <w:sz w:val="28"/>
          <w:szCs w:val="28"/>
        </w:rPr>
        <w:t xml:space="preserve">ВЫРИЦКОЕ ГОРОДСКОЕ ПОСЕЛЕНИЕ </w:t>
      </w:r>
    </w:p>
    <w:p w:rsidR="00FB50C2" w:rsidRDefault="00CE441C" w:rsidP="00CE441C">
      <w:pPr>
        <w:pStyle w:val="1"/>
        <w:ind w:firstLine="0"/>
        <w:jc w:val="center"/>
        <w:rPr>
          <w:b/>
          <w:bCs/>
          <w:sz w:val="28"/>
          <w:szCs w:val="28"/>
        </w:rPr>
      </w:pPr>
      <w:r w:rsidRPr="00876954">
        <w:rPr>
          <w:b/>
          <w:bCs/>
          <w:sz w:val="28"/>
          <w:szCs w:val="28"/>
        </w:rPr>
        <w:t>ГАТЧИНСКОГО МУНИЦИПАЛЬНОГО РАЙОНА</w:t>
      </w:r>
    </w:p>
    <w:p w:rsidR="00CE441C" w:rsidRDefault="00CE441C" w:rsidP="00CE441C">
      <w:pPr>
        <w:pStyle w:val="1"/>
        <w:ind w:firstLine="0"/>
        <w:jc w:val="center"/>
        <w:rPr>
          <w:b/>
          <w:bCs/>
          <w:sz w:val="28"/>
          <w:szCs w:val="28"/>
        </w:rPr>
      </w:pPr>
      <w:r w:rsidRPr="00876954">
        <w:rPr>
          <w:b/>
          <w:bCs/>
          <w:sz w:val="28"/>
          <w:szCs w:val="28"/>
        </w:rPr>
        <w:t xml:space="preserve"> ЛЕНИНГРАДСКОЙ ОБЛАСТИ</w:t>
      </w:r>
    </w:p>
    <w:p w:rsidR="00CE441C" w:rsidRDefault="00CE441C" w:rsidP="00CE441C">
      <w:pPr>
        <w:jc w:val="center"/>
        <w:rPr>
          <w:b/>
        </w:rPr>
      </w:pPr>
      <w:r w:rsidRPr="00876954">
        <w:rPr>
          <w:b/>
        </w:rPr>
        <w:t>IV</w:t>
      </w:r>
      <w:r w:rsidRPr="00F434C3">
        <w:rPr>
          <w:b/>
        </w:rPr>
        <w:t xml:space="preserve"> </w:t>
      </w:r>
      <w:r w:rsidRPr="00876954">
        <w:rPr>
          <w:b/>
        </w:rPr>
        <w:t>СОЗЫВ</w:t>
      </w:r>
    </w:p>
    <w:p w:rsidR="00CE441C" w:rsidRDefault="00CE441C" w:rsidP="00CE441C">
      <w:pPr>
        <w:jc w:val="center"/>
        <w:rPr>
          <w:b/>
        </w:rPr>
      </w:pPr>
    </w:p>
    <w:p w:rsidR="005828A0" w:rsidRPr="00D05236" w:rsidRDefault="005828A0" w:rsidP="005828A0">
      <w:pPr>
        <w:jc w:val="center"/>
        <w:rPr>
          <w:rFonts w:eastAsia="Times New Roman"/>
          <w:b/>
        </w:rPr>
      </w:pPr>
    </w:p>
    <w:p w:rsidR="005828A0" w:rsidRPr="00D05236" w:rsidRDefault="00FB50C2" w:rsidP="005828A0">
      <w:pPr>
        <w:ind w:right="-154"/>
        <w:jc w:val="both"/>
        <w:rPr>
          <w:rFonts w:eastAsia="Times New Roman"/>
        </w:rPr>
      </w:pPr>
      <w:r w:rsidRPr="00574057">
        <w:rPr>
          <w:rFonts w:eastAsia="Times New Roman"/>
          <w:b/>
          <w:sz w:val="28"/>
          <w:szCs w:val="28"/>
        </w:rPr>
        <w:t>От 26</w:t>
      </w:r>
      <w:r w:rsidR="00CE441C" w:rsidRPr="00574057">
        <w:rPr>
          <w:rFonts w:eastAsia="Times New Roman"/>
          <w:b/>
          <w:sz w:val="28"/>
          <w:szCs w:val="28"/>
        </w:rPr>
        <w:t xml:space="preserve"> мая 2022</w:t>
      </w:r>
      <w:r w:rsidR="005828A0" w:rsidRPr="00574057">
        <w:rPr>
          <w:rFonts w:eastAsia="Times New Roman"/>
          <w:b/>
          <w:sz w:val="28"/>
          <w:szCs w:val="28"/>
        </w:rPr>
        <w:t xml:space="preserve"> года</w:t>
      </w:r>
      <w:r w:rsidR="005828A0" w:rsidRPr="00D05236">
        <w:rPr>
          <w:rFonts w:eastAsia="Times New Roman"/>
          <w:b/>
        </w:rPr>
        <w:t xml:space="preserve">                                                                                          </w:t>
      </w:r>
      <w:r w:rsidR="00574057">
        <w:rPr>
          <w:rFonts w:eastAsia="Times New Roman"/>
          <w:b/>
        </w:rPr>
        <w:t xml:space="preserve">    </w:t>
      </w:r>
      <w:r w:rsidR="005828A0" w:rsidRPr="00D05236">
        <w:rPr>
          <w:rFonts w:eastAsia="Times New Roman"/>
          <w:b/>
        </w:rPr>
        <w:t xml:space="preserve">        </w:t>
      </w:r>
      <w:r w:rsidR="005828A0" w:rsidRPr="00574057">
        <w:rPr>
          <w:rFonts w:eastAsia="Times New Roman"/>
          <w:b/>
          <w:sz w:val="28"/>
          <w:szCs w:val="28"/>
        </w:rPr>
        <w:t xml:space="preserve">№ </w:t>
      </w:r>
      <w:r w:rsidRPr="00574057">
        <w:rPr>
          <w:rFonts w:eastAsia="Times New Roman"/>
          <w:b/>
          <w:sz w:val="28"/>
          <w:szCs w:val="28"/>
        </w:rPr>
        <w:t>212</w:t>
      </w:r>
    </w:p>
    <w:p w:rsidR="000F0623" w:rsidRPr="00740A3D" w:rsidRDefault="000F0623" w:rsidP="000F0623">
      <w:pPr>
        <w:shd w:val="clear" w:color="auto" w:fill="FFFFFF"/>
        <w:ind w:right="5386"/>
        <w:rPr>
          <w:iCs/>
          <w:sz w:val="28"/>
          <w:szCs w:val="28"/>
        </w:rPr>
      </w:pPr>
    </w:p>
    <w:p w:rsidR="000F0623" w:rsidRPr="00740A3D" w:rsidRDefault="000F0623" w:rsidP="000F0623">
      <w:pPr>
        <w:ind w:right="5385"/>
        <w:rPr>
          <w:rFonts w:eastAsia="Calibri"/>
          <w:iCs/>
          <w:sz w:val="28"/>
          <w:szCs w:val="28"/>
        </w:rPr>
      </w:pPr>
    </w:p>
    <w:p w:rsidR="000F0623" w:rsidRPr="00574057" w:rsidRDefault="00FB50C2" w:rsidP="005828A0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393"/>
        <w:jc w:val="both"/>
        <w:rPr>
          <w:rFonts w:eastAsia="Calibri"/>
          <w:b/>
          <w:bCs/>
          <w:sz w:val="28"/>
          <w:szCs w:val="28"/>
        </w:rPr>
      </w:pPr>
      <w:r w:rsidRPr="00574057">
        <w:rPr>
          <w:rFonts w:eastAsia="Calibri"/>
          <w:b/>
          <w:bCs/>
          <w:iCs/>
          <w:sz w:val="28"/>
          <w:szCs w:val="28"/>
        </w:rPr>
        <w:t>Об утверждении П</w:t>
      </w:r>
      <w:r w:rsidR="000F0623" w:rsidRPr="00574057">
        <w:rPr>
          <w:rFonts w:eastAsia="Calibri"/>
          <w:b/>
          <w:bCs/>
          <w:iCs/>
          <w:sz w:val="28"/>
          <w:szCs w:val="28"/>
        </w:rPr>
        <w:t>оложения о муниципальном контроле на автомобильном транспорте и в дорожном хозяйстве н</w:t>
      </w:r>
      <w:r w:rsidR="000F0623" w:rsidRPr="00574057">
        <w:rPr>
          <w:rFonts w:eastAsia="Calibri"/>
          <w:b/>
          <w:bCs/>
          <w:sz w:val="28"/>
          <w:szCs w:val="28"/>
        </w:rPr>
        <w:t xml:space="preserve">а </w:t>
      </w:r>
      <w:bookmarkStart w:id="0" w:name="_GoBack"/>
      <w:bookmarkEnd w:id="0"/>
      <w:r w:rsidR="000F0623" w:rsidRPr="00574057">
        <w:rPr>
          <w:rFonts w:eastAsia="Calibri"/>
          <w:b/>
          <w:bCs/>
          <w:sz w:val="28"/>
          <w:szCs w:val="28"/>
        </w:rPr>
        <w:t xml:space="preserve">территории </w:t>
      </w:r>
      <w:r w:rsidR="000F0623" w:rsidRPr="00574057">
        <w:rPr>
          <w:rFonts w:eastAsia="Calibri"/>
          <w:b/>
          <w:bCs/>
          <w:kern w:val="28"/>
          <w:sz w:val="28"/>
          <w:szCs w:val="28"/>
        </w:rPr>
        <w:t xml:space="preserve">муниципального образования </w:t>
      </w:r>
    </w:p>
    <w:p w:rsidR="000F0623" w:rsidRDefault="000F0623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0F0623" w:rsidRPr="00740A3D" w:rsidRDefault="000F0623" w:rsidP="000F0623">
      <w:pPr>
        <w:ind w:firstLine="708"/>
        <w:jc w:val="both"/>
        <w:rPr>
          <w:rFonts w:eastAsia="Calibri"/>
          <w:sz w:val="28"/>
          <w:szCs w:val="28"/>
        </w:rPr>
      </w:pPr>
      <w:r w:rsidRPr="00A31A86">
        <w:rPr>
          <w:rStyle w:val="bumpedfont15"/>
          <w:sz w:val="28"/>
          <w:szCs w:val="28"/>
        </w:rPr>
        <w:t>В соответствии с Федеральным</w:t>
      </w:r>
      <w:r w:rsidR="00FB50C2">
        <w:rPr>
          <w:rStyle w:val="bumpedfont15"/>
          <w:sz w:val="28"/>
          <w:szCs w:val="28"/>
        </w:rPr>
        <w:t>и</w:t>
      </w:r>
      <w:r w:rsidRPr="00A31A86">
        <w:rPr>
          <w:rStyle w:val="bumpedfont15"/>
          <w:sz w:val="28"/>
          <w:szCs w:val="28"/>
        </w:rPr>
        <w:t> </w:t>
      </w:r>
      <w:r w:rsidRPr="00A31A86">
        <w:rPr>
          <w:rStyle w:val="bumpedfont15"/>
          <w:color w:val="000000"/>
          <w:sz w:val="28"/>
          <w:szCs w:val="28"/>
        </w:rPr>
        <w:t>закон</w:t>
      </w:r>
      <w:r w:rsidR="00FB50C2">
        <w:rPr>
          <w:rStyle w:val="bumpedfont15"/>
          <w:sz w:val="28"/>
          <w:szCs w:val="28"/>
        </w:rPr>
        <w:t>ами</w:t>
      </w:r>
      <w:r w:rsidRPr="00A31A86">
        <w:rPr>
          <w:rStyle w:val="bumpedfont15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6707E">
        <w:rPr>
          <w:rStyle w:val="bumpedfont15"/>
          <w:sz w:val="28"/>
          <w:szCs w:val="28"/>
        </w:rPr>
        <w:t>от 08.11.2007</w:t>
      </w:r>
      <w:r>
        <w:rPr>
          <w:rStyle w:val="bumpedfont15"/>
          <w:sz w:val="28"/>
          <w:szCs w:val="28"/>
        </w:rPr>
        <w:t xml:space="preserve"> №259-ФЗ «</w:t>
      </w:r>
      <w:r w:rsidRPr="00C6707E">
        <w:rPr>
          <w:rStyle w:val="bumpedfont15"/>
          <w:sz w:val="28"/>
          <w:szCs w:val="28"/>
        </w:rPr>
        <w:t>Устав автомобильного транспорта и городского назе</w:t>
      </w:r>
      <w:r>
        <w:rPr>
          <w:rStyle w:val="bumpedfont15"/>
          <w:sz w:val="28"/>
          <w:szCs w:val="28"/>
        </w:rPr>
        <w:t xml:space="preserve">много электрического транспорта», </w:t>
      </w:r>
      <w:r w:rsidRPr="00C6707E">
        <w:rPr>
          <w:rStyle w:val="bumpedfont15"/>
          <w:sz w:val="28"/>
          <w:szCs w:val="28"/>
        </w:rPr>
        <w:t xml:space="preserve">от 08.11.2007 </w:t>
      </w:r>
      <w:r>
        <w:rPr>
          <w:rStyle w:val="bumpedfont15"/>
          <w:sz w:val="28"/>
          <w:szCs w:val="28"/>
        </w:rPr>
        <w:t>№</w:t>
      </w:r>
      <w:r w:rsidRPr="00C6707E">
        <w:rPr>
          <w:rStyle w:val="bumpedfont15"/>
          <w:sz w:val="28"/>
          <w:szCs w:val="28"/>
        </w:rPr>
        <w:t xml:space="preserve">257-ФЗ </w:t>
      </w:r>
      <w:r>
        <w:rPr>
          <w:rStyle w:val="bumpedfont15"/>
          <w:sz w:val="28"/>
          <w:szCs w:val="28"/>
        </w:rPr>
        <w:t>«</w:t>
      </w:r>
      <w:r w:rsidRPr="00C6707E">
        <w:rPr>
          <w:rStyle w:val="bumpedfont15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Style w:val="bumpedfont15"/>
          <w:sz w:val="28"/>
          <w:szCs w:val="28"/>
        </w:rPr>
        <w:t xml:space="preserve">ьные акты Российской Федерации», </w:t>
      </w:r>
      <w:r w:rsidR="00FB50C2">
        <w:rPr>
          <w:rStyle w:val="bumpedfont15"/>
          <w:sz w:val="28"/>
          <w:szCs w:val="28"/>
        </w:rPr>
        <w:t xml:space="preserve">руководствуясь </w:t>
      </w:r>
      <w:r w:rsidRPr="00740A3D">
        <w:rPr>
          <w:rFonts w:eastAsia="Calibri"/>
          <w:sz w:val="28"/>
          <w:szCs w:val="28"/>
        </w:rPr>
        <w:t xml:space="preserve">Уставом муниципального образования </w:t>
      </w:r>
      <w:proofErr w:type="spellStart"/>
      <w:r w:rsidR="00CE441C">
        <w:rPr>
          <w:rFonts w:eastAsia="Calibri"/>
          <w:sz w:val="28"/>
          <w:szCs w:val="28"/>
        </w:rPr>
        <w:t>Вырицкое</w:t>
      </w:r>
      <w:proofErr w:type="spellEnd"/>
      <w:r w:rsidR="00CE441C">
        <w:rPr>
          <w:rFonts w:eastAsia="Calibri"/>
          <w:sz w:val="28"/>
          <w:szCs w:val="28"/>
        </w:rPr>
        <w:t xml:space="preserve"> городское поселение, </w:t>
      </w:r>
      <w:r w:rsidRPr="00740A3D">
        <w:rPr>
          <w:rFonts w:eastAsia="Calibri"/>
          <w:sz w:val="28"/>
          <w:szCs w:val="28"/>
        </w:rPr>
        <w:t xml:space="preserve">совет депутатов </w:t>
      </w:r>
      <w:r w:rsidR="00AC715B">
        <w:rPr>
          <w:rFonts w:eastAsia="Calibri"/>
          <w:sz w:val="28"/>
          <w:szCs w:val="28"/>
        </w:rPr>
        <w:t xml:space="preserve">МО </w:t>
      </w:r>
      <w:r w:rsidRPr="00740A3D">
        <w:rPr>
          <w:rFonts w:eastAsia="Calibri"/>
          <w:sz w:val="28"/>
          <w:szCs w:val="28"/>
        </w:rPr>
        <w:t xml:space="preserve"> </w:t>
      </w:r>
      <w:proofErr w:type="spellStart"/>
      <w:r w:rsidR="00CE441C">
        <w:rPr>
          <w:rFonts w:eastAsia="Calibri"/>
          <w:sz w:val="28"/>
          <w:szCs w:val="28"/>
        </w:rPr>
        <w:t>Вырицкое</w:t>
      </w:r>
      <w:proofErr w:type="spellEnd"/>
      <w:r w:rsidR="00CE441C">
        <w:rPr>
          <w:rFonts w:eastAsia="Calibri"/>
          <w:sz w:val="28"/>
          <w:szCs w:val="28"/>
        </w:rPr>
        <w:t xml:space="preserve"> городское поселение</w:t>
      </w:r>
      <w:r w:rsidR="00AC715B">
        <w:rPr>
          <w:rFonts w:eastAsia="Calibri"/>
          <w:sz w:val="28"/>
          <w:szCs w:val="28"/>
        </w:rPr>
        <w:t>:</w:t>
      </w:r>
      <w:r w:rsidR="00CE441C">
        <w:rPr>
          <w:rFonts w:eastAsia="Calibri"/>
          <w:sz w:val="28"/>
          <w:szCs w:val="28"/>
        </w:rPr>
        <w:t xml:space="preserve"> </w:t>
      </w:r>
    </w:p>
    <w:p w:rsidR="000F0623" w:rsidRPr="00740A3D" w:rsidRDefault="008D55F5" w:rsidP="000F0623">
      <w:pPr>
        <w:ind w:right="-1" w:firstLine="851"/>
        <w:jc w:val="center"/>
        <w:rPr>
          <w:b/>
          <w:sz w:val="28"/>
          <w:szCs w:val="28"/>
        </w:rPr>
      </w:pPr>
      <w:r w:rsidRPr="002D071A">
        <w:rPr>
          <w:sz w:val="28"/>
          <w:szCs w:val="28"/>
        </w:rPr>
        <w:t> </w:t>
      </w:r>
      <w:r w:rsidR="000F0623" w:rsidRPr="00740A3D">
        <w:rPr>
          <w:b/>
          <w:sz w:val="28"/>
          <w:szCs w:val="28"/>
        </w:rPr>
        <w:t>РЕШИЛ:</w:t>
      </w:r>
    </w:p>
    <w:p w:rsidR="000F0623" w:rsidRDefault="000F0623" w:rsidP="000F062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0F0623" w:rsidRPr="00740A3D" w:rsidRDefault="000F0623" w:rsidP="000F0623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740A3D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="00AC715B">
        <w:rPr>
          <w:rFonts w:eastAsia="SimSun" w:cs="Mangal"/>
          <w:iCs/>
          <w:kern w:val="3"/>
          <w:sz w:val="28"/>
          <w:szCs w:val="28"/>
          <w:lang w:eastAsia="zh-CN" w:bidi="hi-IN"/>
        </w:rPr>
        <w:t>П</w:t>
      </w:r>
      <w:r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оложение о </w:t>
      </w:r>
      <w:r w:rsidRPr="005046DE">
        <w:rPr>
          <w:rStyle w:val="bumpedfont15"/>
          <w:sz w:val="28"/>
          <w:szCs w:val="28"/>
        </w:rPr>
        <w:t>муниципальном контроле на автомобильном транспорте и в дорожном хозяйстве</w:t>
      </w:r>
      <w:r w:rsidR="002D78B3">
        <w:rPr>
          <w:rStyle w:val="bumpedfont15"/>
          <w:sz w:val="28"/>
          <w:szCs w:val="28"/>
        </w:rPr>
        <w:t xml:space="preserve"> на территории</w:t>
      </w:r>
      <w:r w:rsidRPr="00740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муниципального образования </w:t>
      </w:r>
      <w:proofErr w:type="spellStart"/>
      <w:r w:rsidR="00CE441C">
        <w:rPr>
          <w:rFonts w:eastAsia="SimSun" w:cs="Mangal"/>
          <w:bCs/>
          <w:kern w:val="28"/>
          <w:sz w:val="28"/>
          <w:szCs w:val="28"/>
          <w:lang w:eastAsia="zh-CN" w:bidi="hi-IN"/>
        </w:rPr>
        <w:t>Вырицкое</w:t>
      </w:r>
      <w:proofErr w:type="spellEnd"/>
      <w:r w:rsidR="00CE441C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городское поселение</w:t>
      </w:r>
      <w:r w:rsidR="00AC715B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Гатчинского муниципального района Ленинградской области</w:t>
      </w:r>
      <w:r w:rsidR="00CE441C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740A3D">
        <w:rPr>
          <w:rFonts w:eastAsia="SimSun"/>
          <w:kern w:val="3"/>
          <w:sz w:val="28"/>
          <w:szCs w:val="28"/>
          <w:lang w:bidi="hi-IN"/>
        </w:rPr>
        <w:t>приложению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0F0623" w:rsidRDefault="000F0623" w:rsidP="00AC7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0A3D">
        <w:rPr>
          <w:sz w:val="28"/>
          <w:szCs w:val="28"/>
        </w:rPr>
        <w:tab/>
        <w:t xml:space="preserve">2. </w:t>
      </w:r>
      <w:r w:rsidR="00407417" w:rsidRPr="00E51F13">
        <w:rPr>
          <w:sz w:val="28"/>
          <w:szCs w:val="28"/>
        </w:rPr>
        <w:t>Настоящее решение</w:t>
      </w:r>
      <w:r w:rsidR="00AC715B">
        <w:rPr>
          <w:sz w:val="28"/>
          <w:szCs w:val="28"/>
        </w:rPr>
        <w:t xml:space="preserve"> вступает в силу</w:t>
      </w:r>
      <w:r w:rsidR="00407417" w:rsidRPr="00E51F13">
        <w:rPr>
          <w:sz w:val="28"/>
          <w:szCs w:val="28"/>
        </w:rPr>
        <w:t xml:space="preserve"> </w:t>
      </w:r>
      <w:r w:rsidR="00AC715B">
        <w:rPr>
          <w:sz w:val="28"/>
          <w:szCs w:val="28"/>
        </w:rPr>
        <w:t>после официального опубликования</w:t>
      </w:r>
      <w:r w:rsidR="00407417" w:rsidRPr="00E51F13">
        <w:rPr>
          <w:sz w:val="28"/>
          <w:szCs w:val="28"/>
        </w:rPr>
        <w:t xml:space="preserve"> и </w:t>
      </w:r>
      <w:r w:rsidR="00AC715B">
        <w:rPr>
          <w:sz w:val="28"/>
          <w:szCs w:val="28"/>
        </w:rPr>
        <w:t xml:space="preserve">подлежит </w:t>
      </w:r>
      <w:r w:rsidR="00407417" w:rsidRPr="00E51F13">
        <w:rPr>
          <w:sz w:val="28"/>
          <w:szCs w:val="28"/>
        </w:rPr>
        <w:t xml:space="preserve">размещению на официальном сайте МО </w:t>
      </w:r>
      <w:proofErr w:type="spellStart"/>
      <w:r w:rsidR="00CE441C">
        <w:rPr>
          <w:sz w:val="28"/>
          <w:szCs w:val="28"/>
        </w:rPr>
        <w:t>Вырицкое</w:t>
      </w:r>
      <w:proofErr w:type="spellEnd"/>
      <w:r w:rsidR="00CE441C">
        <w:rPr>
          <w:sz w:val="28"/>
          <w:szCs w:val="28"/>
        </w:rPr>
        <w:t xml:space="preserve"> городское поселение</w:t>
      </w:r>
      <w:r w:rsidR="00407417" w:rsidRPr="00E51F13">
        <w:rPr>
          <w:sz w:val="28"/>
          <w:szCs w:val="28"/>
        </w:rPr>
        <w:t xml:space="preserve"> </w:t>
      </w:r>
    </w:p>
    <w:p w:rsidR="00AC715B" w:rsidRDefault="00AC715B" w:rsidP="00AC715B">
      <w:pPr>
        <w:autoSpaceDE w:val="0"/>
        <w:autoSpaceDN w:val="0"/>
        <w:adjustRightInd w:val="0"/>
        <w:jc w:val="both"/>
        <w:rPr>
          <w:rStyle w:val="bumpedfont15"/>
          <w:sz w:val="28"/>
          <w:szCs w:val="28"/>
        </w:rPr>
      </w:pPr>
    </w:p>
    <w:p w:rsidR="000F0623" w:rsidRPr="00740A3D" w:rsidRDefault="000F0623" w:rsidP="000F0623">
      <w:pPr>
        <w:ind w:right="-1"/>
        <w:rPr>
          <w:sz w:val="28"/>
          <w:szCs w:val="28"/>
        </w:rPr>
      </w:pPr>
    </w:p>
    <w:p w:rsidR="000B592C" w:rsidRDefault="000F0623" w:rsidP="000F0623">
      <w:pPr>
        <w:rPr>
          <w:sz w:val="28"/>
          <w:szCs w:val="28"/>
        </w:rPr>
      </w:pPr>
      <w:r w:rsidRPr="00740A3D">
        <w:rPr>
          <w:sz w:val="28"/>
          <w:szCs w:val="28"/>
        </w:rPr>
        <w:t xml:space="preserve">Глава </w:t>
      </w:r>
      <w:r w:rsidR="00407417">
        <w:rPr>
          <w:sz w:val="28"/>
          <w:szCs w:val="28"/>
        </w:rPr>
        <w:t xml:space="preserve">МО </w:t>
      </w:r>
    </w:p>
    <w:p w:rsidR="000F0623" w:rsidRPr="00740A3D" w:rsidRDefault="000B592C" w:rsidP="000F0623">
      <w:pPr>
        <w:rPr>
          <w:b/>
          <w:sz w:val="28"/>
          <w:szCs w:val="28"/>
        </w:rPr>
      </w:pPr>
      <w:proofErr w:type="spellStart"/>
      <w:r>
        <w:rPr>
          <w:rFonts w:eastAsia="SimSun" w:cs="Mangal"/>
          <w:bCs/>
          <w:kern w:val="28"/>
          <w:sz w:val="28"/>
          <w:szCs w:val="28"/>
          <w:lang w:eastAsia="zh-CN" w:bidi="hi-IN"/>
        </w:rPr>
        <w:t>Вырицкое</w:t>
      </w:r>
      <w:proofErr w:type="spellEnd"/>
      <w:r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городское поселение</w:t>
      </w:r>
      <w:r w:rsidR="00407417">
        <w:rPr>
          <w:sz w:val="28"/>
          <w:szCs w:val="28"/>
        </w:rPr>
        <w:t xml:space="preserve">           </w:t>
      </w:r>
      <w:r w:rsidR="000F06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4074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407417">
        <w:rPr>
          <w:sz w:val="28"/>
          <w:szCs w:val="28"/>
        </w:rPr>
        <w:t xml:space="preserve">     В</w:t>
      </w:r>
      <w:r>
        <w:rPr>
          <w:sz w:val="28"/>
          <w:szCs w:val="28"/>
        </w:rPr>
        <w:t>.С</w:t>
      </w:r>
      <w:r w:rsidR="0040741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Котвицкая</w:t>
      </w:r>
      <w:proofErr w:type="spellEnd"/>
    </w:p>
    <w:p w:rsidR="005046DE" w:rsidRDefault="005046DE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br w:type="page"/>
      </w:r>
    </w:p>
    <w:p w:rsidR="005828A0" w:rsidRPr="00440C04" w:rsidRDefault="005828A0" w:rsidP="005828A0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</w:rPr>
      </w:pPr>
      <w:bookmarkStart w:id="1" w:name="Par35"/>
      <w:bookmarkEnd w:id="1"/>
      <w:r w:rsidRPr="00440C04">
        <w:rPr>
          <w:rFonts w:eastAsia="Times New Roman"/>
          <w:color w:val="000000"/>
          <w:sz w:val="28"/>
          <w:szCs w:val="28"/>
        </w:rPr>
        <w:lastRenderedPageBreak/>
        <w:t xml:space="preserve">Приложение  </w:t>
      </w:r>
    </w:p>
    <w:p w:rsidR="005828A0" w:rsidRPr="00440C04" w:rsidRDefault="005828A0" w:rsidP="005828A0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</w:rPr>
      </w:pPr>
      <w:r w:rsidRPr="00440C04">
        <w:rPr>
          <w:rFonts w:eastAsia="Times New Roman"/>
          <w:color w:val="000000"/>
          <w:sz w:val="28"/>
          <w:szCs w:val="28"/>
        </w:rPr>
        <w:t xml:space="preserve">к решению совета депутатов </w:t>
      </w:r>
    </w:p>
    <w:p w:rsidR="005828A0" w:rsidRPr="00440C04" w:rsidRDefault="00CE441C" w:rsidP="005828A0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</w:rPr>
      </w:pPr>
      <w:r w:rsidRPr="00440C04">
        <w:rPr>
          <w:rFonts w:eastAsia="Times New Roman"/>
          <w:color w:val="000000"/>
          <w:sz w:val="28"/>
          <w:szCs w:val="28"/>
        </w:rPr>
        <w:t xml:space="preserve">МО </w:t>
      </w:r>
      <w:proofErr w:type="spellStart"/>
      <w:r w:rsidRPr="00440C04">
        <w:rPr>
          <w:rFonts w:eastAsia="Times New Roman"/>
          <w:color w:val="000000"/>
          <w:sz w:val="28"/>
          <w:szCs w:val="28"/>
        </w:rPr>
        <w:t>Вырицкое</w:t>
      </w:r>
      <w:proofErr w:type="spellEnd"/>
      <w:r w:rsidRPr="00440C04">
        <w:rPr>
          <w:rFonts w:eastAsia="Times New Roman"/>
          <w:color w:val="000000"/>
          <w:sz w:val="28"/>
          <w:szCs w:val="28"/>
        </w:rPr>
        <w:t xml:space="preserve"> городское поселение</w:t>
      </w:r>
    </w:p>
    <w:p w:rsidR="005828A0" w:rsidRPr="00440C04" w:rsidRDefault="00CE441C" w:rsidP="005828A0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</w:rPr>
      </w:pPr>
      <w:r w:rsidRPr="00440C04">
        <w:rPr>
          <w:rFonts w:eastAsia="Times New Roman"/>
          <w:color w:val="000000"/>
          <w:sz w:val="28"/>
          <w:szCs w:val="28"/>
        </w:rPr>
        <w:t>от</w:t>
      </w:r>
      <w:r w:rsidR="00574057" w:rsidRPr="00440C04">
        <w:rPr>
          <w:rFonts w:eastAsia="Times New Roman"/>
          <w:color w:val="000000"/>
          <w:sz w:val="28"/>
          <w:szCs w:val="28"/>
        </w:rPr>
        <w:t xml:space="preserve"> 26</w:t>
      </w:r>
      <w:r w:rsidRPr="00440C04">
        <w:rPr>
          <w:rFonts w:eastAsia="Times New Roman"/>
          <w:color w:val="000000"/>
          <w:sz w:val="28"/>
          <w:szCs w:val="28"/>
        </w:rPr>
        <w:t>.</w:t>
      </w:r>
      <w:r w:rsidR="00574057" w:rsidRPr="00440C04">
        <w:rPr>
          <w:rFonts w:eastAsia="Times New Roman"/>
          <w:color w:val="000000"/>
          <w:sz w:val="28"/>
          <w:szCs w:val="28"/>
        </w:rPr>
        <w:t>05</w:t>
      </w:r>
      <w:r w:rsidRPr="00440C04">
        <w:rPr>
          <w:rFonts w:eastAsia="Times New Roman"/>
          <w:color w:val="000000"/>
          <w:sz w:val="28"/>
          <w:szCs w:val="28"/>
        </w:rPr>
        <w:t>.2022</w:t>
      </w:r>
      <w:r w:rsidR="005828A0" w:rsidRPr="00440C04">
        <w:rPr>
          <w:rFonts w:eastAsia="Times New Roman"/>
          <w:color w:val="000000"/>
          <w:sz w:val="28"/>
          <w:szCs w:val="28"/>
        </w:rPr>
        <w:t xml:space="preserve"> № </w:t>
      </w:r>
      <w:r w:rsidR="00574057" w:rsidRPr="00440C04">
        <w:rPr>
          <w:rFonts w:eastAsia="Times New Roman"/>
          <w:color w:val="000000"/>
          <w:sz w:val="28"/>
          <w:szCs w:val="28"/>
        </w:rPr>
        <w:t>212</w:t>
      </w:r>
    </w:p>
    <w:p w:rsidR="000F0623" w:rsidRPr="00A31A86" w:rsidRDefault="000F0623" w:rsidP="000F0623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440C04" w:rsidRPr="00B21E2C" w:rsidRDefault="00440C04" w:rsidP="00440C04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B21E2C">
        <w:rPr>
          <w:sz w:val="28"/>
          <w:szCs w:val="28"/>
        </w:rPr>
        <w:t> </w:t>
      </w:r>
    </w:p>
    <w:p w:rsidR="00440C04" w:rsidRPr="00B21E2C" w:rsidRDefault="00440C04" w:rsidP="00440C04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B21E2C">
        <w:rPr>
          <w:rStyle w:val="bumpedfont15"/>
          <w:b/>
          <w:bCs/>
          <w:sz w:val="28"/>
          <w:szCs w:val="28"/>
        </w:rPr>
        <w:t>ПОЛОЖЕНИЕ</w:t>
      </w:r>
    </w:p>
    <w:p w:rsidR="00440C04" w:rsidRDefault="00440C04" w:rsidP="00440C04">
      <w:pPr>
        <w:pStyle w:val="s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21E2C">
        <w:rPr>
          <w:rStyle w:val="bumpedfont15"/>
          <w:b/>
          <w:bCs/>
          <w:sz w:val="28"/>
          <w:szCs w:val="28"/>
        </w:rPr>
        <w:t xml:space="preserve">о муниципальном контроле на автомобильном транспорте и в дорожном хозяйстве на территории </w:t>
      </w:r>
      <w:r w:rsidRPr="00B21E2C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</w:p>
    <w:p w:rsidR="00440C04" w:rsidRPr="00B21E2C" w:rsidRDefault="00440C04" w:rsidP="00440C04">
      <w:pPr>
        <w:pStyle w:val="s4"/>
        <w:spacing w:before="0" w:beforeAutospacing="0" w:after="0" w:afterAutospacing="0"/>
        <w:jc w:val="center"/>
        <w:rPr>
          <w:b/>
          <w:sz w:val="28"/>
          <w:szCs w:val="28"/>
          <w:vertAlign w:val="superscript"/>
        </w:rPr>
      </w:pPr>
      <w:proofErr w:type="spellStart"/>
      <w:r w:rsidRPr="00B21E2C">
        <w:rPr>
          <w:rFonts w:eastAsia="SimSun"/>
          <w:b/>
          <w:bCs/>
          <w:kern w:val="28"/>
          <w:sz w:val="28"/>
          <w:szCs w:val="28"/>
          <w:lang w:eastAsia="zh-CN" w:bidi="hi-IN"/>
        </w:rPr>
        <w:t>Вырицкое</w:t>
      </w:r>
      <w:proofErr w:type="spellEnd"/>
      <w:r w:rsidRPr="00B21E2C">
        <w:rPr>
          <w:rFonts w:eastAsia="SimSun"/>
          <w:b/>
          <w:bCs/>
          <w:kern w:val="28"/>
          <w:sz w:val="28"/>
          <w:szCs w:val="28"/>
          <w:lang w:eastAsia="zh-CN" w:bidi="hi-IN"/>
        </w:rPr>
        <w:t xml:space="preserve"> городское поселение Гатчинского муниципального района Ленинградской области</w:t>
      </w:r>
    </w:p>
    <w:p w:rsidR="00440C04" w:rsidRPr="00B21E2C" w:rsidRDefault="00440C04" w:rsidP="00440C04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B21E2C">
        <w:rPr>
          <w:sz w:val="28"/>
          <w:szCs w:val="28"/>
        </w:rPr>
        <w:t> </w:t>
      </w:r>
    </w:p>
    <w:p w:rsidR="00440C04" w:rsidRPr="00B21E2C" w:rsidRDefault="00440C04" w:rsidP="00440C04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B21E2C">
        <w:rPr>
          <w:rStyle w:val="bumpedfont15"/>
          <w:b/>
          <w:bCs/>
          <w:sz w:val="28"/>
          <w:szCs w:val="28"/>
        </w:rPr>
        <w:t>1.Общие положения</w:t>
      </w:r>
    </w:p>
    <w:p w:rsidR="00440C04" w:rsidRPr="00B21E2C" w:rsidRDefault="00440C04" w:rsidP="00440C04">
      <w:pPr>
        <w:pStyle w:val="s2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sz w:val="28"/>
          <w:szCs w:val="28"/>
        </w:rPr>
        <w:t> </w:t>
      </w:r>
      <w:r w:rsidRPr="00B21E2C">
        <w:rPr>
          <w:rStyle w:val="bumpedfont15"/>
          <w:sz w:val="28"/>
          <w:szCs w:val="28"/>
        </w:rPr>
        <w:t>1.1. Настоящее Положение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bCs/>
          <w:sz w:val="28"/>
          <w:szCs w:val="28"/>
        </w:rPr>
        <w:t>о муниципальном контроле на автомобил</w:t>
      </w:r>
      <w:r w:rsidRPr="00B21E2C">
        <w:rPr>
          <w:rStyle w:val="bumpedfont15"/>
          <w:bCs/>
          <w:sz w:val="28"/>
          <w:szCs w:val="28"/>
        </w:rPr>
        <w:t>ь</w:t>
      </w:r>
      <w:r w:rsidRPr="00B21E2C">
        <w:rPr>
          <w:rStyle w:val="bumpedfont15"/>
          <w:bCs/>
          <w:sz w:val="28"/>
          <w:szCs w:val="28"/>
        </w:rPr>
        <w:t xml:space="preserve">ном транспорте и в дорожном хозяйстве на территории </w:t>
      </w:r>
      <w:r w:rsidRPr="00B21E2C">
        <w:rPr>
          <w:color w:val="000000" w:themeColor="text1"/>
          <w:sz w:val="28"/>
          <w:szCs w:val="28"/>
        </w:rPr>
        <w:t>муниципального о</w:t>
      </w:r>
      <w:r w:rsidRPr="00B21E2C">
        <w:rPr>
          <w:color w:val="000000" w:themeColor="text1"/>
          <w:sz w:val="28"/>
          <w:szCs w:val="28"/>
        </w:rPr>
        <w:t>б</w:t>
      </w:r>
      <w:r w:rsidRPr="00B21E2C">
        <w:rPr>
          <w:color w:val="000000" w:themeColor="text1"/>
          <w:sz w:val="28"/>
          <w:szCs w:val="28"/>
        </w:rPr>
        <w:t xml:space="preserve">разования </w:t>
      </w:r>
      <w:proofErr w:type="spellStart"/>
      <w:r w:rsidRPr="00B21E2C">
        <w:rPr>
          <w:rFonts w:eastAsia="SimSun"/>
          <w:bCs/>
          <w:kern w:val="28"/>
          <w:sz w:val="28"/>
          <w:szCs w:val="28"/>
          <w:lang w:eastAsia="zh-CN" w:bidi="hi-IN"/>
        </w:rPr>
        <w:t>Вырицкое</w:t>
      </w:r>
      <w:proofErr w:type="spellEnd"/>
      <w:r w:rsidRPr="00B21E2C">
        <w:rPr>
          <w:rFonts w:eastAsia="SimSun"/>
          <w:bCs/>
          <w:kern w:val="28"/>
          <w:sz w:val="28"/>
          <w:szCs w:val="28"/>
          <w:lang w:eastAsia="zh-CN" w:bidi="hi-IN"/>
        </w:rPr>
        <w:t xml:space="preserve"> городское поселение Гатчинского муниципального ра</w:t>
      </w:r>
      <w:r w:rsidRPr="00B21E2C">
        <w:rPr>
          <w:rFonts w:eastAsia="SimSun"/>
          <w:bCs/>
          <w:kern w:val="28"/>
          <w:sz w:val="28"/>
          <w:szCs w:val="28"/>
          <w:lang w:eastAsia="zh-CN" w:bidi="hi-IN"/>
        </w:rPr>
        <w:t>й</w:t>
      </w:r>
      <w:r w:rsidRPr="00B21E2C">
        <w:rPr>
          <w:rFonts w:eastAsia="SimSun"/>
          <w:bCs/>
          <w:kern w:val="28"/>
          <w:sz w:val="28"/>
          <w:szCs w:val="28"/>
          <w:lang w:eastAsia="zh-CN" w:bidi="hi-IN"/>
        </w:rPr>
        <w:t>она Ленинградской области</w:t>
      </w:r>
      <w:r w:rsidRPr="00B21E2C">
        <w:rPr>
          <w:rStyle w:val="bumpedfont15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 xml:space="preserve">(далее – Положение) </w:t>
      </w:r>
      <w:r w:rsidRPr="00B21E2C">
        <w:rPr>
          <w:rStyle w:val="bumpedfont15"/>
          <w:sz w:val="28"/>
          <w:szCs w:val="28"/>
        </w:rPr>
        <w:t>устанавливает порядок о</w:t>
      </w:r>
      <w:r w:rsidRPr="00B21E2C">
        <w:rPr>
          <w:rStyle w:val="bumpedfont15"/>
          <w:sz w:val="28"/>
          <w:szCs w:val="28"/>
        </w:rPr>
        <w:t>р</w:t>
      </w:r>
      <w:r w:rsidRPr="00B21E2C">
        <w:rPr>
          <w:rStyle w:val="bumpedfont15"/>
          <w:sz w:val="28"/>
          <w:szCs w:val="28"/>
        </w:rPr>
        <w:t xml:space="preserve">ганизации и осуществления муниципального контроля на автомобильном транспорте и в дорожном хозяйстве на территории </w:t>
      </w:r>
      <w:r w:rsidRPr="00B21E2C">
        <w:rPr>
          <w:color w:val="000000" w:themeColor="text1"/>
          <w:sz w:val="28"/>
          <w:szCs w:val="28"/>
        </w:rPr>
        <w:t>муниципального образ</w:t>
      </w:r>
      <w:r w:rsidRPr="00B21E2C">
        <w:rPr>
          <w:color w:val="000000" w:themeColor="text1"/>
          <w:sz w:val="28"/>
          <w:szCs w:val="28"/>
        </w:rPr>
        <w:t>о</w:t>
      </w:r>
      <w:r w:rsidRPr="00B21E2C">
        <w:rPr>
          <w:color w:val="000000" w:themeColor="text1"/>
          <w:sz w:val="28"/>
          <w:szCs w:val="28"/>
        </w:rPr>
        <w:t xml:space="preserve">вания </w:t>
      </w:r>
      <w:proofErr w:type="spellStart"/>
      <w:r w:rsidRPr="00B21E2C">
        <w:rPr>
          <w:rFonts w:eastAsia="SimSun"/>
          <w:bCs/>
          <w:kern w:val="28"/>
          <w:sz w:val="28"/>
          <w:szCs w:val="28"/>
          <w:lang w:eastAsia="zh-CN" w:bidi="hi-IN"/>
        </w:rPr>
        <w:t>Вырицкое</w:t>
      </w:r>
      <w:proofErr w:type="spellEnd"/>
      <w:r w:rsidRPr="00B21E2C">
        <w:rPr>
          <w:rFonts w:eastAsia="SimSun"/>
          <w:bCs/>
          <w:kern w:val="28"/>
          <w:sz w:val="28"/>
          <w:szCs w:val="28"/>
          <w:lang w:eastAsia="zh-CN" w:bidi="hi-IN"/>
        </w:rPr>
        <w:t xml:space="preserve"> городское поселение Гатчинского муниципального района Ленинградской области</w:t>
      </w:r>
      <w:r w:rsidRPr="00B21E2C">
        <w:rPr>
          <w:rStyle w:val="bumpedfont15"/>
          <w:sz w:val="28"/>
          <w:szCs w:val="28"/>
        </w:rPr>
        <w:t xml:space="preserve"> (далее – муниципальный контроль).</w:t>
      </w:r>
    </w:p>
    <w:p w:rsidR="00440C04" w:rsidRPr="00B21E2C" w:rsidRDefault="00440C04" w:rsidP="00440C04">
      <w:pPr>
        <w:pStyle w:val="ad"/>
        <w:widowControl/>
        <w:tabs>
          <w:tab w:val="left" w:pos="1134"/>
        </w:tabs>
        <w:ind w:left="0" w:firstLine="709"/>
        <w:jc w:val="both"/>
        <w:rPr>
          <w:rStyle w:val="bumpedfont15"/>
          <w:rFonts w:ascii="Times New Roman" w:hAnsi="Times New Roman"/>
          <w:sz w:val="28"/>
          <w:szCs w:val="28"/>
        </w:rPr>
      </w:pPr>
      <w:r w:rsidRPr="00B21E2C">
        <w:rPr>
          <w:rFonts w:ascii="Times New Roman" w:hAnsi="Times New Roman"/>
          <w:sz w:val="28"/>
          <w:szCs w:val="28"/>
        </w:rPr>
        <w:t>К отношениям, связанным с осуществлением муниципального контр</w:t>
      </w:r>
      <w:r w:rsidRPr="00B21E2C">
        <w:rPr>
          <w:rFonts w:ascii="Times New Roman" w:hAnsi="Times New Roman"/>
          <w:sz w:val="28"/>
          <w:szCs w:val="28"/>
        </w:rPr>
        <w:t>о</w:t>
      </w:r>
      <w:r w:rsidRPr="00B21E2C">
        <w:rPr>
          <w:rFonts w:ascii="Times New Roman" w:hAnsi="Times New Roman"/>
          <w:sz w:val="28"/>
          <w:szCs w:val="28"/>
        </w:rPr>
        <w:t>ля на автомобильном транспорте и в дорожном хозяйстве применяются п</w:t>
      </w:r>
      <w:r w:rsidRPr="00B21E2C">
        <w:rPr>
          <w:rFonts w:ascii="Times New Roman" w:hAnsi="Times New Roman"/>
          <w:sz w:val="28"/>
          <w:szCs w:val="28"/>
        </w:rPr>
        <w:t>о</w:t>
      </w:r>
      <w:r w:rsidRPr="00B21E2C">
        <w:rPr>
          <w:rFonts w:ascii="Times New Roman" w:hAnsi="Times New Roman"/>
          <w:sz w:val="28"/>
          <w:szCs w:val="28"/>
        </w:rPr>
        <w:t>ложения Федерального закона от 31</w:t>
      </w:r>
      <w:r>
        <w:rPr>
          <w:rFonts w:ascii="Times New Roman" w:hAnsi="Times New Roman"/>
          <w:sz w:val="28"/>
          <w:szCs w:val="28"/>
        </w:rPr>
        <w:t>.07.</w:t>
      </w:r>
      <w:r w:rsidRPr="00B21E2C">
        <w:rPr>
          <w:rFonts w:ascii="Times New Roman" w:hAnsi="Times New Roman"/>
          <w:sz w:val="28"/>
          <w:szCs w:val="28"/>
        </w:rPr>
        <w:t xml:space="preserve">2020 №248-ФЗ «О государственном контроле (надзоре) и муниципальном контроле в Российской Федерации» (далее </w:t>
      </w:r>
      <w:r>
        <w:rPr>
          <w:rFonts w:ascii="Times New Roman" w:hAnsi="Times New Roman"/>
          <w:sz w:val="28"/>
          <w:szCs w:val="28"/>
        </w:rPr>
        <w:t>–</w:t>
      </w:r>
      <w:r w:rsidRPr="00B21E2C">
        <w:rPr>
          <w:rFonts w:ascii="Times New Roman" w:hAnsi="Times New Roman"/>
          <w:sz w:val="28"/>
          <w:szCs w:val="28"/>
        </w:rPr>
        <w:t xml:space="preserve"> 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E2C">
        <w:rPr>
          <w:rFonts w:ascii="Times New Roman" w:hAnsi="Times New Roman"/>
          <w:sz w:val="28"/>
          <w:szCs w:val="28"/>
        </w:rPr>
        <w:t>закон №248-ФЗ)</w:t>
      </w:r>
      <w:r>
        <w:rPr>
          <w:rFonts w:ascii="Times New Roman" w:hAnsi="Times New Roman"/>
          <w:sz w:val="28"/>
          <w:szCs w:val="28"/>
        </w:rPr>
        <w:t>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1.2. Предметом муниципального контроля является: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E2C">
        <w:rPr>
          <w:sz w:val="28"/>
          <w:szCs w:val="28"/>
        </w:rPr>
        <w:t xml:space="preserve">соблюдение </w:t>
      </w:r>
      <w:r w:rsidRPr="00B21E2C">
        <w:rPr>
          <w:rStyle w:val="bumpedfont15"/>
          <w:sz w:val="28"/>
          <w:szCs w:val="28"/>
        </w:rPr>
        <w:t>юридическими лицами, индивидуальными предприним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 xml:space="preserve">телями, гражданами (далее – контролируемые лица) </w:t>
      </w:r>
      <w:r w:rsidRPr="00B21E2C">
        <w:rPr>
          <w:sz w:val="28"/>
          <w:szCs w:val="28"/>
        </w:rPr>
        <w:t>обязательных требов</w:t>
      </w:r>
      <w:r w:rsidRPr="00B21E2C">
        <w:rPr>
          <w:sz w:val="28"/>
          <w:szCs w:val="28"/>
        </w:rPr>
        <w:t>а</w:t>
      </w:r>
      <w:r w:rsidRPr="00B21E2C">
        <w:rPr>
          <w:sz w:val="28"/>
          <w:szCs w:val="28"/>
        </w:rPr>
        <w:t>ний: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в области автомобильных дорог и дорожной деятельности, установле</w:t>
      </w:r>
      <w:r w:rsidRPr="00B21E2C">
        <w:rPr>
          <w:sz w:val="28"/>
          <w:szCs w:val="28"/>
        </w:rPr>
        <w:t>н</w:t>
      </w:r>
      <w:r w:rsidRPr="00B21E2C">
        <w:rPr>
          <w:sz w:val="28"/>
          <w:szCs w:val="28"/>
        </w:rPr>
        <w:t>ных в отношении автомобильных дорог местного значения: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а) к эксплуатации объектов дорожного сервиса, размещенных в пол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сах отвода и (или) придорожных полосах автомобильных дорог общего пол</w:t>
      </w:r>
      <w:r w:rsidRPr="00B21E2C">
        <w:rPr>
          <w:sz w:val="28"/>
          <w:szCs w:val="28"/>
        </w:rPr>
        <w:t>ь</w:t>
      </w:r>
      <w:r w:rsidRPr="00B21E2C">
        <w:rPr>
          <w:sz w:val="28"/>
          <w:szCs w:val="28"/>
        </w:rPr>
        <w:t>зования;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б) к осуществлению работ по капитальному ремонту, ремонту и соде</w:t>
      </w:r>
      <w:r w:rsidRPr="00B21E2C">
        <w:rPr>
          <w:sz w:val="28"/>
          <w:szCs w:val="28"/>
        </w:rPr>
        <w:t>р</w:t>
      </w:r>
      <w:r w:rsidRPr="00B21E2C">
        <w:rPr>
          <w:sz w:val="28"/>
          <w:szCs w:val="28"/>
        </w:rPr>
        <w:t>жанию автомобильных дорог общего пользования и искусственных доро</w:t>
      </w:r>
      <w:r w:rsidRPr="00B21E2C">
        <w:rPr>
          <w:sz w:val="28"/>
          <w:szCs w:val="28"/>
        </w:rPr>
        <w:t>ж</w:t>
      </w:r>
      <w:r w:rsidRPr="00B21E2C">
        <w:rPr>
          <w:sz w:val="28"/>
          <w:szCs w:val="28"/>
        </w:rPr>
        <w:t>ных сооружений на них (включая требования к дорожно-строительным мат</w:t>
      </w:r>
      <w:r w:rsidRPr="00B21E2C">
        <w:rPr>
          <w:sz w:val="28"/>
          <w:szCs w:val="28"/>
        </w:rPr>
        <w:t>е</w:t>
      </w:r>
      <w:r w:rsidRPr="00B21E2C">
        <w:rPr>
          <w:sz w:val="28"/>
          <w:szCs w:val="28"/>
        </w:rPr>
        <w:t>риалам и изделиям) в части обеспечения сохранности автомобильных дорог;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</w:t>
      </w:r>
      <w:r w:rsidRPr="00B21E2C">
        <w:rPr>
          <w:sz w:val="28"/>
          <w:szCs w:val="28"/>
        </w:rPr>
        <w:t>т</w:t>
      </w:r>
      <w:r w:rsidRPr="00B21E2C">
        <w:rPr>
          <w:sz w:val="28"/>
          <w:szCs w:val="28"/>
        </w:rPr>
        <w:t xml:space="preserve">венного контроля (надзора) на автомобильном транспорте, </w:t>
      </w:r>
      <w:r w:rsidRPr="00B21E2C">
        <w:rPr>
          <w:sz w:val="28"/>
          <w:szCs w:val="28"/>
        </w:rPr>
        <w:lastRenderedPageBreak/>
        <w:t>городском назе</w:t>
      </w:r>
      <w:r w:rsidRPr="00B21E2C">
        <w:rPr>
          <w:sz w:val="28"/>
          <w:szCs w:val="28"/>
        </w:rPr>
        <w:t>м</w:t>
      </w:r>
      <w:r w:rsidRPr="00B21E2C">
        <w:rPr>
          <w:sz w:val="28"/>
          <w:szCs w:val="28"/>
        </w:rPr>
        <w:t>ном электрическом транспорте и в дорожном хозяйстве в области организ</w:t>
      </w:r>
      <w:r w:rsidRPr="00B21E2C">
        <w:rPr>
          <w:sz w:val="28"/>
          <w:szCs w:val="28"/>
        </w:rPr>
        <w:t>а</w:t>
      </w:r>
      <w:r w:rsidRPr="00B21E2C">
        <w:rPr>
          <w:sz w:val="28"/>
          <w:szCs w:val="28"/>
        </w:rPr>
        <w:t>ции регулярных перевозок</w:t>
      </w:r>
      <w:r>
        <w:rPr>
          <w:sz w:val="28"/>
          <w:szCs w:val="28"/>
        </w:rPr>
        <w:t>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- </w:t>
      </w:r>
      <w:r w:rsidRPr="00B21E2C">
        <w:rPr>
          <w:rStyle w:val="bumpedfont15"/>
          <w:sz w:val="28"/>
          <w:szCs w:val="28"/>
        </w:rPr>
        <w:t>исполнение решений, принимаемых по результатам контрольных м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роприятий.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1.3. Объектами муниципального контроля (далее – объект контроля) являются: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1) деятельность, действия (бездействие) граждан и организаций, в ра</w:t>
      </w:r>
      <w:r w:rsidRPr="00B21E2C">
        <w:rPr>
          <w:rStyle w:val="bumpedfont15"/>
          <w:sz w:val="28"/>
          <w:szCs w:val="28"/>
        </w:rPr>
        <w:t>м</w:t>
      </w:r>
      <w:r w:rsidRPr="00B21E2C">
        <w:rPr>
          <w:rStyle w:val="bumpedfont15"/>
          <w:sz w:val="28"/>
          <w:szCs w:val="28"/>
        </w:rPr>
        <w:t>ках которых должны соблюдаться обязательные требования, в том числе предъявляемые к гражданам и организациям, осуществляющим деятел</w:t>
      </w:r>
      <w:r w:rsidRPr="00B21E2C">
        <w:rPr>
          <w:rStyle w:val="bumpedfont15"/>
          <w:sz w:val="28"/>
          <w:szCs w:val="28"/>
        </w:rPr>
        <w:t>ь</w:t>
      </w:r>
      <w:r w:rsidRPr="00B21E2C">
        <w:rPr>
          <w:rStyle w:val="bumpedfont15"/>
          <w:sz w:val="28"/>
          <w:szCs w:val="28"/>
        </w:rPr>
        <w:t>ность, действия (бездействие):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</w:t>
      </w:r>
      <w:r w:rsidRPr="00B21E2C">
        <w:rPr>
          <w:rStyle w:val="bumpedfont15"/>
          <w:sz w:val="28"/>
          <w:szCs w:val="28"/>
        </w:rPr>
        <w:t>ь</w:t>
      </w:r>
      <w:r w:rsidRPr="00B21E2C">
        <w:rPr>
          <w:rStyle w:val="bumpedfont15"/>
          <w:sz w:val="28"/>
          <w:szCs w:val="28"/>
        </w:rPr>
        <w:t>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б) деятельность по перевозке пассажиров и иных лиц автобусами, по</w:t>
      </w:r>
      <w:r w:rsidRPr="00B21E2C">
        <w:rPr>
          <w:rStyle w:val="bumpedfont15"/>
          <w:sz w:val="28"/>
          <w:szCs w:val="28"/>
        </w:rPr>
        <w:t>д</w:t>
      </w:r>
      <w:r w:rsidRPr="00B21E2C">
        <w:rPr>
          <w:rStyle w:val="bumpedfont15"/>
          <w:sz w:val="28"/>
          <w:szCs w:val="28"/>
        </w:rPr>
        <w:t>лежащая лицензированию;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в) деятельность по оказанию услуг автовокзалами, автостанциями;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г) деятельность по осуществлению международных автомобильных п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ревозок;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proofErr w:type="spellStart"/>
      <w:r w:rsidRPr="00B21E2C">
        <w:rPr>
          <w:rStyle w:val="bumpedfont15"/>
          <w:sz w:val="28"/>
          <w:szCs w:val="28"/>
        </w:rPr>
        <w:t>д</w:t>
      </w:r>
      <w:proofErr w:type="spellEnd"/>
      <w:r w:rsidRPr="00B21E2C">
        <w:rPr>
          <w:rStyle w:val="bumpedfont15"/>
          <w:sz w:val="28"/>
          <w:szCs w:val="28"/>
        </w:rPr>
        <w:t>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е) 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2) результаты деятельности граждан и организаций, в том числе пр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дукция (товары), работы и услуги, к которым предъявляются обязательные требования: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а) внесение платы за проезд по платным автомобильным дорогам о</w:t>
      </w:r>
      <w:r w:rsidRPr="00B21E2C">
        <w:rPr>
          <w:rStyle w:val="bumpedfont15"/>
          <w:sz w:val="28"/>
          <w:szCs w:val="28"/>
        </w:rPr>
        <w:t>б</w:t>
      </w:r>
      <w:r w:rsidRPr="00B21E2C">
        <w:rPr>
          <w:rStyle w:val="bumpedfont15"/>
          <w:sz w:val="28"/>
          <w:szCs w:val="28"/>
        </w:rPr>
        <w:t>щего пользования, платным участкам таких автомобильных дорог;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б) внесение платы в счет возмещения вреда, причиняемого автом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бильным дорогам общего пользования федерального значения транспортн</w:t>
      </w:r>
      <w:r w:rsidRPr="00B21E2C">
        <w:rPr>
          <w:rStyle w:val="bumpedfont15"/>
          <w:sz w:val="28"/>
          <w:szCs w:val="28"/>
        </w:rPr>
        <w:t>ы</w:t>
      </w:r>
      <w:r w:rsidRPr="00B21E2C">
        <w:rPr>
          <w:rStyle w:val="bumpedfont15"/>
          <w:sz w:val="28"/>
          <w:szCs w:val="28"/>
        </w:rPr>
        <w:t>ми средствами, имеющими разрешенную максимальную массу свыше 12 тонн;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 xml:space="preserve">в) дорожно-строительные материалы, указанные в </w:t>
      </w:r>
      <w:r>
        <w:rPr>
          <w:rStyle w:val="bumpedfont15"/>
          <w:sz w:val="28"/>
          <w:szCs w:val="28"/>
        </w:rPr>
        <w:t>П</w:t>
      </w:r>
      <w:r w:rsidRPr="00B21E2C">
        <w:rPr>
          <w:rStyle w:val="bumpedfont15"/>
          <w:sz w:val="28"/>
          <w:szCs w:val="28"/>
        </w:rPr>
        <w:t>риложении №1 к техническому регламенту Таможенного союза «Безопасность автомобильных дорог» (ТР ТС 014/2011);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 xml:space="preserve">г) дорожно-строительные изделия, указанные в </w:t>
      </w:r>
      <w:r>
        <w:rPr>
          <w:rStyle w:val="bumpedfont15"/>
          <w:sz w:val="28"/>
          <w:szCs w:val="28"/>
        </w:rPr>
        <w:t>П</w:t>
      </w:r>
      <w:r w:rsidRPr="00B21E2C">
        <w:rPr>
          <w:rStyle w:val="bumpedfont15"/>
          <w:sz w:val="28"/>
          <w:szCs w:val="28"/>
        </w:rPr>
        <w:t>риложении №2 к те</w:t>
      </w:r>
      <w:r w:rsidRPr="00B21E2C">
        <w:rPr>
          <w:rStyle w:val="bumpedfont15"/>
          <w:sz w:val="28"/>
          <w:szCs w:val="28"/>
        </w:rPr>
        <w:t>х</w:t>
      </w:r>
      <w:r w:rsidRPr="00B21E2C">
        <w:rPr>
          <w:rStyle w:val="bumpedfont15"/>
          <w:sz w:val="28"/>
          <w:szCs w:val="28"/>
        </w:rPr>
        <w:t>ническому регламенту Таможенного союза «Безопасность автомобильных дорог» (ТР ТС 014/2011);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3) здания, помещения, сооружения, линейные объекты, территории,  земельные участки, оборудование, устройства, предметы, материалы, тран</w:t>
      </w:r>
      <w:r w:rsidRPr="00B21E2C">
        <w:rPr>
          <w:rStyle w:val="bumpedfont15"/>
          <w:sz w:val="28"/>
          <w:szCs w:val="28"/>
        </w:rPr>
        <w:t>с</w:t>
      </w:r>
      <w:r w:rsidRPr="00B21E2C">
        <w:rPr>
          <w:rStyle w:val="bumpedfont15"/>
          <w:sz w:val="28"/>
          <w:szCs w:val="28"/>
        </w:rPr>
        <w:t xml:space="preserve">портные средства, другие объекты, которыми граждане и организации </w:t>
      </w:r>
      <w:r w:rsidRPr="00B21E2C">
        <w:rPr>
          <w:rStyle w:val="bumpedfont15"/>
          <w:sz w:val="28"/>
          <w:szCs w:val="28"/>
        </w:rPr>
        <w:lastRenderedPageBreak/>
        <w:t>владеют и (или) пользуются, к которым предъявляются обязательные требов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 xml:space="preserve">ния (далее </w:t>
      </w:r>
      <w:r>
        <w:rPr>
          <w:rStyle w:val="bumpedfont15"/>
          <w:sz w:val="28"/>
          <w:szCs w:val="28"/>
        </w:rPr>
        <w:t>–</w:t>
      </w:r>
      <w:r w:rsidRPr="00B21E2C">
        <w:rPr>
          <w:rStyle w:val="bumpedfont15"/>
          <w:sz w:val="28"/>
          <w:szCs w:val="28"/>
        </w:rPr>
        <w:t xml:space="preserve"> производственные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объекты):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а) остановочный пункт, в том числе расположенный на территории а</w:t>
      </w:r>
      <w:r w:rsidRPr="00B21E2C">
        <w:rPr>
          <w:rStyle w:val="bumpedfont15"/>
          <w:sz w:val="28"/>
          <w:szCs w:val="28"/>
        </w:rPr>
        <w:t>в</w:t>
      </w:r>
      <w:r w:rsidRPr="00B21E2C">
        <w:rPr>
          <w:rStyle w:val="bumpedfont15"/>
          <w:sz w:val="28"/>
          <w:szCs w:val="28"/>
        </w:rPr>
        <w:t>товокзала или автостанции;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б) транспортное средство;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в) автомобильная дорога общего пользования федерального значения и искусственные дорожные сооружения на ней;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г) примыкания к автомобильным дорогам федерального значения, в том числе примыкания объектов дорожного сервиса;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proofErr w:type="spellStart"/>
      <w:r w:rsidRPr="00B21E2C">
        <w:rPr>
          <w:rStyle w:val="bumpedfont15"/>
          <w:sz w:val="28"/>
          <w:szCs w:val="28"/>
        </w:rPr>
        <w:t>д</w:t>
      </w:r>
      <w:proofErr w:type="spellEnd"/>
      <w:r w:rsidRPr="00B21E2C">
        <w:rPr>
          <w:rStyle w:val="bumpedfont15"/>
          <w:sz w:val="28"/>
          <w:szCs w:val="28"/>
        </w:rPr>
        <w:t>) объекты дорожного сервиса, расположенные в границах полос отв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да и (или) придорожных полос автомобильных дорог общего пользования федерального значения;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е) придорожные полосы и полосы отвода автомобильных дорог общего пользования.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1.4. Учет объектов контроля осуществляется посредством создания:</w:t>
      </w:r>
    </w:p>
    <w:p w:rsidR="00440C04" w:rsidRPr="00B21E2C" w:rsidRDefault="00440C04" w:rsidP="00440C04">
      <w:pPr>
        <w:pStyle w:val="s15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440C04" w:rsidRPr="00B21E2C" w:rsidRDefault="00440C04" w:rsidP="00440C04">
      <w:pPr>
        <w:pStyle w:val="s15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информационной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системы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(подсистемы государственной информацио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ной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системы) досудебного обжалования;</w:t>
      </w:r>
    </w:p>
    <w:p w:rsidR="00440C04" w:rsidRPr="00B21E2C" w:rsidRDefault="00440C04" w:rsidP="00440C04">
      <w:pPr>
        <w:pStyle w:val="s15"/>
        <w:numPr>
          <w:ilvl w:val="0"/>
          <w:numId w:val="2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иных государственных и муниципальных информационных систем п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тем межведомственного информационного взаимодействия.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Учет объектов контроля осуществляется с использованием информац</w:t>
      </w:r>
      <w:r w:rsidRPr="00B21E2C">
        <w:rPr>
          <w:sz w:val="28"/>
          <w:szCs w:val="28"/>
        </w:rPr>
        <w:t>и</w:t>
      </w:r>
      <w:r w:rsidRPr="00B21E2C">
        <w:rPr>
          <w:sz w:val="28"/>
          <w:szCs w:val="28"/>
        </w:rPr>
        <w:t>онной системы.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 xml:space="preserve">1.5. Муниципальный контроль осуществляется администрацией </w:t>
      </w:r>
      <w:r w:rsidRPr="00B21E2C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B21E2C">
        <w:rPr>
          <w:rFonts w:eastAsia="SimSun"/>
          <w:bCs/>
          <w:kern w:val="28"/>
          <w:sz w:val="28"/>
          <w:szCs w:val="28"/>
          <w:lang w:eastAsia="zh-CN" w:bidi="hi-IN"/>
        </w:rPr>
        <w:t>Вырицкое</w:t>
      </w:r>
      <w:proofErr w:type="spellEnd"/>
      <w:r w:rsidRPr="00B21E2C">
        <w:rPr>
          <w:rFonts w:eastAsia="SimSun"/>
          <w:bCs/>
          <w:kern w:val="28"/>
          <w:sz w:val="28"/>
          <w:szCs w:val="28"/>
          <w:lang w:eastAsia="zh-CN" w:bidi="hi-IN"/>
        </w:rPr>
        <w:t xml:space="preserve"> городское поселение Гатчинского муниципального района Ленинградской области</w:t>
      </w:r>
      <w:r w:rsidRPr="00B21E2C">
        <w:rPr>
          <w:rStyle w:val="bumpedfont15"/>
          <w:sz w:val="28"/>
          <w:szCs w:val="28"/>
        </w:rPr>
        <w:t xml:space="preserve"> </w:t>
      </w:r>
      <w:r w:rsidRPr="00B21E2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21E2C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</w:t>
      </w:r>
      <w:r w:rsidRPr="00B21E2C">
        <w:rPr>
          <w:sz w:val="28"/>
          <w:szCs w:val="28"/>
        </w:rPr>
        <w:t>Контрольный о</w:t>
      </w:r>
      <w:r w:rsidRPr="00B21E2C">
        <w:rPr>
          <w:sz w:val="28"/>
          <w:szCs w:val="28"/>
        </w:rPr>
        <w:t>р</w:t>
      </w:r>
      <w:r w:rsidRPr="00B21E2C">
        <w:rPr>
          <w:sz w:val="28"/>
          <w:szCs w:val="28"/>
        </w:rPr>
        <w:t>ган</w:t>
      </w:r>
      <w:r>
        <w:rPr>
          <w:sz w:val="28"/>
          <w:szCs w:val="28"/>
        </w:rPr>
        <w:t>, администрация</w:t>
      </w:r>
      <w:r w:rsidRPr="00B21E2C">
        <w:rPr>
          <w:sz w:val="28"/>
          <w:szCs w:val="28"/>
        </w:rPr>
        <w:t>).</w:t>
      </w:r>
    </w:p>
    <w:p w:rsidR="00440C04" w:rsidRPr="00B21E2C" w:rsidRDefault="00440C04" w:rsidP="00440C04">
      <w:pPr>
        <w:pStyle w:val="ad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E2C">
        <w:rPr>
          <w:rFonts w:ascii="Times New Roman" w:hAnsi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заместитель главы администрации </w:t>
      </w:r>
      <w:r w:rsidRPr="00B21E2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B21E2C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>Вырицкое</w:t>
      </w:r>
      <w:proofErr w:type="spellEnd"/>
      <w:r w:rsidRPr="00B21E2C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 xml:space="preserve"> городское поселение</w:t>
      </w:r>
      <w:r w:rsidRPr="00B21E2C">
        <w:rPr>
          <w:rFonts w:eastAsia="SimSun"/>
          <w:bCs/>
          <w:kern w:val="28"/>
          <w:sz w:val="28"/>
          <w:szCs w:val="28"/>
          <w:lang w:eastAsia="zh-CN" w:bidi="hi-IN"/>
        </w:rPr>
        <w:t xml:space="preserve"> </w:t>
      </w:r>
      <w:r w:rsidRPr="00B21E2C">
        <w:rPr>
          <w:rFonts w:ascii="Times New Roman" w:eastAsia="SimSun" w:hAnsi="Times New Roman"/>
          <w:bCs/>
          <w:kern w:val="28"/>
          <w:sz w:val="28"/>
          <w:szCs w:val="28"/>
          <w:lang w:eastAsia="zh-CN" w:bidi="hi-IN"/>
        </w:rPr>
        <w:t>Гатчинского муниципального района Ленинградской области</w:t>
      </w:r>
      <w:r w:rsidRPr="00B21E2C">
        <w:rPr>
          <w:rFonts w:ascii="Times New Roman" w:hAnsi="Times New Roman"/>
          <w:sz w:val="28"/>
          <w:szCs w:val="28"/>
        </w:rPr>
        <w:t>, курирующий соответствующее направление деятельности.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1.7. От имени Контрольного органа муниципальный контроль вправе осуществлять должностные лица администрации, в должностные обязанн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сти которых в соответствии с должностным регламентом или должностной инструкцией входит осуществление полномочий по осуществлению муниц</w:t>
      </w:r>
      <w:r w:rsidRPr="00B21E2C">
        <w:rPr>
          <w:sz w:val="28"/>
          <w:szCs w:val="28"/>
        </w:rPr>
        <w:t>и</w:t>
      </w:r>
      <w:r w:rsidRPr="00B21E2C">
        <w:rPr>
          <w:sz w:val="28"/>
          <w:szCs w:val="28"/>
        </w:rPr>
        <w:t xml:space="preserve">пального контроля, в том числе проведение профилактических мероприятий и контрольных мероприятий (далее </w:t>
      </w:r>
      <w:r>
        <w:rPr>
          <w:sz w:val="28"/>
          <w:szCs w:val="28"/>
        </w:rPr>
        <w:t>–</w:t>
      </w:r>
      <w:r w:rsidRPr="00B21E2C">
        <w:rPr>
          <w:sz w:val="28"/>
          <w:szCs w:val="28"/>
        </w:rPr>
        <w:t xml:space="preserve"> инспектор).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Должностными лицами</w:t>
      </w:r>
      <w:r w:rsidRPr="00B21E2C">
        <w:rPr>
          <w:i/>
          <w:sz w:val="28"/>
          <w:szCs w:val="28"/>
        </w:rPr>
        <w:t xml:space="preserve"> </w:t>
      </w:r>
      <w:r w:rsidRPr="00B21E2C">
        <w:rPr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упо</w:t>
      </w:r>
      <w:r w:rsidRPr="00B21E2C">
        <w:rPr>
          <w:sz w:val="28"/>
          <w:szCs w:val="28"/>
        </w:rPr>
        <w:t>л</w:t>
      </w:r>
      <w:r w:rsidRPr="00B21E2C">
        <w:rPr>
          <w:sz w:val="28"/>
          <w:szCs w:val="28"/>
        </w:rPr>
        <w:t>номоченные должностные лица Контрольного органа.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1.8. Права и обязанности инспектора.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1.8.1. Инспектор обязан: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lastRenderedPageBreak/>
        <w:t>1) соблюдать законодательство Российской Федерации, права и зако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ные интересы контролируемых лиц;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ний, принимать меры по обеспечению исполнения решений Контрольного органа вплоть до подготовки предложений об обращении в суд с требован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ем о принудительном исполнении предписания, если такая мера предусмо</w:t>
      </w:r>
      <w:r w:rsidRPr="00B21E2C">
        <w:rPr>
          <w:rStyle w:val="bumpedfont15"/>
          <w:sz w:val="28"/>
          <w:szCs w:val="28"/>
        </w:rPr>
        <w:t>т</w:t>
      </w:r>
      <w:r w:rsidRPr="00B21E2C">
        <w:rPr>
          <w:rStyle w:val="bumpedfont15"/>
          <w:sz w:val="28"/>
          <w:szCs w:val="28"/>
        </w:rPr>
        <w:t>рена законодательством;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3) проводить контрольные мероприятия и совершать контрольные де</w:t>
      </w:r>
      <w:r w:rsidRPr="00B21E2C">
        <w:rPr>
          <w:rStyle w:val="bumpedfont15"/>
          <w:sz w:val="28"/>
          <w:szCs w:val="28"/>
        </w:rPr>
        <w:t>й</w:t>
      </w:r>
      <w:r w:rsidRPr="00B21E2C">
        <w:rPr>
          <w:rStyle w:val="bumpedfont15"/>
          <w:sz w:val="28"/>
          <w:szCs w:val="28"/>
        </w:rPr>
        <w:t>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действия с контролируемыми лицами проводить такие мероприятия и сове</w:t>
      </w:r>
      <w:r w:rsidRPr="00B21E2C">
        <w:rPr>
          <w:rStyle w:val="bumpedfont15"/>
          <w:sz w:val="28"/>
          <w:szCs w:val="28"/>
        </w:rPr>
        <w:t>р</w:t>
      </w:r>
      <w:r w:rsidRPr="00B21E2C">
        <w:rPr>
          <w:rStyle w:val="bumpedfont15"/>
          <w:sz w:val="28"/>
          <w:szCs w:val="28"/>
        </w:rPr>
        <w:t>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ремоний, не препятствовать их проведению, а также не нарушать внутренние установления религиозных организаций;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5) не препятствовать присутствию контролируемых лиц, их представ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 Федеральным з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коном №248-ФЗ и пунктом 3.3 настоящего Положения, осуществлять ко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сультирование;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6) предоставлять контролируемым лицам, их представителям, прису</w:t>
      </w:r>
      <w:r w:rsidRPr="00B21E2C">
        <w:rPr>
          <w:rStyle w:val="bumpedfont15"/>
          <w:sz w:val="28"/>
          <w:szCs w:val="28"/>
        </w:rPr>
        <w:t>т</w:t>
      </w:r>
      <w:r w:rsidRPr="00B21E2C">
        <w:rPr>
          <w:rStyle w:val="bumpedfont15"/>
          <w:sz w:val="28"/>
          <w:szCs w:val="28"/>
        </w:rPr>
        <w:t>ствующим при проведении контрольных мероприятий, информацию и док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менты, относящиеся к предмету муниципального контроля, в том числе сведения о согласовании проведения контрольного мероприятия органами пр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куратуры в случае, если такое согласование предусмотрено Федеральным з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коном №248-ФЗ;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онного взаимодействия и относящимися к предмету контрольного меропри</w:t>
      </w:r>
      <w:r w:rsidRPr="00B21E2C">
        <w:rPr>
          <w:rStyle w:val="bumpedfont15"/>
          <w:sz w:val="28"/>
          <w:szCs w:val="28"/>
        </w:rPr>
        <w:t>я</w:t>
      </w:r>
      <w:r w:rsidRPr="00B21E2C">
        <w:rPr>
          <w:rStyle w:val="bumpedfont15"/>
          <w:sz w:val="28"/>
          <w:szCs w:val="28"/>
        </w:rPr>
        <w:t>тия;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lastRenderedPageBreak/>
        <w:t>9) учитывать при определении мер, принимаемых по фактам выявле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ных нарушений, соответствие указанных мер тяжести нарушений, их поте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циальной опасности для охраняемых законом ценностей, а также не допу</w:t>
      </w:r>
      <w:r w:rsidRPr="00B21E2C">
        <w:rPr>
          <w:rStyle w:val="bumpedfont15"/>
          <w:sz w:val="28"/>
          <w:szCs w:val="28"/>
        </w:rPr>
        <w:t>с</w:t>
      </w:r>
      <w:r w:rsidRPr="00B21E2C">
        <w:rPr>
          <w:rStyle w:val="bumpedfont15"/>
          <w:sz w:val="28"/>
          <w:szCs w:val="28"/>
        </w:rPr>
        <w:t>кать необоснованного ограничения прав и законных интересов контролиру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мых лиц, неправомерного вреда (ущерба) их имуществу;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11) соблюдать установленные законодательством Российской Федер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ции сроки проведения контрольных мероприятий и совершения контрольных действий;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нов и органов местного самоуправления.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1.8.2. Инспектор при проведении контрольного мероприятия в пред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лах своих полномочий и в объеме проводимых контрольных действий имеет право: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изводственные объекты, если иное не предусмотрено федеральными закон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ми;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знакомиться со всеми документами, касающимися соблюдения об</w:t>
      </w:r>
      <w:r w:rsidRPr="00B21E2C">
        <w:rPr>
          <w:rStyle w:val="bumpedfont15"/>
          <w:sz w:val="28"/>
          <w:szCs w:val="28"/>
        </w:rPr>
        <w:t>я</w:t>
      </w:r>
      <w:r w:rsidRPr="00B21E2C">
        <w:rPr>
          <w:rStyle w:val="bumpedfont15"/>
          <w:sz w:val="28"/>
          <w:szCs w:val="28"/>
        </w:rPr>
        <w:t>зательных требований, в том числе в установленном порядке с документами, содержащими государственную, служебную, коммерческую или иную охр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няемую законом тайну;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3) требовать от контролируемых лиц, в том числе руководителей и др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тов для копирования, фото- и видеосъемки;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сящейся к предмету и объему контрольного мероприятия;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ных при проведении контрольных мероприятий, невозможности провести опрос должностных лиц и (или) работников контролируемого лица, огран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чения доступа в помещения, воспрепятствования иным мерам по осущест</w:t>
      </w:r>
      <w:r w:rsidRPr="00B21E2C">
        <w:rPr>
          <w:rStyle w:val="bumpedfont15"/>
          <w:sz w:val="28"/>
          <w:szCs w:val="28"/>
        </w:rPr>
        <w:t>в</w:t>
      </w:r>
      <w:r w:rsidRPr="00B21E2C">
        <w:rPr>
          <w:rStyle w:val="bumpedfont15"/>
          <w:sz w:val="28"/>
          <w:szCs w:val="28"/>
        </w:rPr>
        <w:t>лению контрольного мероприятия;</w:t>
      </w:r>
    </w:p>
    <w:p w:rsidR="00440C04" w:rsidRPr="00B21E2C" w:rsidRDefault="00440C04" w:rsidP="00440C04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 xml:space="preserve"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</w:t>
      </w:r>
      <w:r w:rsidRPr="00B21E2C">
        <w:rPr>
          <w:rStyle w:val="bumpedfont15"/>
          <w:sz w:val="28"/>
          <w:szCs w:val="28"/>
        </w:rPr>
        <w:lastRenderedPageBreak/>
        <w:t>нарушений обязательных требований и о восстановлении нарушенного пол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жения;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7) обращаться в соответствии с Федеральным законом от 07.02.2011 года №3-ФЗ 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1.9.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Информирование контролируемых лиц о совершаемых должнос</w:t>
      </w:r>
      <w:r w:rsidRPr="00B21E2C">
        <w:rPr>
          <w:rStyle w:val="bumpedfont15"/>
          <w:sz w:val="28"/>
          <w:szCs w:val="28"/>
        </w:rPr>
        <w:t>т</w:t>
      </w:r>
      <w:r w:rsidRPr="00B21E2C">
        <w:rPr>
          <w:rStyle w:val="bumpedfont15"/>
          <w:sz w:val="28"/>
          <w:szCs w:val="28"/>
        </w:rPr>
        <w:t>ными лицами Контрольного органа и иными уполномоченными лицами де</w:t>
      </w:r>
      <w:r w:rsidRPr="00B21E2C">
        <w:rPr>
          <w:rStyle w:val="bumpedfont15"/>
          <w:sz w:val="28"/>
          <w:szCs w:val="28"/>
        </w:rPr>
        <w:t>й</w:t>
      </w:r>
      <w:r w:rsidRPr="00B21E2C">
        <w:rPr>
          <w:rStyle w:val="bumpedfont15"/>
          <w:sz w:val="28"/>
          <w:szCs w:val="28"/>
        </w:rPr>
        <w:t>ствиях и принимаемых решениях осуществляется путем размещения свед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ний об указанных действиях и решениях в едином реестре контрольных (на</w:t>
      </w:r>
      <w:r w:rsidRPr="00B21E2C">
        <w:rPr>
          <w:rStyle w:val="bumpedfont15"/>
          <w:sz w:val="28"/>
          <w:szCs w:val="28"/>
        </w:rPr>
        <w:t>д</w:t>
      </w:r>
      <w:r w:rsidRPr="00B21E2C">
        <w:rPr>
          <w:rStyle w:val="bumpedfont15"/>
          <w:sz w:val="28"/>
          <w:szCs w:val="28"/>
        </w:rPr>
        <w:t>зорных) мероприятий, а также доведения их до контролируемых лиц посре</w:t>
      </w:r>
      <w:r w:rsidRPr="00B21E2C">
        <w:rPr>
          <w:rStyle w:val="bumpedfont15"/>
          <w:sz w:val="28"/>
          <w:szCs w:val="28"/>
        </w:rPr>
        <w:t>д</w:t>
      </w:r>
      <w:r w:rsidRPr="00B21E2C">
        <w:rPr>
          <w:rStyle w:val="bumpedfont15"/>
          <w:sz w:val="28"/>
          <w:szCs w:val="28"/>
        </w:rPr>
        <w:t>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</w:t>
      </w:r>
      <w:r w:rsidRPr="00B21E2C">
        <w:rPr>
          <w:rStyle w:val="bumpedfont15"/>
          <w:sz w:val="28"/>
          <w:szCs w:val="28"/>
        </w:rPr>
        <w:t>ь</w:t>
      </w:r>
      <w:r w:rsidRPr="00B21E2C">
        <w:rPr>
          <w:rStyle w:val="bumpedfont15"/>
          <w:sz w:val="28"/>
          <w:szCs w:val="28"/>
        </w:rPr>
        <w:t>ную государственную информационную систему «Единый портал государс</w:t>
      </w:r>
      <w:r w:rsidRPr="00B21E2C">
        <w:rPr>
          <w:rStyle w:val="bumpedfont15"/>
          <w:sz w:val="28"/>
          <w:szCs w:val="28"/>
        </w:rPr>
        <w:t>т</w:t>
      </w:r>
      <w:r w:rsidRPr="00B21E2C">
        <w:rPr>
          <w:rStyle w:val="bumpedfont15"/>
          <w:sz w:val="28"/>
          <w:szCs w:val="28"/>
        </w:rPr>
        <w:t>венных и муниципальных услуг (функций)» (далее – единый портал госуда</w:t>
      </w:r>
      <w:r w:rsidRPr="00B21E2C">
        <w:rPr>
          <w:rStyle w:val="bumpedfont15"/>
          <w:sz w:val="28"/>
          <w:szCs w:val="28"/>
        </w:rPr>
        <w:t>р</w:t>
      </w:r>
      <w:r w:rsidRPr="00B21E2C">
        <w:rPr>
          <w:rStyle w:val="bumpedfont15"/>
          <w:sz w:val="28"/>
          <w:szCs w:val="28"/>
        </w:rPr>
        <w:t>ственных и муниципальных услуг) и (или) через региональный портал гос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дарственных и муниципальных услуг.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 </w:t>
      </w:r>
    </w:p>
    <w:p w:rsidR="00440C04" w:rsidRPr="00B21E2C" w:rsidRDefault="00440C04" w:rsidP="00440C04">
      <w:pPr>
        <w:pStyle w:val="s30"/>
        <w:spacing w:before="0" w:beforeAutospacing="0" w:after="0" w:afterAutospacing="0"/>
        <w:ind w:left="1155"/>
        <w:rPr>
          <w:sz w:val="28"/>
          <w:szCs w:val="28"/>
        </w:rPr>
      </w:pPr>
      <w:r w:rsidRPr="00B21E2C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ринг (сбор, обработка, анализ и учет) сведений, используемых для оценки и управления рисками причинения вреда (ущерба).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2.2. В целях управления рисками причинения вреда (ущерба) при ос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ществлении муниципального контроля объекты контроля могут быть отнес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ны к одной из следующих категорий риска причинения вреда (ущерба) (далее – категории риска):</w:t>
      </w:r>
    </w:p>
    <w:p w:rsidR="00440C04" w:rsidRPr="00B21E2C" w:rsidRDefault="00440C04" w:rsidP="00440C04">
      <w:pPr>
        <w:pStyle w:val="s1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средний риск;</w:t>
      </w:r>
    </w:p>
    <w:p w:rsidR="00440C04" w:rsidRPr="00B21E2C" w:rsidRDefault="00440C04" w:rsidP="00440C04">
      <w:pPr>
        <w:pStyle w:val="s1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умеренный риск;</w:t>
      </w:r>
    </w:p>
    <w:p w:rsidR="00440C04" w:rsidRPr="00B21E2C" w:rsidRDefault="00440C04" w:rsidP="00440C04">
      <w:pPr>
        <w:pStyle w:val="s1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низкий риск.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 xml:space="preserve">2.3. Критерии отнесения объектов контроля к категориям риска в рамках осуществления муниципального контроля установлены </w:t>
      </w:r>
      <w:r>
        <w:rPr>
          <w:rStyle w:val="bumpedfont15"/>
          <w:sz w:val="28"/>
          <w:szCs w:val="28"/>
        </w:rPr>
        <w:t>П</w:t>
      </w:r>
      <w:r w:rsidRPr="00B21E2C">
        <w:rPr>
          <w:rStyle w:val="bumpedfont15"/>
          <w:sz w:val="28"/>
          <w:szCs w:val="28"/>
        </w:rPr>
        <w:t>риложен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ем </w:t>
      </w:r>
      <w:r>
        <w:rPr>
          <w:rStyle w:val="bumpedfont15"/>
          <w:sz w:val="28"/>
          <w:szCs w:val="28"/>
        </w:rPr>
        <w:t>№</w:t>
      </w:r>
      <w:r w:rsidRPr="00B21E2C">
        <w:rPr>
          <w:rStyle w:val="bumpedfont15"/>
          <w:sz w:val="28"/>
          <w:szCs w:val="28"/>
        </w:rPr>
        <w:t>1 к настоящему Положению.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2.4. Отнесение объекта контроля к одной из категорий риска осущест</w:t>
      </w:r>
      <w:r w:rsidRPr="00B21E2C">
        <w:rPr>
          <w:rStyle w:val="bumpedfont15"/>
          <w:sz w:val="28"/>
          <w:szCs w:val="28"/>
        </w:rPr>
        <w:t>в</w:t>
      </w:r>
      <w:r w:rsidRPr="00B21E2C">
        <w:rPr>
          <w:rStyle w:val="bumpedfont15"/>
          <w:sz w:val="28"/>
          <w:szCs w:val="28"/>
        </w:rPr>
        <w:t>ляется Контрольным органом ежегодно на основе сопоставления его хара</w:t>
      </w:r>
      <w:r w:rsidRPr="00B21E2C">
        <w:rPr>
          <w:rStyle w:val="bumpedfont15"/>
          <w:sz w:val="28"/>
          <w:szCs w:val="28"/>
        </w:rPr>
        <w:t>к</w:t>
      </w:r>
      <w:r w:rsidRPr="00B21E2C">
        <w:rPr>
          <w:rStyle w:val="bumpedfont15"/>
          <w:sz w:val="28"/>
          <w:szCs w:val="28"/>
        </w:rPr>
        <w:t>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 xml:space="preserve">ниями обязательных требований, но с высокой </w:t>
      </w:r>
      <w:r w:rsidRPr="00B21E2C">
        <w:rPr>
          <w:rStyle w:val="bumpedfont15"/>
          <w:sz w:val="28"/>
          <w:szCs w:val="28"/>
        </w:rPr>
        <w:lastRenderedPageBreak/>
        <w:t>степенью вероятности свид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тельствуют о наличии таких нарушений и риска причинения вреда (ущерба) охраняемым законом ценностям.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 xml:space="preserve">2.5. Перечень индикаторов риска нарушения обязательных требований, проверяемых в рамках осуществления муниципального контроля установлен </w:t>
      </w:r>
      <w:r>
        <w:rPr>
          <w:rStyle w:val="bumpedfont15"/>
          <w:sz w:val="28"/>
          <w:szCs w:val="28"/>
        </w:rPr>
        <w:t>П</w:t>
      </w:r>
      <w:r w:rsidRPr="00B21E2C">
        <w:rPr>
          <w:rStyle w:val="bumpedfont15"/>
          <w:sz w:val="28"/>
          <w:szCs w:val="28"/>
        </w:rPr>
        <w:t>риложением </w:t>
      </w:r>
      <w:r>
        <w:rPr>
          <w:rStyle w:val="bumpedfont15"/>
          <w:sz w:val="28"/>
          <w:szCs w:val="28"/>
        </w:rPr>
        <w:t>№</w:t>
      </w:r>
      <w:r w:rsidRPr="00B21E2C">
        <w:rPr>
          <w:rStyle w:val="bumpedfont15"/>
          <w:sz w:val="28"/>
          <w:szCs w:val="28"/>
        </w:rPr>
        <w:t>2 к настоящему Положению. 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2.6. В случае если объект контроля не отнесен к определенной катег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рии риска, он считается отнесенным к категории низкого риска.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2.7. Контрольный орган в течение пяти рабочих дней со дня поступл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ния сведений о соответствии объекта контроля критериям риска иной катег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рии риска либо об изменении критериев риска принимает решение об изм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нении категории риска объекта контроля.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2.8. Контрольный орган ведет перечни подконтрольных объектов, о</w:t>
      </w:r>
      <w:r w:rsidRPr="00B21E2C">
        <w:rPr>
          <w:rStyle w:val="bumpedfont15"/>
          <w:sz w:val="28"/>
          <w:szCs w:val="28"/>
        </w:rPr>
        <w:t>т</w:t>
      </w:r>
      <w:r w:rsidRPr="00B21E2C">
        <w:rPr>
          <w:rStyle w:val="bumpedfont15"/>
          <w:sz w:val="28"/>
          <w:szCs w:val="28"/>
        </w:rPr>
        <w:t>несенных к одной из категорий риска.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Перечни подконтрольных объектов содержат следующую информ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цию: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а) идентификационные признаки объекта;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б) категория риска, к которой отнесен объект;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в) реквизиты решения об отнесении объекта к категории риска.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 </w:t>
      </w:r>
    </w:p>
    <w:p w:rsidR="00440C04" w:rsidRPr="00B21E2C" w:rsidRDefault="00440C04" w:rsidP="00440C04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B21E2C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440C04" w:rsidRPr="00B21E2C" w:rsidRDefault="00440C04" w:rsidP="00440C04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B21E2C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440C04" w:rsidRPr="004D45D5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45D5">
        <w:rPr>
          <w:rStyle w:val="bumpedfont15"/>
          <w:b/>
          <w:sz w:val="28"/>
          <w:szCs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1) информирование;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объявление предостережения;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3) консультирование;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 xml:space="preserve">4) профилактический визит. </w:t>
      </w:r>
    </w:p>
    <w:p w:rsidR="00440C04" w:rsidRPr="004D45D5" w:rsidRDefault="00440C04" w:rsidP="00440C04">
      <w:pPr>
        <w:pStyle w:val="s2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45D5">
        <w:rPr>
          <w:rStyle w:val="bumpedfont15"/>
          <w:b/>
          <w:sz w:val="28"/>
          <w:szCs w:val="28"/>
        </w:rPr>
        <w:t>3.2. Информирование контролируемых и иных заинтересованных лиц по вопросам соблюдения обязательных требований 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3.2.1. Контрольный орган осуществляет информирование контролируемых и иных заинтересованных лиц по вопросам соблюд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ния обязательных требований посредством размещения сведений на своем на официальном сайте в сети «Интернет» (далее – официальный сайт), в средс</w:t>
      </w:r>
      <w:r w:rsidRPr="00B21E2C">
        <w:rPr>
          <w:rStyle w:val="bumpedfont15"/>
          <w:sz w:val="28"/>
          <w:szCs w:val="28"/>
        </w:rPr>
        <w:t>т</w:t>
      </w:r>
      <w:r w:rsidRPr="00B21E2C">
        <w:rPr>
          <w:rStyle w:val="bumpedfont15"/>
          <w:sz w:val="28"/>
          <w:szCs w:val="28"/>
        </w:rPr>
        <w:t>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3.2.2. Контрольный орган обязан размещать и поддерживать в актуал</w:t>
      </w:r>
      <w:r w:rsidRPr="00B21E2C">
        <w:rPr>
          <w:rStyle w:val="bumpedfont15"/>
          <w:sz w:val="28"/>
          <w:szCs w:val="28"/>
        </w:rPr>
        <w:t>ь</w:t>
      </w:r>
      <w:r w:rsidRPr="00B21E2C">
        <w:rPr>
          <w:rStyle w:val="bumpedfont15"/>
          <w:sz w:val="28"/>
          <w:szCs w:val="28"/>
        </w:rPr>
        <w:t>ном состоянии на своем официальном сайте в сети «Интернет» сведения, о</w:t>
      </w:r>
      <w:r w:rsidRPr="00B21E2C">
        <w:rPr>
          <w:rStyle w:val="bumpedfont15"/>
          <w:sz w:val="28"/>
          <w:szCs w:val="28"/>
        </w:rPr>
        <w:t>п</w:t>
      </w:r>
      <w:r w:rsidRPr="00B21E2C">
        <w:rPr>
          <w:rStyle w:val="bumpedfont15"/>
          <w:sz w:val="28"/>
          <w:szCs w:val="28"/>
        </w:rPr>
        <w:t>ределенные частью 3 с</w:t>
      </w:r>
      <w:r>
        <w:rPr>
          <w:rStyle w:val="bumpedfont15"/>
          <w:sz w:val="28"/>
          <w:szCs w:val="28"/>
        </w:rPr>
        <w:t>татьи 46 Федерального закона  №</w:t>
      </w:r>
      <w:r w:rsidRPr="00B21E2C">
        <w:rPr>
          <w:rStyle w:val="bumpedfont15"/>
          <w:sz w:val="28"/>
          <w:szCs w:val="28"/>
        </w:rPr>
        <w:t>248-ФЗ.</w:t>
      </w:r>
    </w:p>
    <w:p w:rsidR="00440C04" w:rsidRPr="004D45D5" w:rsidRDefault="00440C04" w:rsidP="00440C04">
      <w:pPr>
        <w:pStyle w:val="s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45D5">
        <w:rPr>
          <w:rStyle w:val="bumpedfont15"/>
          <w:b/>
          <w:sz w:val="28"/>
          <w:szCs w:val="28"/>
        </w:rPr>
        <w:t>3.3. Предостережение о недопустимости нарушения обязательных требований.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3.3.1. Контрольный орган объявляет контролируемому лицу предост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 xml:space="preserve">режение о недопустимости нарушения обязательных требований </w:t>
      </w:r>
      <w:r w:rsidRPr="00B21E2C">
        <w:rPr>
          <w:rStyle w:val="bumpedfont15"/>
          <w:sz w:val="28"/>
          <w:szCs w:val="28"/>
        </w:rPr>
        <w:lastRenderedPageBreak/>
        <w:t>(далее – предостережение) при наличии сведений о готовящихся нарушениях обяз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ностям либо создало угрозу причинения вреда (ущерба) охраняемым законом ценностям, и предлагает принять меры по обеспечению соблюдения обяз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тельных требований.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3.3.2. Предостережение составляется по форме, утвержденной прик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зом Минэкономразвития России от 31.03.2021 №151 «О типовых формах д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кументов, используемых контрольным (надзорным) органом».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3.3.3. Контролируемое лицо в течение десяти рабочих дней со дня п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лучения предостережения вправе подать в Контрольный орган возражение в отношении предостережения.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3.3.4. Возражение должно содержать: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1) наименование Контрольного органа, в который направляется возр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жение;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наименование юридического лица, фамилию, имя и отчество (п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3) дату и номер предостережения;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4) доводы, на основании которых контролируемое лицо не согласно с объявленным предостережением;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6) личную подпись и дату.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3.3.5. В случае необходимости в подтверждение своих доводов контр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лируемое лицо прилагает к возражению соответствующие документы либо их заверенные копии.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3.3.6. Контрольный орган рассматривает возражение в отношении пр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достережения в течение пятнадцати рабочих дней со дня его получения.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3.3.7. По результатам рассмотрения возражения Контрольный орган принимает одно из следующих решений: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 xml:space="preserve">1) подготавливает ответ на возражение, с приложением </w:t>
      </w:r>
      <w:r w:rsidRPr="00B21E2C">
        <w:rPr>
          <w:bCs/>
          <w:sz w:val="28"/>
          <w:szCs w:val="28"/>
        </w:rPr>
        <w:t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недопустимости наруш</w:t>
      </w:r>
      <w:r w:rsidRPr="00B21E2C">
        <w:rPr>
          <w:bCs/>
          <w:sz w:val="28"/>
          <w:szCs w:val="28"/>
        </w:rPr>
        <w:t>е</w:t>
      </w:r>
      <w:r w:rsidRPr="00B21E2C">
        <w:rPr>
          <w:bCs/>
          <w:sz w:val="28"/>
          <w:szCs w:val="28"/>
        </w:rPr>
        <w:t>ния которых объявлено предостережение</w:t>
      </w:r>
      <w:r w:rsidRPr="00B21E2C">
        <w:rPr>
          <w:sz w:val="28"/>
          <w:szCs w:val="28"/>
        </w:rPr>
        <w:t>;</w:t>
      </w:r>
    </w:p>
    <w:p w:rsidR="00440C04" w:rsidRPr="00B21E2C" w:rsidRDefault="00440C04" w:rsidP="00440C04">
      <w:pPr>
        <w:ind w:firstLine="709"/>
        <w:jc w:val="both"/>
        <w:rPr>
          <w:bCs/>
          <w:sz w:val="28"/>
          <w:szCs w:val="28"/>
        </w:rPr>
      </w:pPr>
      <w:r w:rsidRPr="00B21E2C">
        <w:rPr>
          <w:sz w:val="28"/>
          <w:szCs w:val="28"/>
        </w:rPr>
        <w:t xml:space="preserve">2) </w:t>
      </w:r>
      <w:r w:rsidRPr="00B21E2C">
        <w:rPr>
          <w:bCs/>
          <w:sz w:val="28"/>
          <w:szCs w:val="28"/>
        </w:rPr>
        <w:t xml:space="preserve">направление ответа лицу, подавшему возражение, в соответствии со статьей 21 Федерального закона №248-ФЗ. 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3.3.8. Контрольный орган информирует контролируемое лицо о резул</w:t>
      </w:r>
      <w:r w:rsidRPr="00B21E2C">
        <w:rPr>
          <w:rStyle w:val="bumpedfont15"/>
          <w:sz w:val="28"/>
          <w:szCs w:val="28"/>
        </w:rPr>
        <w:t>ь</w:t>
      </w:r>
      <w:r w:rsidRPr="00B21E2C">
        <w:rPr>
          <w:rStyle w:val="bumpedfont15"/>
          <w:sz w:val="28"/>
          <w:szCs w:val="28"/>
        </w:rPr>
        <w:t>татах рассмотрения возражения не позднее пяти рабочих дней со дня ра</w:t>
      </w:r>
      <w:r w:rsidRPr="00B21E2C">
        <w:rPr>
          <w:rStyle w:val="bumpedfont15"/>
          <w:sz w:val="28"/>
          <w:szCs w:val="28"/>
        </w:rPr>
        <w:t>с</w:t>
      </w:r>
      <w:r w:rsidRPr="00B21E2C">
        <w:rPr>
          <w:rStyle w:val="bumpedfont15"/>
          <w:sz w:val="28"/>
          <w:szCs w:val="28"/>
        </w:rPr>
        <w:t>смотрения возражения в отношении предостережения.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lastRenderedPageBreak/>
        <w:t>3.3.9. Повторное направление возражения по тем же основаниям не д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пускается.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3.3.10. Контрольный орган осуществляет учет объявленных им предо</w:t>
      </w:r>
      <w:r w:rsidRPr="00B21E2C">
        <w:rPr>
          <w:rStyle w:val="bumpedfont15"/>
          <w:sz w:val="28"/>
          <w:szCs w:val="28"/>
        </w:rPr>
        <w:t>с</w:t>
      </w:r>
      <w:r w:rsidRPr="00B21E2C">
        <w:rPr>
          <w:rStyle w:val="bumpedfont15"/>
          <w:sz w:val="28"/>
          <w:szCs w:val="28"/>
        </w:rPr>
        <w:t>тережений о недопустимости нарушения обязательных требований и испол</w:t>
      </w:r>
      <w:r w:rsidRPr="00B21E2C">
        <w:rPr>
          <w:rStyle w:val="bumpedfont15"/>
          <w:sz w:val="28"/>
          <w:szCs w:val="28"/>
        </w:rPr>
        <w:t>ь</w:t>
      </w:r>
      <w:r w:rsidRPr="00B21E2C">
        <w:rPr>
          <w:rStyle w:val="bumpedfont15"/>
          <w:sz w:val="28"/>
          <w:szCs w:val="28"/>
        </w:rPr>
        <w:t>зует соответствующие данные для проведения иных профилактических м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роприятий и контрольных мероприятий.</w:t>
      </w:r>
    </w:p>
    <w:p w:rsidR="00440C04" w:rsidRPr="004D45D5" w:rsidRDefault="00440C04" w:rsidP="00440C04">
      <w:pPr>
        <w:pStyle w:val="s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45D5">
        <w:rPr>
          <w:rStyle w:val="bumpedfont15"/>
          <w:b/>
          <w:sz w:val="28"/>
          <w:szCs w:val="28"/>
        </w:rPr>
        <w:t>3.4. Консультирование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3.4.1.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40C04" w:rsidRPr="00B21E2C" w:rsidRDefault="00440C04" w:rsidP="00440C04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440C04" w:rsidRPr="00B21E2C" w:rsidRDefault="00440C04" w:rsidP="00440C04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440C04" w:rsidRPr="00B21E2C" w:rsidRDefault="00440C04" w:rsidP="00440C04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440C04" w:rsidRPr="00B21E2C" w:rsidRDefault="00440C04" w:rsidP="00440C04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3.4.2. Инспекторы осуществляют консультирование контролируемых лиц и их представителей: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B21E2C">
        <w:rPr>
          <w:rStyle w:val="bumpedfont15"/>
          <w:sz w:val="28"/>
          <w:szCs w:val="28"/>
        </w:rPr>
        <w:t>видео-конференц-связи</w:t>
      </w:r>
      <w:proofErr w:type="spellEnd"/>
      <w:r w:rsidRPr="00B21E2C">
        <w:rPr>
          <w:rStyle w:val="bumpedfont15"/>
          <w:sz w:val="28"/>
          <w:szCs w:val="28"/>
        </w:rPr>
        <w:t>, на личном приеме либо в ходе проведения профилактич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ского мероприятия, контрольного мероприятия;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посредством размещения на официальном сайте письменного раз</w:t>
      </w:r>
      <w:r w:rsidRPr="00B21E2C">
        <w:rPr>
          <w:rStyle w:val="bumpedfont15"/>
          <w:sz w:val="28"/>
          <w:szCs w:val="28"/>
        </w:rPr>
        <w:t>ъ</w:t>
      </w:r>
      <w:r w:rsidRPr="00B21E2C">
        <w:rPr>
          <w:rStyle w:val="bumpedfont15"/>
          <w:sz w:val="28"/>
          <w:szCs w:val="28"/>
        </w:rPr>
        <w:t>яснения по однотипным обращениям (более 10 однотипных обращений) ко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тролируемых лиц и их представителей, подписанного уполномоченным должностным лицом Контрольного органа.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3.4.3. Индивидуальное консультирование на личном приеме каждого заявителя инспекторами не может превышать 10 минут.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3.4.4.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3.4.5. Письменное консультирование контролируемых лиц и их пре</w:t>
      </w:r>
      <w:r w:rsidRPr="00B21E2C">
        <w:rPr>
          <w:rStyle w:val="bumpedfont15"/>
          <w:sz w:val="28"/>
          <w:szCs w:val="28"/>
        </w:rPr>
        <w:t>д</w:t>
      </w:r>
      <w:r w:rsidRPr="00B21E2C">
        <w:rPr>
          <w:rStyle w:val="bumpedfont15"/>
          <w:sz w:val="28"/>
          <w:szCs w:val="28"/>
        </w:rPr>
        <w:t>ставителей осуществляется по вопросу</w:t>
      </w:r>
      <w:r w:rsidRPr="00B21E2C">
        <w:rPr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порядка обжалования решений Ко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трольного органа.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3.4.6. Контролируемое лицо вправе направить запрос о предоставлении письменного ответа в сроки, установленные Федеральным законом от 02.05.2006 №59-ФЗ «О порядке рассмотрения обращений граждан Росси</w:t>
      </w:r>
      <w:r w:rsidRPr="00B21E2C">
        <w:rPr>
          <w:rStyle w:val="bumpedfont15"/>
          <w:sz w:val="28"/>
          <w:szCs w:val="28"/>
        </w:rPr>
        <w:t>й</w:t>
      </w:r>
      <w:r w:rsidRPr="00B21E2C">
        <w:rPr>
          <w:rStyle w:val="bumpedfont15"/>
          <w:sz w:val="28"/>
          <w:szCs w:val="28"/>
        </w:rPr>
        <w:t>ской Федерации».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3.4.7. Контрольный орган осуществляет учет проведенных консульт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 xml:space="preserve">рований. </w:t>
      </w:r>
    </w:p>
    <w:p w:rsidR="00440C04" w:rsidRPr="004D45D5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45D5">
        <w:rPr>
          <w:rStyle w:val="bumpedfont15"/>
          <w:b/>
          <w:sz w:val="28"/>
          <w:szCs w:val="28"/>
        </w:rPr>
        <w:t xml:space="preserve">3.5. </w:t>
      </w:r>
      <w:r w:rsidRPr="004D45D5">
        <w:rPr>
          <w:b/>
          <w:sz w:val="28"/>
          <w:szCs w:val="28"/>
        </w:rPr>
        <w:t>Профилактический визит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21E2C">
        <w:rPr>
          <w:sz w:val="28"/>
          <w:szCs w:val="28"/>
        </w:rPr>
        <w:t xml:space="preserve">.1.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B21E2C">
        <w:rPr>
          <w:sz w:val="28"/>
          <w:szCs w:val="28"/>
        </w:rPr>
        <w:t>видео-конференц-связи</w:t>
      </w:r>
      <w:proofErr w:type="spellEnd"/>
      <w:r w:rsidRPr="00B21E2C">
        <w:rPr>
          <w:sz w:val="28"/>
          <w:szCs w:val="28"/>
        </w:rPr>
        <w:t xml:space="preserve">. 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B21E2C">
        <w:rPr>
          <w:sz w:val="28"/>
          <w:szCs w:val="28"/>
        </w:rPr>
        <w:t>.2.  В ходе профилактического визита контролируемое лицо инфо</w:t>
      </w:r>
      <w:r w:rsidRPr="00B21E2C">
        <w:rPr>
          <w:sz w:val="28"/>
          <w:szCs w:val="28"/>
        </w:rPr>
        <w:t>р</w:t>
      </w:r>
      <w:r w:rsidRPr="00B21E2C">
        <w:rPr>
          <w:sz w:val="28"/>
          <w:szCs w:val="28"/>
        </w:rPr>
        <w:t>мируется об обязательных требованиях, предъявляемых к его деятельности либо к принадлежащим ему объектам контроля.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21E2C">
        <w:rPr>
          <w:sz w:val="28"/>
          <w:szCs w:val="28"/>
        </w:rPr>
        <w:t>.3. При проведении профилактического визита контролируемым лицам не выдаются предписания об устранении нарушений обязательных тр</w:t>
      </w:r>
      <w:r w:rsidRPr="00B21E2C">
        <w:rPr>
          <w:sz w:val="28"/>
          <w:szCs w:val="28"/>
        </w:rPr>
        <w:t>е</w:t>
      </w:r>
      <w:r w:rsidRPr="00B21E2C">
        <w:rPr>
          <w:sz w:val="28"/>
          <w:szCs w:val="28"/>
        </w:rPr>
        <w:t>бований. Разъяснения, полученные контролируемым лицом в ходе профила</w:t>
      </w:r>
      <w:r w:rsidRPr="00B21E2C">
        <w:rPr>
          <w:sz w:val="28"/>
          <w:szCs w:val="28"/>
        </w:rPr>
        <w:t>к</w:t>
      </w:r>
      <w:r w:rsidRPr="00B21E2C">
        <w:rPr>
          <w:sz w:val="28"/>
          <w:szCs w:val="28"/>
        </w:rPr>
        <w:t>тического визита, носят рекомендательный характер.</w:t>
      </w:r>
    </w:p>
    <w:p w:rsidR="00440C04" w:rsidRPr="00B21E2C" w:rsidRDefault="00440C04" w:rsidP="00440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21E2C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B21E2C">
        <w:rPr>
          <w:sz w:val="28"/>
          <w:szCs w:val="28"/>
        </w:rPr>
        <w:t xml:space="preserve"> В случае, если при проведении профилактического визита уст</w:t>
      </w:r>
      <w:r w:rsidRPr="00B21E2C">
        <w:rPr>
          <w:sz w:val="28"/>
          <w:szCs w:val="28"/>
        </w:rPr>
        <w:t>а</w:t>
      </w:r>
      <w:r w:rsidRPr="00B21E2C">
        <w:rPr>
          <w:sz w:val="28"/>
          <w:szCs w:val="28"/>
        </w:rPr>
        <w:t>новлено, что объекты контроля представляют явную непосредственную угр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зу причинения вреда (ущерба) охраняемым законом ценностям или такой вред (ущерб) причинен,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(надзорных) мероприятий.</w:t>
      </w:r>
    </w:p>
    <w:p w:rsidR="00440C04" w:rsidRPr="00B21E2C" w:rsidRDefault="00440C04" w:rsidP="00440C04">
      <w:pPr>
        <w:rPr>
          <w:sz w:val="28"/>
          <w:szCs w:val="28"/>
        </w:rPr>
      </w:pPr>
    </w:p>
    <w:p w:rsidR="00440C04" w:rsidRPr="00B21E2C" w:rsidRDefault="00440C04" w:rsidP="00440C04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B21E2C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440C04" w:rsidRPr="00B21E2C" w:rsidRDefault="00440C04" w:rsidP="00440C04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B21E2C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440C04" w:rsidRPr="004D45D5" w:rsidRDefault="00440C04" w:rsidP="00440C04">
      <w:pPr>
        <w:pStyle w:val="s3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45D5">
        <w:rPr>
          <w:rStyle w:val="bumpedfont15"/>
          <w:b/>
          <w:sz w:val="28"/>
          <w:szCs w:val="28"/>
        </w:rPr>
        <w:t>4.1. Контрольные мероприятия. Общие вопросы</w:t>
      </w:r>
    </w:p>
    <w:p w:rsidR="00440C04" w:rsidRPr="00B21E2C" w:rsidRDefault="00440C04" w:rsidP="00440C04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E2C">
        <w:rPr>
          <w:rFonts w:ascii="Times New Roman" w:hAnsi="Times New Roman"/>
          <w:sz w:val="28"/>
          <w:szCs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Pr="00B21E2C">
        <w:rPr>
          <w:rFonts w:ascii="Times New Roman" w:hAnsi="Times New Roman"/>
          <w:b/>
          <w:sz w:val="28"/>
          <w:szCs w:val="28"/>
        </w:rPr>
        <w:t xml:space="preserve"> </w:t>
      </w:r>
      <w:r w:rsidRPr="00B21E2C">
        <w:rPr>
          <w:rFonts w:ascii="Times New Roman" w:hAnsi="Times New Roman"/>
          <w:sz w:val="28"/>
          <w:szCs w:val="28"/>
        </w:rPr>
        <w:t>мероприятий:</w:t>
      </w:r>
    </w:p>
    <w:p w:rsidR="00440C04" w:rsidRPr="00B21E2C" w:rsidRDefault="00440C04" w:rsidP="00440C04">
      <w:pPr>
        <w:pStyle w:val="ConsPlusNormal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инспекционный визит, документарная проверка, выездная проверка –при  взаимодействии с контролируемыми лицами;</w:t>
      </w:r>
    </w:p>
    <w:p w:rsidR="00440C04" w:rsidRPr="00B21E2C" w:rsidRDefault="00440C04" w:rsidP="00440C04">
      <w:pPr>
        <w:pStyle w:val="ConsPlusNormal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наблюдение за соблюдением обязательных требований, выездное о</w:t>
      </w:r>
      <w:r w:rsidRPr="00B21E2C">
        <w:rPr>
          <w:sz w:val="28"/>
          <w:szCs w:val="28"/>
        </w:rPr>
        <w:t>б</w:t>
      </w:r>
      <w:r w:rsidRPr="00B21E2C">
        <w:rPr>
          <w:sz w:val="28"/>
          <w:szCs w:val="28"/>
        </w:rPr>
        <w:t>следование – без взаимодействия с контролируемыми лицами.</w:t>
      </w:r>
    </w:p>
    <w:p w:rsidR="00440C04" w:rsidRPr="00B21E2C" w:rsidRDefault="00440C04" w:rsidP="00440C04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E2C">
        <w:rPr>
          <w:rFonts w:ascii="Times New Roman" w:hAnsi="Times New Roman"/>
          <w:sz w:val="28"/>
          <w:szCs w:val="28"/>
        </w:rPr>
        <w:t>4.1.2. При осуществлении муниципального контроля</w:t>
      </w:r>
      <w:r w:rsidRPr="00B21E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21E2C">
        <w:rPr>
          <w:rFonts w:ascii="Times New Roman" w:hAnsi="Times New Roman"/>
          <w:sz w:val="28"/>
          <w:szCs w:val="28"/>
        </w:rPr>
        <w:t xml:space="preserve">взаимодействием с контролируемыми лицами являются: </w:t>
      </w:r>
    </w:p>
    <w:p w:rsidR="00440C04" w:rsidRPr="00B21E2C" w:rsidRDefault="00440C04" w:rsidP="00440C04">
      <w:pPr>
        <w:pStyle w:val="ad"/>
        <w:widowControl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21E2C">
        <w:rPr>
          <w:rFonts w:ascii="Times New Roman" w:hAnsi="Times New Roman"/>
          <w:sz w:val="28"/>
          <w:szCs w:val="28"/>
        </w:rPr>
        <w:t>встречи, телефонные и иные переговоры (непосредственное взаим</w:t>
      </w:r>
      <w:r w:rsidRPr="00B21E2C">
        <w:rPr>
          <w:rFonts w:ascii="Times New Roman" w:hAnsi="Times New Roman"/>
          <w:sz w:val="28"/>
          <w:szCs w:val="28"/>
        </w:rPr>
        <w:t>о</w:t>
      </w:r>
      <w:r w:rsidRPr="00B21E2C">
        <w:rPr>
          <w:rFonts w:ascii="Times New Roman" w:hAnsi="Times New Roman"/>
          <w:sz w:val="28"/>
          <w:szCs w:val="28"/>
        </w:rPr>
        <w:t>действие) между инспектором и контролируемым лицом или его представ</w:t>
      </w:r>
      <w:r w:rsidRPr="00B21E2C">
        <w:rPr>
          <w:rFonts w:ascii="Times New Roman" w:hAnsi="Times New Roman"/>
          <w:sz w:val="28"/>
          <w:szCs w:val="28"/>
        </w:rPr>
        <w:t>и</w:t>
      </w:r>
      <w:r w:rsidRPr="00B21E2C">
        <w:rPr>
          <w:rFonts w:ascii="Times New Roman" w:hAnsi="Times New Roman"/>
          <w:sz w:val="28"/>
          <w:szCs w:val="28"/>
        </w:rPr>
        <w:t>телем;</w:t>
      </w:r>
    </w:p>
    <w:p w:rsidR="00440C04" w:rsidRPr="00B21E2C" w:rsidRDefault="00440C04" w:rsidP="00440C04">
      <w:pPr>
        <w:pStyle w:val="ad"/>
        <w:widowControl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1E2C">
        <w:rPr>
          <w:rFonts w:ascii="Times New Roman" w:hAnsi="Times New Roman"/>
          <w:sz w:val="28"/>
          <w:szCs w:val="28"/>
        </w:rPr>
        <w:t xml:space="preserve">запрос документов, иных материалов; </w:t>
      </w:r>
    </w:p>
    <w:p w:rsidR="00440C04" w:rsidRPr="00B21E2C" w:rsidRDefault="00440C04" w:rsidP="00440C04">
      <w:pPr>
        <w:pStyle w:val="ad"/>
        <w:widowControl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1E2C">
        <w:rPr>
          <w:rFonts w:ascii="Times New Roman" w:hAnsi="Times New Roman"/>
          <w:sz w:val="28"/>
          <w:szCs w:val="28"/>
        </w:rPr>
        <w:t>присутствие инспектора в месте осуществления деятельности контр</w:t>
      </w:r>
      <w:r w:rsidRPr="00B21E2C">
        <w:rPr>
          <w:rFonts w:ascii="Times New Roman" w:hAnsi="Times New Roman"/>
          <w:sz w:val="28"/>
          <w:szCs w:val="28"/>
        </w:rPr>
        <w:t>о</w:t>
      </w:r>
      <w:r w:rsidRPr="00B21E2C">
        <w:rPr>
          <w:rFonts w:ascii="Times New Roman" w:hAnsi="Times New Roman"/>
          <w:sz w:val="28"/>
          <w:szCs w:val="28"/>
        </w:rPr>
        <w:t>лируемого лица (за исключением случаев присутствия инспектора на общ</w:t>
      </w:r>
      <w:r w:rsidRPr="00B21E2C">
        <w:rPr>
          <w:rFonts w:ascii="Times New Roman" w:hAnsi="Times New Roman"/>
          <w:sz w:val="28"/>
          <w:szCs w:val="28"/>
        </w:rPr>
        <w:t>е</w:t>
      </w:r>
      <w:r w:rsidRPr="00B21E2C">
        <w:rPr>
          <w:rFonts w:ascii="Times New Roman" w:hAnsi="Times New Roman"/>
          <w:sz w:val="28"/>
          <w:szCs w:val="28"/>
        </w:rPr>
        <w:t xml:space="preserve">доступных производственных объектах). </w:t>
      </w:r>
    </w:p>
    <w:p w:rsidR="00440C04" w:rsidRPr="00B21E2C" w:rsidRDefault="00440C04" w:rsidP="00440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 xml:space="preserve">4.1.3. Контрольные мероприятия, осуществляемые при </w:t>
      </w:r>
      <w:r w:rsidRPr="00B21E2C">
        <w:rPr>
          <w:sz w:val="28"/>
          <w:szCs w:val="28"/>
          <w:lang w:eastAsia="en-US"/>
        </w:rPr>
        <w:t xml:space="preserve"> взаимодейс</w:t>
      </w:r>
      <w:r w:rsidRPr="00B21E2C">
        <w:rPr>
          <w:sz w:val="28"/>
          <w:szCs w:val="28"/>
          <w:lang w:eastAsia="en-US"/>
        </w:rPr>
        <w:t>т</w:t>
      </w:r>
      <w:r w:rsidRPr="00B21E2C">
        <w:rPr>
          <w:sz w:val="28"/>
          <w:szCs w:val="28"/>
          <w:lang w:eastAsia="en-US"/>
        </w:rPr>
        <w:t xml:space="preserve">вии с контролируемым лицом, </w:t>
      </w:r>
      <w:r w:rsidRPr="00B21E2C">
        <w:rPr>
          <w:sz w:val="28"/>
          <w:szCs w:val="28"/>
        </w:rPr>
        <w:t>проводятся Контрольным органом по сл</w:t>
      </w:r>
      <w:r w:rsidRPr="00B21E2C">
        <w:rPr>
          <w:sz w:val="28"/>
          <w:szCs w:val="28"/>
        </w:rPr>
        <w:t>е</w:t>
      </w:r>
      <w:r w:rsidRPr="00B21E2C">
        <w:rPr>
          <w:sz w:val="28"/>
          <w:szCs w:val="28"/>
        </w:rPr>
        <w:t>дующим основаниям:</w:t>
      </w:r>
    </w:p>
    <w:p w:rsidR="00440C04" w:rsidRPr="00B21E2C" w:rsidRDefault="00440C04" w:rsidP="00440C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</w:t>
      </w:r>
      <w:r w:rsidRPr="00B21E2C">
        <w:rPr>
          <w:sz w:val="28"/>
          <w:szCs w:val="28"/>
        </w:rPr>
        <w:t>т</w:t>
      </w:r>
      <w:r w:rsidRPr="00B21E2C">
        <w:rPr>
          <w:sz w:val="28"/>
          <w:szCs w:val="28"/>
        </w:rPr>
        <w:t>вержденным индикаторами риска нарушения обязательных требований, или отклонения объекта контроля от таких параметров;</w:t>
      </w:r>
    </w:p>
    <w:p w:rsidR="00440C04" w:rsidRPr="00B21E2C" w:rsidRDefault="00440C04" w:rsidP="00440C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2) наступление сроков проведения контрольных мероприятий, вкл</w:t>
      </w:r>
      <w:r w:rsidRPr="00B21E2C">
        <w:rPr>
          <w:sz w:val="28"/>
          <w:szCs w:val="28"/>
        </w:rPr>
        <w:t>ю</w:t>
      </w:r>
      <w:r w:rsidRPr="00B21E2C">
        <w:rPr>
          <w:sz w:val="28"/>
          <w:szCs w:val="28"/>
        </w:rPr>
        <w:t>ченных в план проведения контрольных мероприятий;</w:t>
      </w:r>
    </w:p>
    <w:p w:rsidR="00440C04" w:rsidRPr="00B21E2C" w:rsidRDefault="00440C04" w:rsidP="00440C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lastRenderedPageBreak/>
        <w:t>3) поручение Президента Российской Федерации, поручение Прав</w:t>
      </w:r>
      <w:r w:rsidRPr="00B21E2C">
        <w:rPr>
          <w:sz w:val="28"/>
          <w:szCs w:val="28"/>
        </w:rPr>
        <w:t>и</w:t>
      </w:r>
      <w:r w:rsidRPr="00B21E2C">
        <w:rPr>
          <w:sz w:val="28"/>
          <w:szCs w:val="28"/>
        </w:rPr>
        <w:t>тельства Российской Федерации о проведении контрольных мероприятий в отношении конкретных контролируемых лиц;</w:t>
      </w:r>
    </w:p>
    <w:p w:rsidR="00440C04" w:rsidRPr="00B21E2C" w:rsidRDefault="00440C04" w:rsidP="00440C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</w:t>
      </w:r>
      <w:r w:rsidRPr="00B21E2C">
        <w:rPr>
          <w:sz w:val="28"/>
          <w:szCs w:val="28"/>
        </w:rPr>
        <w:t>е</w:t>
      </w:r>
      <w:r w:rsidRPr="00B21E2C">
        <w:rPr>
          <w:sz w:val="28"/>
          <w:szCs w:val="28"/>
        </w:rPr>
        <w:t>ка и гражданина по поступившим в органы прокуратуры материалам и обр</w:t>
      </w:r>
      <w:r w:rsidRPr="00B21E2C">
        <w:rPr>
          <w:sz w:val="28"/>
          <w:szCs w:val="28"/>
        </w:rPr>
        <w:t>а</w:t>
      </w:r>
      <w:r w:rsidRPr="00B21E2C">
        <w:rPr>
          <w:sz w:val="28"/>
          <w:szCs w:val="28"/>
        </w:rPr>
        <w:t>щениям;</w:t>
      </w:r>
    </w:p>
    <w:p w:rsidR="00440C04" w:rsidRPr="00B21E2C" w:rsidRDefault="00440C04" w:rsidP="00440C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</w:t>
      </w:r>
      <w:r w:rsidRPr="00B21E2C">
        <w:rPr>
          <w:sz w:val="28"/>
          <w:szCs w:val="28"/>
        </w:rPr>
        <w:t>с</w:t>
      </w:r>
      <w:r w:rsidRPr="00B21E2C">
        <w:rPr>
          <w:sz w:val="28"/>
          <w:szCs w:val="28"/>
        </w:rPr>
        <w:t xml:space="preserve">тановленных </w:t>
      </w:r>
      <w:hyperlink r:id="rId8" w:history="1">
        <w:r w:rsidRPr="00B21E2C">
          <w:rPr>
            <w:sz w:val="28"/>
            <w:szCs w:val="28"/>
          </w:rPr>
          <w:t>частью 1 статьи 95</w:t>
        </w:r>
      </w:hyperlink>
      <w:r w:rsidRPr="00B21E2C">
        <w:rPr>
          <w:sz w:val="28"/>
          <w:szCs w:val="28"/>
        </w:rPr>
        <w:t xml:space="preserve"> Федерального закона.</w:t>
      </w:r>
    </w:p>
    <w:p w:rsidR="00440C04" w:rsidRPr="00B21E2C" w:rsidRDefault="00440C04" w:rsidP="00440C04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E2C">
        <w:rPr>
          <w:rFonts w:ascii="Times New Roman" w:hAnsi="Times New Roman"/>
          <w:sz w:val="28"/>
          <w:szCs w:val="28"/>
        </w:rPr>
        <w:t>Контрольные мероприятия без взаимодействия проводятся инспект</w:t>
      </w:r>
      <w:r w:rsidRPr="00B21E2C">
        <w:rPr>
          <w:rFonts w:ascii="Times New Roman" w:hAnsi="Times New Roman"/>
          <w:sz w:val="28"/>
          <w:szCs w:val="28"/>
        </w:rPr>
        <w:t>о</w:t>
      </w:r>
      <w:r w:rsidRPr="00B21E2C">
        <w:rPr>
          <w:rFonts w:ascii="Times New Roman" w:hAnsi="Times New Roman"/>
          <w:sz w:val="28"/>
          <w:szCs w:val="28"/>
        </w:rPr>
        <w:t>рами на основании заданий уполномоченных должностных лиц Контрольн</w:t>
      </w:r>
      <w:r w:rsidRPr="00B21E2C">
        <w:rPr>
          <w:rFonts w:ascii="Times New Roman" w:hAnsi="Times New Roman"/>
          <w:sz w:val="28"/>
          <w:szCs w:val="28"/>
        </w:rPr>
        <w:t>о</w:t>
      </w:r>
      <w:r w:rsidRPr="00B21E2C">
        <w:rPr>
          <w:rFonts w:ascii="Times New Roman" w:hAnsi="Times New Roman"/>
          <w:sz w:val="28"/>
          <w:szCs w:val="28"/>
        </w:rPr>
        <w:t>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4.1.4. Для проведения контрольного мероприятия,</w:t>
      </w:r>
      <w:r>
        <w:rPr>
          <w:sz w:val="28"/>
          <w:szCs w:val="28"/>
        </w:rPr>
        <w:t xml:space="preserve"> </w:t>
      </w:r>
      <w:r w:rsidRPr="00B21E2C">
        <w:rPr>
          <w:sz w:val="28"/>
          <w:szCs w:val="28"/>
        </w:rPr>
        <w:t>предусматривающ</w:t>
      </w:r>
      <w:r w:rsidRPr="00B21E2C">
        <w:rPr>
          <w:sz w:val="28"/>
          <w:szCs w:val="28"/>
        </w:rPr>
        <w:t>е</w:t>
      </w:r>
      <w:r w:rsidRPr="00B21E2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B21E2C">
        <w:rPr>
          <w:sz w:val="28"/>
          <w:szCs w:val="28"/>
        </w:rPr>
        <w:t>взаимодействие с контролируемым лицом, а также документарной пр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верки, принимается решение Контрольного органа, подписанное уполном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ченным лицом Контрольного органа, в котором указываются сведения, пр</w:t>
      </w:r>
      <w:r w:rsidRPr="00B21E2C">
        <w:rPr>
          <w:sz w:val="28"/>
          <w:szCs w:val="28"/>
        </w:rPr>
        <w:t>е</w:t>
      </w:r>
      <w:r w:rsidRPr="00B21E2C">
        <w:rPr>
          <w:sz w:val="28"/>
          <w:szCs w:val="28"/>
        </w:rPr>
        <w:t xml:space="preserve">дусмотренные частью 1 статьи 64 Федерального закона. </w:t>
      </w:r>
    </w:p>
    <w:p w:rsidR="00440C04" w:rsidRPr="00B21E2C" w:rsidRDefault="00440C04" w:rsidP="00440C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2C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</w:t>
      </w:r>
      <w:r w:rsidRPr="00B21E2C">
        <w:rPr>
          <w:rFonts w:ascii="Times New Roman" w:hAnsi="Times New Roman" w:cs="Times New Roman"/>
          <w:sz w:val="28"/>
          <w:szCs w:val="28"/>
        </w:rPr>
        <w:t>о</w:t>
      </w:r>
      <w:r w:rsidRPr="00B21E2C">
        <w:rPr>
          <w:rFonts w:ascii="Times New Roman" w:hAnsi="Times New Roman" w:cs="Times New Roman"/>
          <w:sz w:val="28"/>
          <w:szCs w:val="28"/>
        </w:rPr>
        <w:t>ведении данного контрольного мероприятия, предусмотренного абзацем пе</w:t>
      </w:r>
      <w:r w:rsidRPr="00B21E2C">
        <w:rPr>
          <w:rFonts w:ascii="Times New Roman" w:hAnsi="Times New Roman" w:cs="Times New Roman"/>
          <w:sz w:val="28"/>
          <w:szCs w:val="28"/>
        </w:rPr>
        <w:t>р</w:t>
      </w:r>
      <w:r w:rsidRPr="00B21E2C">
        <w:rPr>
          <w:rFonts w:ascii="Times New Roman" w:hAnsi="Times New Roman" w:cs="Times New Roman"/>
          <w:sz w:val="28"/>
          <w:szCs w:val="28"/>
        </w:rPr>
        <w:t>вым настоящего пункта Положения.</w:t>
      </w:r>
    </w:p>
    <w:p w:rsidR="00440C04" w:rsidRPr="00B21E2C" w:rsidRDefault="00440C04" w:rsidP="00440C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4.1.5. Контрольные мероприятия проводятся инспекторами, указанн</w:t>
      </w:r>
      <w:r w:rsidRPr="00B21E2C">
        <w:rPr>
          <w:sz w:val="28"/>
          <w:szCs w:val="28"/>
        </w:rPr>
        <w:t>ы</w:t>
      </w:r>
      <w:r w:rsidRPr="00B21E2C">
        <w:rPr>
          <w:sz w:val="28"/>
          <w:szCs w:val="28"/>
        </w:rPr>
        <w:t>ми в решении Контрольного органа о проведении контрольного меропри</w:t>
      </w:r>
      <w:r w:rsidRPr="00B21E2C">
        <w:rPr>
          <w:sz w:val="28"/>
          <w:szCs w:val="28"/>
        </w:rPr>
        <w:t>я</w:t>
      </w:r>
      <w:r w:rsidRPr="00B21E2C">
        <w:rPr>
          <w:sz w:val="28"/>
          <w:szCs w:val="28"/>
        </w:rPr>
        <w:t>тия.</w:t>
      </w:r>
    </w:p>
    <w:p w:rsidR="00440C04" w:rsidRPr="00B21E2C" w:rsidRDefault="00440C04" w:rsidP="00440C04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E2C">
        <w:rPr>
          <w:rFonts w:ascii="Times New Roman" w:hAnsi="Times New Roman"/>
          <w:sz w:val="28"/>
          <w:szCs w:val="28"/>
        </w:rPr>
        <w:t>При необходимости Контрольный орган привлекает к проведению ко</w:t>
      </w:r>
      <w:r w:rsidRPr="00B21E2C">
        <w:rPr>
          <w:rFonts w:ascii="Times New Roman" w:hAnsi="Times New Roman"/>
          <w:sz w:val="28"/>
          <w:szCs w:val="28"/>
        </w:rPr>
        <w:t>н</w:t>
      </w:r>
      <w:r w:rsidRPr="00B21E2C">
        <w:rPr>
          <w:rFonts w:ascii="Times New Roman" w:hAnsi="Times New Roman"/>
          <w:sz w:val="28"/>
          <w:szCs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</w:t>
      </w:r>
      <w:r w:rsidRPr="00B21E2C">
        <w:rPr>
          <w:rFonts w:ascii="Times New Roman" w:hAnsi="Times New Roman"/>
          <w:sz w:val="28"/>
          <w:szCs w:val="28"/>
        </w:rPr>
        <w:t>а</w:t>
      </w:r>
      <w:r w:rsidRPr="00B21E2C">
        <w:rPr>
          <w:rFonts w:ascii="Times New Roman" w:hAnsi="Times New Roman"/>
          <w:sz w:val="28"/>
          <w:szCs w:val="28"/>
        </w:rPr>
        <w:t>низаций, привлекаемых к проведению контрольных мероприятий.</w:t>
      </w:r>
    </w:p>
    <w:p w:rsidR="00440C04" w:rsidRPr="00B21E2C" w:rsidRDefault="00440C04" w:rsidP="00440C04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E2C">
        <w:rPr>
          <w:rFonts w:ascii="Times New Roman" w:hAnsi="Times New Roman"/>
          <w:sz w:val="28"/>
          <w:szCs w:val="28"/>
        </w:rPr>
        <w:t>4.1.6. По окончании проведения контрольного мероприятия, пред</w:t>
      </w:r>
      <w:r w:rsidRPr="00B21E2C">
        <w:rPr>
          <w:rFonts w:ascii="Times New Roman" w:hAnsi="Times New Roman"/>
          <w:sz w:val="28"/>
          <w:szCs w:val="28"/>
        </w:rPr>
        <w:t>у</w:t>
      </w:r>
      <w:r w:rsidRPr="00B21E2C">
        <w:rPr>
          <w:rFonts w:ascii="Times New Roman" w:hAnsi="Times New Roman"/>
          <w:sz w:val="28"/>
          <w:szCs w:val="28"/>
        </w:rPr>
        <w:t>сматривающего взаимодействие с контролируемым лицом,  инспектор составляет акт контрольного мероприятия (далее также – акт) по форме, утве</w:t>
      </w:r>
      <w:r w:rsidRPr="00B21E2C">
        <w:rPr>
          <w:rFonts w:ascii="Times New Roman" w:hAnsi="Times New Roman"/>
          <w:sz w:val="28"/>
          <w:szCs w:val="28"/>
        </w:rPr>
        <w:t>р</w:t>
      </w:r>
      <w:r w:rsidRPr="00B21E2C">
        <w:rPr>
          <w:rFonts w:ascii="Times New Roman" w:hAnsi="Times New Roman"/>
          <w:sz w:val="28"/>
          <w:szCs w:val="28"/>
        </w:rPr>
        <w:t>жденной приказом Минэкономразвития России от 31.03.2021 №151 «О тип</w:t>
      </w:r>
      <w:r w:rsidRPr="00B21E2C">
        <w:rPr>
          <w:rFonts w:ascii="Times New Roman" w:hAnsi="Times New Roman"/>
          <w:sz w:val="28"/>
          <w:szCs w:val="28"/>
        </w:rPr>
        <w:t>о</w:t>
      </w:r>
      <w:r w:rsidRPr="00B21E2C">
        <w:rPr>
          <w:rFonts w:ascii="Times New Roman" w:hAnsi="Times New Roman"/>
          <w:sz w:val="28"/>
          <w:szCs w:val="28"/>
        </w:rPr>
        <w:t xml:space="preserve">вых формах документов, используемых контрольным (надзорным) органом». </w:t>
      </w:r>
    </w:p>
    <w:p w:rsidR="00440C04" w:rsidRPr="00B21E2C" w:rsidRDefault="00440C04" w:rsidP="00440C04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E2C">
        <w:rPr>
          <w:rFonts w:ascii="Times New Roman" w:hAnsi="Times New Roman"/>
          <w:sz w:val="28"/>
          <w:szCs w:val="28"/>
        </w:rPr>
        <w:t>В случае если по результатам проведения такого мероприятия выявл</w:t>
      </w:r>
      <w:r w:rsidRPr="00B21E2C">
        <w:rPr>
          <w:rFonts w:ascii="Times New Roman" w:hAnsi="Times New Roman"/>
          <w:sz w:val="28"/>
          <w:szCs w:val="28"/>
        </w:rPr>
        <w:t>е</w:t>
      </w:r>
      <w:r w:rsidRPr="00B21E2C">
        <w:rPr>
          <w:rFonts w:ascii="Times New Roman" w:hAnsi="Times New Roman"/>
          <w:sz w:val="28"/>
          <w:szCs w:val="28"/>
        </w:rPr>
        <w:t xml:space="preserve"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440C04" w:rsidRPr="00B21E2C" w:rsidRDefault="00440C04" w:rsidP="00440C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2C">
        <w:rPr>
          <w:rFonts w:ascii="Times New Roman" w:hAnsi="Times New Roman" w:cs="Times New Roman"/>
          <w:sz w:val="28"/>
          <w:szCs w:val="28"/>
        </w:rPr>
        <w:lastRenderedPageBreak/>
        <w:t>В случае устранения выявленного нарушения до окончания проведения контрольного мероприятия, предусматривающего взаимодействие с контр</w:t>
      </w:r>
      <w:r w:rsidRPr="00B21E2C">
        <w:rPr>
          <w:rFonts w:ascii="Times New Roman" w:hAnsi="Times New Roman" w:cs="Times New Roman"/>
          <w:sz w:val="28"/>
          <w:szCs w:val="28"/>
        </w:rPr>
        <w:t>о</w:t>
      </w:r>
      <w:r w:rsidRPr="00B21E2C">
        <w:rPr>
          <w:rFonts w:ascii="Times New Roman" w:hAnsi="Times New Roman" w:cs="Times New Roman"/>
          <w:sz w:val="28"/>
          <w:szCs w:val="28"/>
        </w:rPr>
        <w:t>лируемым лицом, в акте указывается факт его устранения.</w:t>
      </w:r>
    </w:p>
    <w:p w:rsidR="00440C04" w:rsidRPr="00B21E2C" w:rsidRDefault="00440C04" w:rsidP="00440C04">
      <w:pPr>
        <w:pStyle w:val="ConsPlusNormal"/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4.1.7. Документы, иные материалы, являющиеся доказательствами н</w:t>
      </w:r>
      <w:r w:rsidRPr="00B21E2C">
        <w:rPr>
          <w:sz w:val="28"/>
          <w:szCs w:val="28"/>
        </w:rPr>
        <w:t>а</w:t>
      </w:r>
      <w:r w:rsidRPr="00B21E2C">
        <w:rPr>
          <w:sz w:val="28"/>
          <w:szCs w:val="28"/>
        </w:rPr>
        <w:t>рушения обязательных требований, приобщаются к акту.</w:t>
      </w:r>
    </w:p>
    <w:p w:rsidR="00440C04" w:rsidRPr="00B21E2C" w:rsidRDefault="00440C04" w:rsidP="00440C04">
      <w:pPr>
        <w:pStyle w:val="ConsPlusNormal"/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440C04" w:rsidRPr="00B21E2C" w:rsidRDefault="00440C04" w:rsidP="00440C04">
      <w:pPr>
        <w:pStyle w:val="ConsPlusNormal"/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4.1.8. Оформление акта производится по месту проведения контрольн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го мероприятия в день окончания проведения такого мероприятия, если иной порядок оформления акта не установлен Правительством Российской Фед</w:t>
      </w:r>
      <w:r w:rsidRPr="00B21E2C">
        <w:rPr>
          <w:sz w:val="28"/>
          <w:szCs w:val="28"/>
        </w:rPr>
        <w:t>е</w:t>
      </w:r>
      <w:r w:rsidRPr="00B21E2C">
        <w:rPr>
          <w:sz w:val="28"/>
          <w:szCs w:val="28"/>
        </w:rPr>
        <w:t xml:space="preserve">рации. </w:t>
      </w:r>
    </w:p>
    <w:p w:rsidR="00440C04" w:rsidRPr="00B21E2C" w:rsidRDefault="00440C04" w:rsidP="00440C04">
      <w:pPr>
        <w:pStyle w:val="ConsPlusNormal"/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4.1.9. Результаты контрольного мероприятия, содержащие информ</w:t>
      </w:r>
      <w:r w:rsidRPr="00B21E2C">
        <w:rPr>
          <w:sz w:val="28"/>
          <w:szCs w:val="28"/>
        </w:rPr>
        <w:t>а</w:t>
      </w:r>
      <w:r w:rsidRPr="00B21E2C">
        <w:rPr>
          <w:sz w:val="28"/>
          <w:szCs w:val="28"/>
        </w:rPr>
        <w:t>цию, составляющую государственную, коммерческую, служебную, иную тайну, оформляются с соблюдением требований, предусмотренных законод</w:t>
      </w:r>
      <w:r w:rsidRPr="00B21E2C">
        <w:rPr>
          <w:sz w:val="28"/>
          <w:szCs w:val="28"/>
        </w:rPr>
        <w:t>а</w:t>
      </w:r>
      <w:r w:rsidRPr="00B21E2C">
        <w:rPr>
          <w:sz w:val="28"/>
          <w:szCs w:val="28"/>
        </w:rPr>
        <w:t>тельством Российской Федерации.</w:t>
      </w:r>
    </w:p>
    <w:p w:rsidR="00440C04" w:rsidRPr="00B21E2C" w:rsidRDefault="00440C04" w:rsidP="00440C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E2C">
        <w:rPr>
          <w:rFonts w:ascii="Times New Roman" w:hAnsi="Times New Roman" w:cs="Times New Roman"/>
          <w:sz w:val="28"/>
          <w:szCs w:val="28"/>
        </w:rPr>
        <w:t>4.1.10.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</w:t>
      </w:r>
      <w:r w:rsidRPr="00B21E2C">
        <w:rPr>
          <w:rFonts w:ascii="Times New Roman" w:hAnsi="Times New Roman" w:cs="Times New Roman"/>
          <w:sz w:val="28"/>
          <w:szCs w:val="28"/>
        </w:rPr>
        <w:t>о</w:t>
      </w:r>
      <w:r w:rsidRPr="00B21E2C">
        <w:rPr>
          <w:rFonts w:ascii="Times New Roman" w:hAnsi="Times New Roman" w:cs="Times New Roman"/>
          <w:sz w:val="28"/>
          <w:szCs w:val="28"/>
        </w:rPr>
        <w:t>жения.</w:t>
      </w:r>
    </w:p>
    <w:p w:rsidR="00440C04" w:rsidRPr="004D45D5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45D5">
        <w:rPr>
          <w:rStyle w:val="bumpedfont15"/>
          <w:b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440C04" w:rsidRPr="00B21E2C" w:rsidRDefault="00440C04" w:rsidP="00440C04">
      <w:pPr>
        <w:pStyle w:val="s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4.2.1. Контрольный орган в случае выявления при проведении ко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1) выдать после оформления акта контрольного мероприятия контр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лируемому лицу предписание об устранении выявленных нарушений обяз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тельных требований (далее – предписание) с указанием разумных сроков их устранения, но не более шести месяцев (при проведении документарной пр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верки предписание направляется контролируемому лицу не позднее пяти р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ральным законом о виде контроля;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незамедлительно принять предусмотренные законодательством Ро</w:t>
      </w:r>
      <w:r w:rsidRPr="00B21E2C">
        <w:rPr>
          <w:rStyle w:val="bumpedfont15"/>
          <w:sz w:val="28"/>
          <w:szCs w:val="28"/>
        </w:rPr>
        <w:t>с</w:t>
      </w:r>
      <w:r w:rsidRPr="00B21E2C">
        <w:rPr>
          <w:rStyle w:val="bumpedfont15"/>
          <w:sz w:val="28"/>
          <w:szCs w:val="28"/>
        </w:rPr>
        <w:t>сийской Федерации меры по недопущению причинения вреда (ущерба) охр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няемым законом ценностям или прекращению его причинения вплоть до обращения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в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суд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с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требованием о запрете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эксплуатации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объектов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муниципал</w:t>
      </w:r>
      <w:r w:rsidRPr="00B21E2C">
        <w:rPr>
          <w:rStyle w:val="bumpedfont15"/>
          <w:sz w:val="28"/>
          <w:szCs w:val="28"/>
        </w:rPr>
        <w:t>ь</w:t>
      </w:r>
      <w:r w:rsidRPr="00B21E2C">
        <w:rPr>
          <w:rStyle w:val="bumpedfont15"/>
          <w:sz w:val="28"/>
          <w:szCs w:val="28"/>
        </w:rPr>
        <w:t>ного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контроля и о доведении до сведения граждан, организаций любым до</w:t>
      </w:r>
      <w:r w:rsidRPr="00B21E2C">
        <w:rPr>
          <w:rStyle w:val="bumpedfont15"/>
          <w:sz w:val="28"/>
          <w:szCs w:val="28"/>
        </w:rPr>
        <w:t>с</w:t>
      </w:r>
      <w:r w:rsidRPr="00B21E2C">
        <w:rPr>
          <w:rStyle w:val="bumpedfont15"/>
          <w:sz w:val="28"/>
          <w:szCs w:val="28"/>
        </w:rPr>
        <w:t>тупным способом информации о наличии угрозы причинения вреда (ущерба) охраняемым законом ценностям и способах ее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предотвращения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в случае, е</w:t>
      </w:r>
      <w:r w:rsidRPr="00B21E2C">
        <w:rPr>
          <w:rStyle w:val="bumpedfont15"/>
          <w:sz w:val="28"/>
          <w:szCs w:val="28"/>
        </w:rPr>
        <w:t>с</w:t>
      </w:r>
      <w:r w:rsidRPr="00B21E2C">
        <w:rPr>
          <w:rStyle w:val="bumpedfont15"/>
          <w:sz w:val="28"/>
          <w:szCs w:val="28"/>
        </w:rPr>
        <w:t>ли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при проведении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контрольного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мероприятия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установлено,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что деятельность гражданина, организации, владеющих и (или) пользующихся объектом ко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 xml:space="preserve">троля, производимые и реализуемые ими </w:t>
      </w:r>
      <w:r w:rsidRPr="00B21E2C">
        <w:rPr>
          <w:rStyle w:val="bumpedfont15"/>
          <w:sz w:val="28"/>
          <w:szCs w:val="28"/>
        </w:rPr>
        <w:lastRenderedPageBreak/>
        <w:t>товары, выполняемые работы, ок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зываемые услуги представляют непосредственную угрозу причинения вреда (ущерба) охраняемым законом ценностям или что такой вред (ущерб) прич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нен;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3) при выявлении в ходе контрольного мероприятия признаков прест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пления или административного правонарушения направить соответству</w:t>
      </w:r>
      <w:r w:rsidRPr="00B21E2C">
        <w:rPr>
          <w:rStyle w:val="bumpedfont15"/>
          <w:sz w:val="28"/>
          <w:szCs w:val="28"/>
        </w:rPr>
        <w:t>ю</w:t>
      </w:r>
      <w:r w:rsidRPr="00B21E2C">
        <w:rPr>
          <w:rStyle w:val="bumpedfont15"/>
          <w:sz w:val="28"/>
          <w:szCs w:val="28"/>
        </w:rPr>
        <w:t>щую информацию в государственный орган в соответствии со своей комп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4) принять меры по осуществлению контроля за устранением выявленных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нарушений обязательных требований, предупреждению наруш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ний обязательных требований, предотвращению возможного причинения вреда (ущерба) охраняемым законом ценностям, при неисполнении предп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5) рассмотреть вопрос о выдаче рекомендации по соблюдению обяз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тельных требований, проведении иных мероприятий, направленных на профилактику рисков причинения вреда (ущерба) охраняемым законом ценн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стям.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4.2.2. Контролируемое лицо до истечения срока исполнения предпис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ния уведомляет Контрольный орган об исполнении предписания с прилож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нием документов и сведений, подтверждающих устранение выявленных н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рушений обязательных требований.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4.2.3. По истечении срока исполнения контролируемым лицом реш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ния, принятого в соответствии с подпунктом 1 пункта 4.2.1 настоящего П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ложения, либо при представлении контролируемым лицом до истечения ук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ции.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4.2.4. В случае исполнения контролируемым лицом предписания Ко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трольный орган направляет контролируемому лицу уведомление об исполн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нии предписания.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4.2.5. Если указанные документы и сведения контролируемым лицом не представлены или на их основании невозможно сделать вывод об испо</w:t>
      </w:r>
      <w:r w:rsidRPr="00B21E2C">
        <w:rPr>
          <w:rStyle w:val="bumpedfont15"/>
          <w:sz w:val="28"/>
          <w:szCs w:val="28"/>
        </w:rPr>
        <w:t>л</w:t>
      </w:r>
      <w:r w:rsidRPr="00B21E2C">
        <w:rPr>
          <w:rStyle w:val="bumpedfont15"/>
          <w:sz w:val="28"/>
          <w:szCs w:val="28"/>
        </w:rPr>
        <w:t>нении решения, Контрольный орган оценивает исполнение указанного реш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ния путем проведения документарной проверки.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 xml:space="preserve">4.2.6. В случае, 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</w:t>
      </w:r>
      <w:r w:rsidRPr="00B21E2C">
        <w:rPr>
          <w:rStyle w:val="bumpedfont15"/>
          <w:sz w:val="28"/>
          <w:szCs w:val="28"/>
        </w:rPr>
        <w:lastRenderedPageBreak/>
        <w:t>нена</w:t>
      </w:r>
      <w:r w:rsidRPr="00B21E2C">
        <w:rPr>
          <w:rStyle w:val="bumpedfont15"/>
          <w:sz w:val="28"/>
          <w:szCs w:val="28"/>
        </w:rPr>
        <w:t>д</w:t>
      </w:r>
      <w:r w:rsidRPr="00B21E2C">
        <w:rPr>
          <w:rStyle w:val="bumpedfont15"/>
          <w:sz w:val="28"/>
          <w:szCs w:val="28"/>
        </w:rPr>
        <w:t>лежащим образом, он вновь выдает контролируемому лицу решение, пред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смотренное подпунктом 1 пункта 4.2.1 настоящего Положения, с указанием новых сроков его исполнения. </w:t>
      </w:r>
    </w:p>
    <w:p w:rsidR="00440C04" w:rsidRPr="00B21E2C" w:rsidRDefault="00440C04" w:rsidP="00440C04">
      <w:pPr>
        <w:pStyle w:val="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440C04" w:rsidRPr="004D45D5" w:rsidRDefault="00440C04" w:rsidP="00440C04">
      <w:pPr>
        <w:pStyle w:val="s3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45D5">
        <w:rPr>
          <w:rStyle w:val="bumpedfont15"/>
          <w:b/>
          <w:sz w:val="28"/>
          <w:szCs w:val="28"/>
        </w:rPr>
        <w:t>4.3. Плановые контрольные мероприятия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дарный год, формируемого Контрольным органом (далее – ежегодный план мероприятий) и подлежащего согласованию с органами прокуратуры. 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4.3.2. Виды, периодичность проведения плановых контрольных мер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приятий в отношении объектов контроля, отнесенных к определенным кат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гориям риска, определяются соразмерно рискам причинения вреда (ущерба).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документарная проверка;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выездная проверка.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В отношении объектов, относящихся к категории среднего риска, пр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водятся: 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В отношении объектов, относящихся к категории умеренного риска, проводятся: инспекционный визит, рейдовый осмотр, документарная прове</w:t>
      </w:r>
      <w:r w:rsidRPr="00B21E2C">
        <w:rPr>
          <w:rStyle w:val="bumpedfont15"/>
          <w:sz w:val="28"/>
          <w:szCs w:val="28"/>
        </w:rPr>
        <w:t>р</w:t>
      </w:r>
      <w:r w:rsidRPr="00B21E2C">
        <w:rPr>
          <w:rStyle w:val="bumpedfont15"/>
          <w:sz w:val="28"/>
          <w:szCs w:val="28"/>
        </w:rPr>
        <w:t>ка, выездная проверка, наблюдение за соблюдением обязательных требов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ний, выездное обследование.</w:t>
      </w:r>
    </w:p>
    <w:p w:rsidR="00440C04" w:rsidRPr="00B21E2C" w:rsidRDefault="00440C04" w:rsidP="00440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4.3.4. </w:t>
      </w:r>
      <w:r w:rsidRPr="00B21E2C">
        <w:rPr>
          <w:sz w:val="28"/>
          <w:szCs w:val="28"/>
        </w:rPr>
        <w:t>Плановые контрольные мероприятия в отношении объектов ко</w:t>
      </w:r>
      <w:r w:rsidRPr="00B21E2C">
        <w:rPr>
          <w:sz w:val="28"/>
          <w:szCs w:val="28"/>
        </w:rPr>
        <w:t>н</w:t>
      </w:r>
      <w:r w:rsidRPr="00B21E2C">
        <w:rPr>
          <w:sz w:val="28"/>
          <w:szCs w:val="28"/>
        </w:rPr>
        <w:t>троля проводятся со следующей периодичностью:</w:t>
      </w:r>
    </w:p>
    <w:p w:rsidR="00440C04" w:rsidRPr="00B21E2C" w:rsidRDefault="00440C04" w:rsidP="00440C0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21E2C">
        <w:rPr>
          <w:sz w:val="28"/>
          <w:szCs w:val="28"/>
        </w:rPr>
        <w:t xml:space="preserve">для категории среднего риска </w:t>
      </w:r>
      <w:r>
        <w:rPr>
          <w:sz w:val="28"/>
          <w:szCs w:val="28"/>
        </w:rPr>
        <w:t>–</w:t>
      </w:r>
      <w:r w:rsidRPr="00B21E2C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</w:t>
      </w:r>
      <w:r w:rsidRPr="00B21E2C">
        <w:rPr>
          <w:sz w:val="28"/>
          <w:szCs w:val="28"/>
        </w:rPr>
        <w:t>раз в 3 года;</w:t>
      </w:r>
    </w:p>
    <w:p w:rsidR="00440C04" w:rsidRPr="00B21E2C" w:rsidRDefault="00440C04" w:rsidP="00440C0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21E2C">
        <w:rPr>
          <w:sz w:val="28"/>
          <w:szCs w:val="28"/>
        </w:rPr>
        <w:t xml:space="preserve">для категории умеренного риска </w:t>
      </w:r>
      <w:r>
        <w:rPr>
          <w:sz w:val="28"/>
          <w:szCs w:val="28"/>
        </w:rPr>
        <w:t>–</w:t>
      </w:r>
      <w:r w:rsidRPr="00B21E2C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</w:t>
      </w:r>
      <w:r w:rsidRPr="00B21E2C">
        <w:rPr>
          <w:sz w:val="28"/>
          <w:szCs w:val="28"/>
        </w:rPr>
        <w:t>раз в 5 лет;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440C04" w:rsidRPr="004D45D5" w:rsidRDefault="00440C04" w:rsidP="00440C04">
      <w:pPr>
        <w:pStyle w:val="s3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45D5">
        <w:rPr>
          <w:rStyle w:val="bumpedfont15"/>
          <w:b/>
          <w:sz w:val="28"/>
          <w:szCs w:val="28"/>
        </w:rPr>
        <w:t>4.4. Внеплановые контрольные мероприятия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4.4.1. Внеплановые контрольные мероприятия проводятся в виде док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ментарных и выездных проверок, выездного обследования.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ний.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</w:t>
      </w:r>
      <w:r w:rsidRPr="00B21E2C">
        <w:rPr>
          <w:rStyle w:val="bumpedfont15"/>
          <w:sz w:val="28"/>
          <w:szCs w:val="28"/>
        </w:rPr>
        <w:t>с</w:t>
      </w:r>
      <w:r w:rsidRPr="00B21E2C">
        <w:rPr>
          <w:rStyle w:val="bumpedfont15"/>
          <w:sz w:val="28"/>
          <w:szCs w:val="28"/>
        </w:rPr>
        <w:t>нованиям, предусмотренным пунктами 1, 3-5 части 1 статьи 57 Федерального закона № 248-ФЗ.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lastRenderedPageBreak/>
        <w:t>4.4.4. В случае, если внеплановое контрольное мероприятие может быть проведено только после согласования с органами прокуратуры, указа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ное мероприятие проводится после такого согласования.</w:t>
      </w:r>
    </w:p>
    <w:p w:rsidR="00440C04" w:rsidRPr="004D45D5" w:rsidRDefault="00440C04" w:rsidP="00440C04">
      <w:pPr>
        <w:pStyle w:val="s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45D5">
        <w:rPr>
          <w:rStyle w:val="bumpedfont15"/>
          <w:b/>
          <w:sz w:val="28"/>
          <w:szCs w:val="28"/>
        </w:rPr>
        <w:t>4.5. Документарная проверка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4.5.1. Под документарной проверкой понимается контрольное мер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приятие, которое проводится по месту нахождения Контрольного органа и предметом которого являются исключительно сведения, содержащиеся в д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тельных требований и решений контрольного (надзорного) органа.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4.5.2. В случае, если достоверность сведений, содержащихся в док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ментах, имеющихся в распоряжении Контрольного органа, вызывает обосн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ванные сомнения либо эти сведения не позволяют оценить исполнение ко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тролируемым лицом обязательных требований, Контрольный орган напра</w:t>
      </w:r>
      <w:r w:rsidRPr="00B21E2C">
        <w:rPr>
          <w:rStyle w:val="bumpedfont15"/>
          <w:sz w:val="28"/>
          <w:szCs w:val="28"/>
        </w:rPr>
        <w:t>в</w:t>
      </w:r>
      <w:r w:rsidRPr="00B21E2C">
        <w:rPr>
          <w:rStyle w:val="bumpedfont15"/>
          <w:sz w:val="28"/>
          <w:szCs w:val="28"/>
        </w:rPr>
        <w:t>ляет в адрес контролируемого лица требование представить иные необход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мые для рассмотрения в ходе документарной проверки документы. 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1) направления Контрольным органом контролируемому лицу требов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ния представить необходимые для рассмотрения в ходе документарной пр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верки документы до момента представления указанных в требовании док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ментов в Контрольный орган;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440C04" w:rsidRPr="00B21E2C" w:rsidRDefault="00440C04" w:rsidP="00440C04">
      <w:pPr>
        <w:pStyle w:val="s26"/>
        <w:numPr>
          <w:ilvl w:val="0"/>
          <w:numId w:val="6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о выявлении ошибок и (или) противоречий в представленных контрол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руемым лицом документах;</w:t>
      </w:r>
    </w:p>
    <w:p w:rsidR="00440C04" w:rsidRPr="00B21E2C" w:rsidRDefault="00440C04" w:rsidP="00440C04">
      <w:pPr>
        <w:pStyle w:val="s26"/>
        <w:numPr>
          <w:ilvl w:val="0"/>
          <w:numId w:val="6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о несоответствии сведений, содержащихся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в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представленных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докуме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тах,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сведениям, содержащимся в имеющихся у Контрольного органа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д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кументах и (или) полученным при осуществлении муниципального ко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4.5.4. Перечень допустимых контрольных действий совершаемых в х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де документарной проверки: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Hlk73716001"/>
      <w:bookmarkEnd w:id="2"/>
      <w:r w:rsidRPr="00B21E2C">
        <w:rPr>
          <w:rStyle w:val="bumpedfont15"/>
          <w:sz w:val="28"/>
          <w:szCs w:val="28"/>
        </w:rPr>
        <w:t>1) истребование документов;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получение письменных объяснений.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 xml:space="preserve">4.5.5. В ходе проведения контрольного мероприятия инспектор вправе предъявить (направить) контролируемому лицу требование о представлении </w:t>
      </w:r>
      <w:r w:rsidRPr="00B21E2C">
        <w:rPr>
          <w:rStyle w:val="bumpedfont15"/>
          <w:sz w:val="28"/>
          <w:szCs w:val="28"/>
        </w:rPr>
        <w:lastRenderedPageBreak/>
        <w:t>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B21E2C">
        <w:rPr>
          <w:rStyle w:val="bumpedfont15"/>
          <w:color w:val="FF0000"/>
          <w:sz w:val="28"/>
          <w:szCs w:val="28"/>
        </w:rPr>
        <w:t>, </w:t>
      </w:r>
      <w:r w:rsidRPr="00B21E2C">
        <w:rPr>
          <w:rStyle w:val="bumpedfont15"/>
          <w:sz w:val="28"/>
          <w:szCs w:val="28"/>
        </w:rPr>
        <w:t>в том числе материалов фотосъемки, аудио- и видеозаписи, информац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онных баз, банков данных, а также носителей информации.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B21E2C">
        <w:rPr>
          <w:rStyle w:val="bumpedfont15"/>
          <w:sz w:val="28"/>
          <w:szCs w:val="28"/>
        </w:rPr>
        <w:t>истребуемые</w:t>
      </w:r>
      <w:proofErr w:type="spellEnd"/>
      <w:r w:rsidRPr="00B21E2C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нием причин и срока, в течение которого контролируемое лицо может пре</w:t>
      </w:r>
      <w:r w:rsidRPr="00B21E2C">
        <w:rPr>
          <w:rStyle w:val="bumpedfont15"/>
          <w:sz w:val="28"/>
          <w:szCs w:val="28"/>
        </w:rPr>
        <w:t>д</w:t>
      </w:r>
      <w:r w:rsidRPr="00B21E2C">
        <w:rPr>
          <w:rStyle w:val="bumpedfont15"/>
          <w:sz w:val="28"/>
          <w:szCs w:val="28"/>
        </w:rPr>
        <w:t xml:space="preserve">ставить </w:t>
      </w:r>
      <w:proofErr w:type="spellStart"/>
      <w:r w:rsidRPr="00B21E2C">
        <w:rPr>
          <w:rStyle w:val="bumpedfont15"/>
          <w:sz w:val="28"/>
          <w:szCs w:val="28"/>
        </w:rPr>
        <w:t>истребуемые</w:t>
      </w:r>
      <w:proofErr w:type="spellEnd"/>
      <w:r w:rsidRPr="00B21E2C">
        <w:rPr>
          <w:rStyle w:val="bumpedfont15"/>
          <w:sz w:val="28"/>
          <w:szCs w:val="28"/>
        </w:rPr>
        <w:t xml:space="preserve"> документы.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Доступ к материалам фотосъемки, аудио- и видеозаписи, информац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онным базам, банкам данных, а также носителям информации предоставл</w:t>
      </w:r>
      <w:r w:rsidRPr="00B21E2C">
        <w:rPr>
          <w:rStyle w:val="bumpedfont15"/>
          <w:sz w:val="28"/>
          <w:szCs w:val="28"/>
        </w:rPr>
        <w:t>я</w:t>
      </w:r>
      <w:r w:rsidRPr="00B21E2C">
        <w:rPr>
          <w:rStyle w:val="bumpedfont15"/>
          <w:sz w:val="28"/>
          <w:szCs w:val="28"/>
        </w:rPr>
        <w:t>ется в форме логина и пароля к ним с правами просмотра и поиска информ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ции, необходимой для осуществления контрольных мероприятий на срок проведения документарной проверки.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</w:t>
      </w:r>
      <w:r w:rsidRPr="00B21E2C">
        <w:rPr>
          <w:rStyle w:val="bumpedfont15"/>
          <w:sz w:val="28"/>
          <w:szCs w:val="28"/>
        </w:rPr>
        <w:t>р</w:t>
      </w:r>
      <w:r w:rsidRPr="00B21E2C">
        <w:rPr>
          <w:rStyle w:val="bumpedfont15"/>
          <w:sz w:val="28"/>
          <w:szCs w:val="28"/>
        </w:rPr>
        <w:t>ки.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</w:t>
      </w:r>
      <w:r w:rsidRPr="00B21E2C">
        <w:rPr>
          <w:rStyle w:val="bumpedfont15"/>
          <w:sz w:val="28"/>
          <w:szCs w:val="28"/>
        </w:rPr>
        <w:t>ю</w:t>
      </w:r>
      <w:r w:rsidRPr="00B21E2C">
        <w:rPr>
          <w:rStyle w:val="bumpedfont15"/>
          <w:sz w:val="28"/>
          <w:szCs w:val="28"/>
        </w:rPr>
        <w:t>щихся контролируемыми лицами, их представителей, свидетелей. В этом случае указанные лица знакомятся с объяснениями, при необходимости д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4.5.7. Оформление акта производится по месту нахождения Контрол</w:t>
      </w:r>
      <w:r w:rsidRPr="00B21E2C">
        <w:rPr>
          <w:rStyle w:val="bumpedfont15"/>
          <w:sz w:val="28"/>
          <w:szCs w:val="28"/>
        </w:rPr>
        <w:t>ь</w:t>
      </w:r>
      <w:r w:rsidRPr="00B21E2C">
        <w:rPr>
          <w:rStyle w:val="bumpedfont15"/>
          <w:sz w:val="28"/>
          <w:szCs w:val="28"/>
        </w:rPr>
        <w:t>ного органа в день окончания проведения документарной проверки.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верки в порядке, предусмотренном статьей 21 Федерального закона № 248-ФЗ.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4.5.9. Внеплановая документарная проверка проводится без согласов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 xml:space="preserve">ния с органами прокуратуры. </w:t>
      </w:r>
    </w:p>
    <w:p w:rsidR="00440C04" w:rsidRPr="004D45D5" w:rsidRDefault="00440C04" w:rsidP="00440C04">
      <w:pPr>
        <w:pStyle w:val="s3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45D5">
        <w:rPr>
          <w:rStyle w:val="bumpedfont15"/>
          <w:b/>
          <w:sz w:val="28"/>
          <w:szCs w:val="28"/>
        </w:rPr>
        <w:t>4.6. Выездная проверка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 </w:t>
      </w:r>
      <w:r w:rsidRPr="00B21E2C">
        <w:rPr>
          <w:rStyle w:val="bumpedfont15"/>
          <w:sz w:val="28"/>
          <w:szCs w:val="28"/>
        </w:rPr>
        <w:t>4.6.1. Выездная проверка проводится по месту нахождения (осущест</w:t>
      </w:r>
      <w:r w:rsidRPr="00B21E2C">
        <w:rPr>
          <w:rStyle w:val="bumpedfont15"/>
          <w:sz w:val="28"/>
          <w:szCs w:val="28"/>
        </w:rPr>
        <w:t>в</w:t>
      </w:r>
      <w:r w:rsidRPr="00B21E2C">
        <w:rPr>
          <w:rStyle w:val="bumpedfont15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Выездная проверка может проводиться с использованием средств ди</w:t>
      </w:r>
      <w:r w:rsidRPr="00B21E2C">
        <w:rPr>
          <w:rStyle w:val="bumpedfont15"/>
          <w:sz w:val="28"/>
          <w:szCs w:val="28"/>
        </w:rPr>
        <w:t>с</w:t>
      </w:r>
      <w:r w:rsidRPr="00B21E2C">
        <w:rPr>
          <w:rStyle w:val="bumpedfont15"/>
          <w:sz w:val="28"/>
          <w:szCs w:val="28"/>
        </w:rPr>
        <w:t>танционного взаимодействия, в том числе посредством аудио- или видеосв</w:t>
      </w:r>
      <w:r w:rsidRPr="00B21E2C">
        <w:rPr>
          <w:rStyle w:val="bumpedfont15"/>
          <w:sz w:val="28"/>
          <w:szCs w:val="28"/>
        </w:rPr>
        <w:t>я</w:t>
      </w:r>
      <w:r w:rsidRPr="00B21E2C">
        <w:rPr>
          <w:rStyle w:val="bumpedfont15"/>
          <w:sz w:val="28"/>
          <w:szCs w:val="28"/>
        </w:rPr>
        <w:t>зи.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lastRenderedPageBreak/>
        <w:t>4.6.2. Выездная проверка проводится в случае, если не представляется возможным: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шиваемых им документах и объяснениях контролируемого лица;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оценить соответствие деятельности, действий (бездействия) контр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лируемого лица и (или) принадлежащих ему и (или) используемых им объе</w:t>
      </w:r>
      <w:r w:rsidRPr="00B21E2C">
        <w:rPr>
          <w:rStyle w:val="bumpedfont15"/>
          <w:sz w:val="28"/>
          <w:szCs w:val="28"/>
        </w:rPr>
        <w:t>к</w:t>
      </w:r>
      <w:r w:rsidRPr="00B21E2C">
        <w:rPr>
          <w:rStyle w:val="bumpedfont15"/>
          <w:sz w:val="28"/>
          <w:szCs w:val="28"/>
        </w:rPr>
        <w:t>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ния в соответствии с пунктами 3-5 части 1 статьи 57 и частью 12 статьи 66 Федерального закона №248-ФЗ.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4.6.4. Контрольный орган уведомляет контролируемое лицо о провед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нии выездной проверки не позднее чем за двадцать четыре часа до ее начала путем направления контролируемому лицу копии решения о проведении в</w:t>
      </w:r>
      <w:r w:rsidRPr="00B21E2C">
        <w:rPr>
          <w:rStyle w:val="bumpedfont15"/>
          <w:sz w:val="28"/>
          <w:szCs w:val="28"/>
        </w:rPr>
        <w:t>ы</w:t>
      </w:r>
      <w:r w:rsidRPr="00B21E2C">
        <w:rPr>
          <w:rStyle w:val="bumpedfont15"/>
          <w:sz w:val="28"/>
          <w:szCs w:val="28"/>
        </w:rPr>
        <w:t>ездной проверки.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4.6.5. Инспектор при проведении выездной проверки предъявляет ко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4.6.7. Перечень допустимых контрольных действий в ходе выездной проверки: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Hlk73715973"/>
      <w:bookmarkEnd w:id="3"/>
      <w:r w:rsidRPr="00B21E2C">
        <w:rPr>
          <w:rStyle w:val="bumpedfont15"/>
          <w:sz w:val="28"/>
          <w:szCs w:val="28"/>
        </w:rPr>
        <w:t>1) осмотр;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истребование документов;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3) получение письменных объяснений;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4) инструментальное обследование.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4.6.8. Осмотр осуществляется инспектором в присутствии контрол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руемого лица и (или) его представителя с обязательным применением виде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записи.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имеющими допуск к работе на специальном оборудов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нии, использованию технических приборов.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тором указываются: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- дата и место его составления;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- должность, фамилия и инициалы инспектора или специал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ста, составивших протокол;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lastRenderedPageBreak/>
        <w:t>- сведения о контролируемом лице;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</w:t>
      </w:r>
      <w:r w:rsidRPr="00B21E2C">
        <w:rPr>
          <w:rStyle w:val="bumpedfont15"/>
          <w:sz w:val="28"/>
          <w:szCs w:val="28"/>
        </w:rPr>
        <w:t>б</w:t>
      </w:r>
      <w:r w:rsidRPr="00B21E2C">
        <w:rPr>
          <w:rStyle w:val="bumpedfont15"/>
          <w:sz w:val="28"/>
          <w:szCs w:val="28"/>
        </w:rPr>
        <w:t>следования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- иные сведения, имеющие значение для оценки результатов инстр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ментального обследования.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деозапись, иные способы фиксации доказательств. 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</w:t>
      </w:r>
      <w:r w:rsidRPr="00B21E2C">
        <w:rPr>
          <w:rStyle w:val="bumpedfont15"/>
          <w:sz w:val="28"/>
          <w:szCs w:val="28"/>
        </w:rPr>
        <w:t>ы</w:t>
      </w:r>
      <w:r w:rsidRPr="00B21E2C">
        <w:rPr>
          <w:rStyle w:val="bumpedfont15"/>
          <w:sz w:val="28"/>
          <w:szCs w:val="28"/>
        </w:rPr>
        <w:t>явленных нарушений обязательных требований.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 xml:space="preserve">4.6.11. Представление контролируемым лицом </w:t>
      </w:r>
      <w:proofErr w:type="spellStart"/>
      <w:r w:rsidRPr="00B21E2C">
        <w:rPr>
          <w:rStyle w:val="bumpedfont15"/>
          <w:sz w:val="28"/>
          <w:szCs w:val="28"/>
        </w:rPr>
        <w:t>истребуемых</w:t>
      </w:r>
      <w:proofErr w:type="spellEnd"/>
      <w:r w:rsidRPr="00B21E2C">
        <w:rPr>
          <w:rStyle w:val="bumpedfont15"/>
          <w:sz w:val="28"/>
          <w:szCs w:val="28"/>
        </w:rPr>
        <w:t xml:space="preserve"> докуме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тов, письменных объяснений осуществляется в соответствии с пунктами 4.5.5 и 4.5.6 настоящего Положения.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4.6.12. По окончании проведения выездной проверки инспектор с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ставляет акт выездной проверки.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Информация о проведении фотосъемки, аудио- и видеозаписи отраж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ется в акте проверки.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</w:t>
      </w:r>
      <w:r w:rsidRPr="00B21E2C">
        <w:rPr>
          <w:rStyle w:val="bumpedfont15"/>
          <w:sz w:val="28"/>
          <w:szCs w:val="28"/>
        </w:rPr>
        <w:t>д</w:t>
      </w:r>
      <w:r w:rsidRPr="00B21E2C">
        <w:rPr>
          <w:rStyle w:val="bumpedfont15"/>
          <w:sz w:val="28"/>
          <w:szCs w:val="28"/>
        </w:rPr>
        <w:t>ством аудио- или видеосвязи, положение, установленное абзацем вторым н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стоящего пункта Положения, не применяются.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4.6.13. В случае, если проведение выездной проверки оказалось нево</w:t>
      </w:r>
      <w:r w:rsidRPr="00B21E2C">
        <w:rPr>
          <w:rStyle w:val="bumpedfont15"/>
          <w:sz w:val="28"/>
          <w:szCs w:val="28"/>
        </w:rPr>
        <w:t>з</w:t>
      </w:r>
      <w:r w:rsidRPr="00B21E2C">
        <w:rPr>
          <w:rStyle w:val="bumpedfont15"/>
          <w:sz w:val="28"/>
          <w:szCs w:val="28"/>
        </w:rPr>
        <w:t>можным в связи с отсутствием контролируемого лица по месту нахождения (осуществления деятельности), либо в связи с фактическим неосуществлен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ем деятельности контролируемым лицом, либо в связи с иными действиями (бездействием) контролируемого лица, повлекшими невозможность провед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ния или завершения выездной проверки, инспектор составляет акт о нево</w:t>
      </w:r>
      <w:r w:rsidRPr="00B21E2C">
        <w:rPr>
          <w:rStyle w:val="bumpedfont15"/>
          <w:sz w:val="28"/>
          <w:szCs w:val="28"/>
        </w:rPr>
        <w:t>з</w:t>
      </w:r>
      <w:r w:rsidRPr="00B21E2C">
        <w:rPr>
          <w:rStyle w:val="bumpedfont15"/>
          <w:sz w:val="28"/>
          <w:szCs w:val="28"/>
        </w:rPr>
        <w:t>можности проведения выездной проверки с указанием причин и информир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ет контролируемое лицо о невозможности проведения контрольных мер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приятий в порядке, предусмотренном </w:t>
      </w:r>
      <w:r w:rsidRPr="00B21E2C">
        <w:rPr>
          <w:rStyle w:val="bumpedfont15"/>
          <w:color w:val="000000"/>
          <w:sz w:val="28"/>
          <w:szCs w:val="28"/>
        </w:rPr>
        <w:t>частями 4</w:t>
      </w:r>
      <w:r w:rsidRPr="00B21E2C">
        <w:rPr>
          <w:rStyle w:val="bumpedfont15"/>
          <w:sz w:val="28"/>
          <w:szCs w:val="28"/>
        </w:rPr>
        <w:t> и </w:t>
      </w:r>
      <w:r w:rsidRPr="00B21E2C">
        <w:rPr>
          <w:rStyle w:val="bumpedfont15"/>
          <w:color w:val="000000"/>
          <w:sz w:val="28"/>
          <w:szCs w:val="28"/>
        </w:rPr>
        <w:t>5 статьи 21</w:t>
      </w:r>
      <w:r w:rsidRPr="00B21E2C">
        <w:rPr>
          <w:rStyle w:val="bumpedfont15"/>
          <w:sz w:val="28"/>
          <w:szCs w:val="28"/>
        </w:rPr>
        <w:t>Федеральным законом №248-ФЗ. 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lastRenderedPageBreak/>
        <w:t>4.6.14. Индивидуальный предприниматель, гражданин, являющи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ся контролируемыми лицами, вправе представить в Контрольный орган и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формацию о невозможности присутствия при проведении контрольных м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роприятий в случаях: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1) временной нетрудоспособности;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необходимости явки по вызову (извещениям, повесткам) судов, пр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воохранительных органов, военных комиссариатов;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3) избрания в соответствии с Уголовно-процессуальным кодексом Ро</w:t>
      </w:r>
      <w:r w:rsidRPr="00B21E2C">
        <w:rPr>
          <w:rStyle w:val="bumpedfont15"/>
          <w:sz w:val="28"/>
          <w:szCs w:val="28"/>
        </w:rPr>
        <w:t>с</w:t>
      </w:r>
      <w:r w:rsidRPr="00B21E2C">
        <w:rPr>
          <w:rStyle w:val="bumpedfont15"/>
          <w:sz w:val="28"/>
          <w:szCs w:val="28"/>
        </w:rPr>
        <w:t>сийской Федерации меры пресечения, исключающей возможность присутс</w:t>
      </w:r>
      <w:r w:rsidRPr="00B21E2C">
        <w:rPr>
          <w:rStyle w:val="bumpedfont15"/>
          <w:sz w:val="28"/>
          <w:szCs w:val="28"/>
        </w:rPr>
        <w:t>т</w:t>
      </w:r>
      <w:r w:rsidRPr="00B21E2C">
        <w:rPr>
          <w:rStyle w:val="bumpedfont15"/>
          <w:sz w:val="28"/>
          <w:szCs w:val="28"/>
        </w:rPr>
        <w:t>вия при проведении контрольных мероприятий;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4) нахождения в служебной командировке.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</w:t>
      </w:r>
      <w:r w:rsidRPr="00B21E2C">
        <w:rPr>
          <w:rStyle w:val="bumpedfont15"/>
          <w:sz w:val="28"/>
          <w:szCs w:val="28"/>
        </w:rPr>
        <w:t>ь</w:t>
      </w:r>
      <w:r w:rsidRPr="00B21E2C">
        <w:rPr>
          <w:rStyle w:val="bumpedfont15"/>
          <w:sz w:val="28"/>
          <w:szCs w:val="28"/>
        </w:rPr>
        <w:t>ного предпринимателя, гражданина.</w:t>
      </w:r>
    </w:p>
    <w:p w:rsidR="00440C04" w:rsidRPr="004D45D5" w:rsidRDefault="00440C04" w:rsidP="00440C04">
      <w:pPr>
        <w:pStyle w:val="s2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45D5">
        <w:rPr>
          <w:rStyle w:val="bumpedfont15"/>
          <w:b/>
          <w:sz w:val="28"/>
          <w:szCs w:val="28"/>
        </w:rPr>
        <w:t>4.7. Выездное обследование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4.7.1. Выездное обследование проводится в целях оценки соблюд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ния контролируемыми лицами обязательных требований.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</w:t>
      </w:r>
      <w:r w:rsidRPr="00B21E2C">
        <w:rPr>
          <w:rStyle w:val="bumpedfont15"/>
          <w:sz w:val="28"/>
          <w:szCs w:val="28"/>
        </w:rPr>
        <w:t>ь</w:t>
      </w:r>
      <w:r w:rsidRPr="00B21E2C">
        <w:rPr>
          <w:rStyle w:val="bumpedfont15"/>
          <w:sz w:val="28"/>
          <w:szCs w:val="28"/>
        </w:rPr>
        <w:t>ности гражданина, месту нахождения объекта контроля, при этом не допу</w:t>
      </w:r>
      <w:r w:rsidRPr="00B21E2C">
        <w:rPr>
          <w:rStyle w:val="bumpedfont15"/>
          <w:sz w:val="28"/>
          <w:szCs w:val="28"/>
        </w:rPr>
        <w:t>с</w:t>
      </w:r>
      <w:r w:rsidRPr="00B21E2C">
        <w:rPr>
          <w:rStyle w:val="bumpedfont15"/>
          <w:sz w:val="28"/>
          <w:szCs w:val="28"/>
        </w:rPr>
        <w:t>кается взаимодействие с контролируемым лицом. 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В ходе выездного обследования на общедоступных (открытых для п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сещения неограниченным кругом лиц) производственных объектах может осуществляться осмотр.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4.7.3. Выездное обследование проводится без информирования контр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лируемого лица. 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</w:t>
      </w:r>
      <w:r w:rsidRPr="00B21E2C">
        <w:rPr>
          <w:rStyle w:val="bumpedfont15"/>
          <w:sz w:val="28"/>
          <w:szCs w:val="28"/>
        </w:rPr>
        <w:t>ь</w:t>
      </w:r>
      <w:r w:rsidRPr="00B21E2C">
        <w:rPr>
          <w:rStyle w:val="bumpedfont15"/>
          <w:sz w:val="28"/>
          <w:szCs w:val="28"/>
        </w:rPr>
        <w:t>ным законом о виде контроля.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B21E2C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стоящего Положения.</w:t>
      </w:r>
    </w:p>
    <w:p w:rsidR="00440C04" w:rsidRPr="004D45D5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rStyle w:val="bumpedfont15"/>
          <w:b/>
          <w:sz w:val="28"/>
          <w:szCs w:val="28"/>
        </w:rPr>
      </w:pPr>
      <w:r w:rsidRPr="004D45D5">
        <w:rPr>
          <w:rStyle w:val="bumpedfont15"/>
          <w:b/>
          <w:sz w:val="28"/>
          <w:szCs w:val="28"/>
        </w:rPr>
        <w:t>4.8 Рейдовый осмотр</w:t>
      </w:r>
    </w:p>
    <w:p w:rsidR="00440C04" w:rsidRPr="00B21E2C" w:rsidRDefault="00440C04" w:rsidP="00440C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21E2C">
        <w:rPr>
          <w:rStyle w:val="bumpedfont15"/>
          <w:sz w:val="28"/>
          <w:szCs w:val="28"/>
        </w:rPr>
        <w:t xml:space="preserve">4.8.1. </w:t>
      </w:r>
      <w:r w:rsidRPr="00B21E2C">
        <w:rPr>
          <w:sz w:val="28"/>
          <w:szCs w:val="28"/>
          <w:lang w:eastAsia="en-US"/>
        </w:rPr>
        <w:t xml:space="preserve">Рейдовый осмотр </w:t>
      </w:r>
      <w:r>
        <w:rPr>
          <w:sz w:val="28"/>
          <w:szCs w:val="28"/>
          <w:lang w:eastAsia="en-US"/>
        </w:rPr>
        <w:t>–</w:t>
      </w:r>
      <w:r w:rsidRPr="00B21E2C">
        <w:rPr>
          <w:sz w:val="28"/>
          <w:szCs w:val="28"/>
          <w:lang w:eastAsia="en-US"/>
        </w:rPr>
        <w:t xml:space="preserve"> контрольное</w:t>
      </w:r>
      <w:r>
        <w:rPr>
          <w:sz w:val="28"/>
          <w:szCs w:val="28"/>
          <w:lang w:eastAsia="en-US"/>
        </w:rPr>
        <w:t xml:space="preserve"> </w:t>
      </w:r>
      <w:r w:rsidRPr="00B21E2C">
        <w:rPr>
          <w:sz w:val="28"/>
          <w:szCs w:val="28"/>
          <w:lang w:eastAsia="en-US"/>
        </w:rPr>
        <w:t>мероприятие, проводимое в целях оценки соблюдения обязательных требований по использованию (эксплуатации) объектов, которыми владеют, пользуются или управляют н</w:t>
      </w:r>
      <w:r w:rsidRPr="00B21E2C">
        <w:rPr>
          <w:sz w:val="28"/>
          <w:szCs w:val="28"/>
          <w:lang w:eastAsia="en-US"/>
        </w:rPr>
        <w:t>е</w:t>
      </w:r>
      <w:r w:rsidRPr="00B21E2C">
        <w:rPr>
          <w:sz w:val="28"/>
          <w:szCs w:val="28"/>
          <w:lang w:eastAsia="en-US"/>
        </w:rPr>
        <w:t>сколько лиц, находящиеся на территории, на которой расположено несколько контролируемых лиц;</w:t>
      </w:r>
    </w:p>
    <w:p w:rsidR="00440C04" w:rsidRPr="00B21E2C" w:rsidRDefault="00440C04" w:rsidP="00440C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21E2C">
        <w:rPr>
          <w:sz w:val="28"/>
          <w:szCs w:val="28"/>
          <w:lang w:eastAsia="en-US"/>
        </w:rPr>
        <w:t>4.8.2. Рейдовый осмотр может проводиться в форме совместного (ме</w:t>
      </w:r>
      <w:r w:rsidRPr="00B21E2C">
        <w:rPr>
          <w:sz w:val="28"/>
          <w:szCs w:val="28"/>
          <w:lang w:eastAsia="en-US"/>
        </w:rPr>
        <w:t>ж</w:t>
      </w:r>
      <w:r w:rsidRPr="00B21E2C">
        <w:rPr>
          <w:sz w:val="28"/>
          <w:szCs w:val="28"/>
          <w:lang w:eastAsia="en-US"/>
        </w:rPr>
        <w:t>ведомственного) контрольного (надзорного) мероприятия.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440C04" w:rsidRPr="00B21E2C" w:rsidRDefault="00440C04" w:rsidP="00440C04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B21E2C">
        <w:rPr>
          <w:rStyle w:val="bumpedfont15"/>
          <w:b/>
          <w:bCs/>
          <w:sz w:val="28"/>
          <w:szCs w:val="28"/>
        </w:rPr>
        <w:lastRenderedPageBreak/>
        <w:t>5. Досудебное обжалование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осуществления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муниц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пального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контроля, имеют право на досудебное обжалование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следующих р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шений заместителя руководителя Контрольного органа и инспекторов (далее также – должностные лица):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актов контрольных  мероприятий, предписаний об устранении выя</w:t>
      </w:r>
      <w:r w:rsidRPr="00B21E2C">
        <w:rPr>
          <w:rStyle w:val="bumpedfont15"/>
          <w:sz w:val="28"/>
          <w:szCs w:val="28"/>
        </w:rPr>
        <w:t>в</w:t>
      </w:r>
      <w:r w:rsidRPr="00B21E2C">
        <w:rPr>
          <w:rStyle w:val="bumpedfont15"/>
          <w:sz w:val="28"/>
          <w:szCs w:val="28"/>
        </w:rPr>
        <w:t>ленных нарушений;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3) действий (бездействия) должностных лиц в рамках контрольных м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роприятий.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ниципальных услуг, за исключением случая, предусмотренного частью 1.1 статьи 40 Федерального закона №248-ФЗ.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4" w:name="Par374"/>
      <w:bookmarkEnd w:id="4"/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Материалы, прикладываемые к жалобе, в том числе фото- и видеомат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риалы, представляются контролируемым лицом в электронном виде.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дителя) Контрольного органа.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шении своих прав.</w:t>
      </w:r>
      <w:bookmarkStart w:id="5" w:name="Par375"/>
      <w:bookmarkEnd w:id="5"/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цом предписания.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5.7. Жалоба может содержать ходатайство о приостановлении исполн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ния обжалуемого решения Контрольного органа.</w:t>
      </w:r>
      <w:bookmarkStart w:id="7" w:name="Par379"/>
      <w:bookmarkEnd w:id="7"/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</w:t>
      </w:r>
      <w:r w:rsidRPr="00B21E2C">
        <w:rPr>
          <w:rStyle w:val="bumpedfont15"/>
          <w:sz w:val="28"/>
          <w:szCs w:val="28"/>
        </w:rPr>
        <w:t>т</w:t>
      </w:r>
      <w:r w:rsidRPr="00B21E2C">
        <w:rPr>
          <w:rStyle w:val="bumpedfont15"/>
          <w:sz w:val="28"/>
          <w:szCs w:val="28"/>
        </w:rPr>
        <w:t>ся решение: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Информация о принятом решении направляется контролируемому л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цу, подавшему жалобу, в течение одного рабочего дня с момента принятия решения. </w:t>
      </w:r>
    </w:p>
    <w:p w:rsidR="00440C04" w:rsidRPr="00B21E2C" w:rsidRDefault="00440C04" w:rsidP="00440C04">
      <w:pPr>
        <w:pStyle w:val="s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Par383"/>
      <w:bookmarkEnd w:id="8"/>
      <w:r w:rsidRPr="00B21E2C">
        <w:rPr>
          <w:rStyle w:val="bumpedfont15"/>
          <w:sz w:val="28"/>
          <w:szCs w:val="28"/>
        </w:rPr>
        <w:t>5.9. Жалоба должна содержать: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рых обжалуются;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низации - контролируемого лица, сведения о месте нахождения этой орган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зации, либо реквизиты доверенности и фамилию, имя, отчество (при нал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чии) лица, подающего жалобу по доверенности, желаемый способ осущест</w:t>
      </w:r>
      <w:r w:rsidRPr="00B21E2C">
        <w:rPr>
          <w:rStyle w:val="bumpedfont15"/>
          <w:sz w:val="28"/>
          <w:szCs w:val="28"/>
        </w:rPr>
        <w:t>в</w:t>
      </w:r>
      <w:r w:rsidRPr="00B21E2C">
        <w:rPr>
          <w:rStyle w:val="bumpedfont15"/>
          <w:sz w:val="28"/>
          <w:szCs w:val="28"/>
        </w:rPr>
        <w:t>ления взаимодействия на время рассмотрения жалобы и желаемый способ получения решения по ней;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3) сведения об обжалуемых решении Контрольного органа и (или) де</w:t>
      </w:r>
      <w:r w:rsidRPr="00B21E2C">
        <w:rPr>
          <w:rStyle w:val="bumpedfont15"/>
          <w:sz w:val="28"/>
          <w:szCs w:val="28"/>
        </w:rPr>
        <w:t>й</w:t>
      </w:r>
      <w:r w:rsidRPr="00B21E2C">
        <w:rPr>
          <w:rStyle w:val="bumpedfont15"/>
          <w:sz w:val="28"/>
          <w:szCs w:val="28"/>
        </w:rPr>
        <w:t>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кументы (при наличии), подтверждающие его доводы, либо их копии;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Par390"/>
      <w:bookmarkEnd w:id="9"/>
      <w:r w:rsidRPr="00B21E2C">
        <w:rPr>
          <w:rStyle w:val="bumpedfont15"/>
          <w:sz w:val="28"/>
          <w:szCs w:val="28"/>
        </w:rPr>
        <w:t>6) учетный номер контрольного мероприятия в едином реестре ко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трольного органа либо членов их семей.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5.11. Подача жалобы может быть осуществлена полномочным предст</w:t>
      </w:r>
      <w:r w:rsidRPr="00B21E2C">
        <w:rPr>
          <w:rStyle w:val="bumpedfont15"/>
          <w:sz w:val="28"/>
          <w:szCs w:val="28"/>
        </w:rPr>
        <w:t>а</w:t>
      </w:r>
      <w:r w:rsidRPr="00B21E2C">
        <w:rPr>
          <w:rStyle w:val="bumpedfont15"/>
          <w:sz w:val="28"/>
          <w:szCs w:val="28"/>
        </w:rPr>
        <w:t>вителем контролируемого лица в случае делегирования ему соответствующ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го права с помощью Федеральной государственной информационной сист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мы «Единая система идентификации и аутентификации».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1) жалоба подана после истечения сроков подачи жалобы, установле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ных пунктом 5.4 настоящего Положения, и не содержит ходатайства о во</w:t>
      </w:r>
      <w:r w:rsidRPr="00B21E2C">
        <w:rPr>
          <w:rStyle w:val="bumpedfont15"/>
          <w:sz w:val="28"/>
          <w:szCs w:val="28"/>
        </w:rPr>
        <w:t>с</w:t>
      </w:r>
      <w:r w:rsidRPr="00B21E2C">
        <w:rPr>
          <w:rStyle w:val="bumpedfont15"/>
          <w:sz w:val="28"/>
          <w:szCs w:val="28"/>
        </w:rPr>
        <w:t>становлении пропущенного срока на подачу жалобы;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в удовлетворении ходатайства о восстановлении пропущенного ср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ка на подачу жалобы отказано;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lastRenderedPageBreak/>
        <w:t>3) до принятия решения по жалобе от контролируемого лица, ее п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давшего, поступило заявление об отзыве жалобы;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6) жалоба содержит нецензурные либо оскорбительные выражения, у</w:t>
      </w:r>
      <w:r w:rsidRPr="00B21E2C">
        <w:rPr>
          <w:rStyle w:val="bumpedfont15"/>
          <w:sz w:val="28"/>
          <w:szCs w:val="28"/>
        </w:rPr>
        <w:t>г</w:t>
      </w:r>
      <w:r w:rsidRPr="00B21E2C">
        <w:rPr>
          <w:rStyle w:val="bumpedfont15"/>
          <w:sz w:val="28"/>
          <w:szCs w:val="28"/>
        </w:rPr>
        <w:t>розы жизни, здоровью и имуществу должностных лиц Контрольного органа, а также членов их семей;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го лица с жалобой, и не приводятся новые доводы или обстоятельства;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8) жалоба подана в ненадлежащий орган;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9) законодательством Российской Федерации предусмотрен только с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>дебный порядок обжалования решений Контрольного органа.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5.13. Отказ в рассмотрении жалобы по основаниям, указанным в по</w:t>
      </w:r>
      <w:r w:rsidRPr="00B21E2C">
        <w:rPr>
          <w:rStyle w:val="bumpedfont15"/>
          <w:sz w:val="28"/>
          <w:szCs w:val="28"/>
        </w:rPr>
        <w:t>д</w:t>
      </w:r>
      <w:r w:rsidRPr="00B21E2C">
        <w:rPr>
          <w:rStyle w:val="bumpedfont15"/>
          <w:sz w:val="28"/>
          <w:szCs w:val="28"/>
        </w:rPr>
        <w:t>пунктах 3-8 пункта 5.12 настоящего Положения, не является результатом досудебного обжалования, и не может служить основанием для судебного о</w:t>
      </w:r>
      <w:r w:rsidRPr="00B21E2C">
        <w:rPr>
          <w:rStyle w:val="bumpedfont15"/>
          <w:sz w:val="28"/>
          <w:szCs w:val="28"/>
        </w:rPr>
        <w:t>б</w:t>
      </w:r>
      <w:r w:rsidRPr="00B21E2C">
        <w:rPr>
          <w:rStyle w:val="bumpedfont15"/>
          <w:sz w:val="28"/>
          <w:szCs w:val="28"/>
        </w:rPr>
        <w:t>жалования решений Контрольного органа, действий (бездействия) должнос</w:t>
      </w:r>
      <w:r w:rsidRPr="00B21E2C">
        <w:rPr>
          <w:rStyle w:val="bumpedfont15"/>
          <w:sz w:val="28"/>
          <w:szCs w:val="28"/>
        </w:rPr>
        <w:t>т</w:t>
      </w:r>
      <w:r w:rsidRPr="00B21E2C">
        <w:rPr>
          <w:rStyle w:val="bumpedfont15"/>
          <w:sz w:val="28"/>
          <w:szCs w:val="28"/>
        </w:rPr>
        <w:t>ных лиц. 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5.14. При рассмотрении жалобы Контрольный орган использует и</w:t>
      </w:r>
      <w:r w:rsidRPr="00B21E2C">
        <w:rPr>
          <w:rStyle w:val="bumpedfont15"/>
          <w:sz w:val="28"/>
          <w:szCs w:val="28"/>
        </w:rPr>
        <w:t>н</w:t>
      </w:r>
      <w:r w:rsidRPr="00B21E2C">
        <w:rPr>
          <w:rStyle w:val="bumpedfont15"/>
          <w:sz w:val="28"/>
          <w:szCs w:val="28"/>
        </w:rPr>
        <w:t>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</w:t>
      </w:r>
      <w:r w:rsidRPr="00B21E2C">
        <w:rPr>
          <w:rStyle w:val="bumpedfont15"/>
          <w:sz w:val="28"/>
          <w:szCs w:val="28"/>
        </w:rPr>
        <w:t>р</w:t>
      </w:r>
      <w:r w:rsidRPr="00B21E2C">
        <w:rPr>
          <w:rStyle w:val="bumpedfont15"/>
          <w:sz w:val="28"/>
          <w:szCs w:val="28"/>
        </w:rPr>
        <w:t>жденными Правительством Российской Федерации.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гистрации. 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отсутствие должностного лица, действия (бездействия) которого о</w:t>
      </w:r>
      <w:r w:rsidRPr="00B21E2C">
        <w:rPr>
          <w:rStyle w:val="bumpedfont15"/>
          <w:sz w:val="28"/>
          <w:szCs w:val="28"/>
        </w:rPr>
        <w:t>б</w:t>
      </w:r>
      <w:r w:rsidRPr="00B21E2C">
        <w:rPr>
          <w:rStyle w:val="bumpedfont15"/>
          <w:sz w:val="28"/>
          <w:szCs w:val="28"/>
        </w:rPr>
        <w:t>жалуются, по уважительной причине (болезнь, отпуск, командировка).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ния запроса. 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</w:t>
      </w:r>
      <w:r w:rsidRPr="00B21E2C">
        <w:rPr>
          <w:rStyle w:val="bumpedfont15"/>
          <w:sz w:val="28"/>
          <w:szCs w:val="28"/>
        </w:rPr>
        <w:t>у</w:t>
      </w:r>
      <w:r w:rsidRPr="00B21E2C">
        <w:rPr>
          <w:rStyle w:val="bumpedfont15"/>
          <w:sz w:val="28"/>
          <w:szCs w:val="28"/>
        </w:rPr>
        <w:t xml:space="preserve">ментов, относящихся к предмету жалобы, до момента получения их </w:t>
      </w:r>
      <w:r w:rsidRPr="00B21E2C">
        <w:rPr>
          <w:rStyle w:val="bumpedfont15"/>
          <w:sz w:val="28"/>
          <w:szCs w:val="28"/>
        </w:rPr>
        <w:lastRenderedPageBreak/>
        <w:t>уполн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моченным органом, но не более чем на пять рабочих дней с момента напра</w:t>
      </w:r>
      <w:r w:rsidRPr="00B21E2C">
        <w:rPr>
          <w:rStyle w:val="bumpedfont15"/>
          <w:sz w:val="28"/>
          <w:szCs w:val="28"/>
        </w:rPr>
        <w:t>в</w:t>
      </w:r>
      <w:r w:rsidRPr="00B21E2C">
        <w:rPr>
          <w:rStyle w:val="bumpedfont15"/>
          <w:sz w:val="28"/>
          <w:szCs w:val="28"/>
        </w:rPr>
        <w:t>ления запроса. 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</w:t>
      </w:r>
      <w:r w:rsidRPr="00B21E2C">
        <w:rPr>
          <w:rStyle w:val="bumpedfont15"/>
          <w:sz w:val="28"/>
          <w:szCs w:val="28"/>
        </w:rPr>
        <w:t>т</w:t>
      </w:r>
      <w:r w:rsidRPr="00B21E2C">
        <w:rPr>
          <w:rStyle w:val="bumpedfont15"/>
          <w:sz w:val="28"/>
          <w:szCs w:val="28"/>
        </w:rPr>
        <w:t>венным им организаций.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</w:t>
      </w:r>
      <w:r w:rsidRPr="00B21E2C">
        <w:rPr>
          <w:rStyle w:val="bumpedfont15"/>
          <w:sz w:val="28"/>
          <w:szCs w:val="28"/>
        </w:rPr>
        <w:t>т</w:t>
      </w:r>
      <w:r w:rsidRPr="00B21E2C">
        <w:rPr>
          <w:rStyle w:val="bumpedfont15"/>
          <w:sz w:val="28"/>
          <w:szCs w:val="28"/>
        </w:rPr>
        <w:t>носящиеся к предмету жалобы.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5.19. Обязанность доказывания законности и обоснованности принят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го решения и (или) совершенного действия (бездействия) возлагается на Контрольный орган.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5.20. По итогам рассмотрения жалобы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руководитель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(замест</w:t>
      </w:r>
      <w:r w:rsidRPr="00B21E2C">
        <w:rPr>
          <w:rStyle w:val="bumpedfont15"/>
          <w:sz w:val="28"/>
          <w:szCs w:val="28"/>
        </w:rPr>
        <w:t>и</w:t>
      </w:r>
      <w:r w:rsidRPr="00B21E2C">
        <w:rPr>
          <w:rStyle w:val="bumpedfont15"/>
          <w:sz w:val="28"/>
          <w:szCs w:val="28"/>
        </w:rPr>
        <w:t>тель руководителя)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Контрольного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органа</w:t>
      </w:r>
      <w:r>
        <w:rPr>
          <w:rStyle w:val="bumpedfont15"/>
          <w:sz w:val="28"/>
          <w:szCs w:val="28"/>
        </w:rPr>
        <w:t xml:space="preserve"> </w:t>
      </w:r>
      <w:r w:rsidRPr="00B21E2C">
        <w:rPr>
          <w:rStyle w:val="bumpedfont15"/>
          <w:sz w:val="28"/>
          <w:szCs w:val="28"/>
        </w:rPr>
        <w:t>принимает одно из следующих р</w:t>
      </w:r>
      <w:r w:rsidRPr="00B21E2C">
        <w:rPr>
          <w:rStyle w:val="bumpedfont15"/>
          <w:sz w:val="28"/>
          <w:szCs w:val="28"/>
        </w:rPr>
        <w:t>е</w:t>
      </w:r>
      <w:r w:rsidRPr="00B21E2C">
        <w:rPr>
          <w:rStyle w:val="bumpedfont15"/>
          <w:sz w:val="28"/>
          <w:szCs w:val="28"/>
        </w:rPr>
        <w:t>шений: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1) оставляет жалобу без удовлетворения;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3) отменяет решение Контрольного органа полностью и принимает н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вое решение;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440C04" w:rsidRPr="00B21E2C" w:rsidRDefault="00440C04" w:rsidP="00440C04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5.21. Решение Контрольного органа, содержащее обоснование принят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го решения, срок и порядок его исполнения, размещается в личном кабинете контролируемого лица на едином портале государственных и муниципал</w:t>
      </w:r>
      <w:r w:rsidRPr="00B21E2C">
        <w:rPr>
          <w:rStyle w:val="bumpedfont15"/>
          <w:sz w:val="28"/>
          <w:szCs w:val="28"/>
        </w:rPr>
        <w:t>ь</w:t>
      </w:r>
      <w:r w:rsidRPr="00B21E2C">
        <w:rPr>
          <w:rStyle w:val="bumpedfont15"/>
          <w:sz w:val="28"/>
          <w:szCs w:val="28"/>
        </w:rPr>
        <w:t>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440C04" w:rsidRPr="00B21E2C" w:rsidRDefault="00440C04" w:rsidP="00440C04">
      <w:pPr>
        <w:pStyle w:val="s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 </w:t>
      </w:r>
    </w:p>
    <w:p w:rsidR="00440C04" w:rsidRPr="00B21E2C" w:rsidRDefault="00440C04" w:rsidP="00440C04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B21E2C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440C04" w:rsidRPr="00B21E2C" w:rsidRDefault="00440C04" w:rsidP="00440C04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B21E2C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440C04" w:rsidRPr="00B21E2C" w:rsidRDefault="00440C04" w:rsidP="00440C04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B21E2C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10" w:name="_Hlk73956884"/>
      <w:bookmarkEnd w:id="10"/>
      <w:r w:rsidRPr="00B21E2C">
        <w:rPr>
          <w:rStyle w:val="bumpedfont15"/>
          <w:sz w:val="28"/>
          <w:szCs w:val="28"/>
        </w:rPr>
        <w:t xml:space="preserve">и их целевые значения, индикативные показатели установлены </w:t>
      </w:r>
      <w:r>
        <w:rPr>
          <w:rStyle w:val="bumpedfont15"/>
          <w:sz w:val="28"/>
          <w:szCs w:val="28"/>
        </w:rPr>
        <w:t>П</w:t>
      </w:r>
      <w:r w:rsidRPr="00B21E2C">
        <w:rPr>
          <w:rStyle w:val="bumpedfont15"/>
          <w:sz w:val="28"/>
          <w:szCs w:val="28"/>
        </w:rPr>
        <w:t>риложением</w:t>
      </w:r>
      <w:r>
        <w:rPr>
          <w:rStyle w:val="bumpedfont15"/>
          <w:sz w:val="28"/>
          <w:szCs w:val="28"/>
        </w:rPr>
        <w:t xml:space="preserve"> №</w:t>
      </w:r>
      <w:r w:rsidRPr="00B21E2C">
        <w:rPr>
          <w:rStyle w:val="bumpedfont15"/>
          <w:sz w:val="28"/>
          <w:szCs w:val="28"/>
        </w:rPr>
        <w:t>3 к настоящему П</w:t>
      </w:r>
      <w:r w:rsidRPr="00B21E2C">
        <w:rPr>
          <w:rStyle w:val="bumpedfont15"/>
          <w:sz w:val="28"/>
          <w:szCs w:val="28"/>
        </w:rPr>
        <w:t>о</w:t>
      </w:r>
      <w:r w:rsidRPr="00B21E2C">
        <w:rPr>
          <w:rStyle w:val="bumpedfont15"/>
          <w:sz w:val="28"/>
          <w:szCs w:val="28"/>
        </w:rPr>
        <w:t>ложению.</w:t>
      </w:r>
    </w:p>
    <w:p w:rsidR="00440C04" w:rsidRPr="00B21E2C" w:rsidRDefault="00440C04" w:rsidP="00440C0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  <w:r w:rsidRPr="00B21E2C">
        <w:rPr>
          <w:sz w:val="28"/>
          <w:szCs w:val="28"/>
        </w:rPr>
        <w:t> </w:t>
      </w:r>
      <w:r w:rsidRPr="00B21E2C">
        <w:rPr>
          <w:sz w:val="28"/>
          <w:szCs w:val="28"/>
        </w:rPr>
        <w:br w:type="page"/>
      </w:r>
    </w:p>
    <w:p w:rsidR="00440C04" w:rsidRDefault="00440C04" w:rsidP="00440C04">
      <w:pPr>
        <w:pStyle w:val="ConsPlusNormal"/>
        <w:spacing w:line="192" w:lineRule="auto"/>
        <w:ind w:left="6663" w:firstLine="0"/>
        <w:jc w:val="center"/>
        <w:outlineLvl w:val="1"/>
        <w:rPr>
          <w:sz w:val="28"/>
          <w:szCs w:val="28"/>
        </w:rPr>
      </w:pPr>
      <w:r w:rsidRPr="00B21E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B21E2C">
        <w:rPr>
          <w:sz w:val="28"/>
          <w:szCs w:val="28"/>
        </w:rPr>
        <w:t xml:space="preserve">1 </w:t>
      </w:r>
    </w:p>
    <w:p w:rsidR="00440C04" w:rsidRPr="00B21E2C" w:rsidRDefault="00440C04" w:rsidP="00440C04">
      <w:pPr>
        <w:pStyle w:val="ConsPlusNormal"/>
        <w:spacing w:line="192" w:lineRule="auto"/>
        <w:ind w:left="6663" w:firstLine="0"/>
        <w:jc w:val="center"/>
        <w:outlineLvl w:val="1"/>
        <w:rPr>
          <w:sz w:val="28"/>
          <w:szCs w:val="28"/>
          <w:vertAlign w:val="superscript"/>
        </w:rPr>
      </w:pPr>
      <w:r w:rsidRPr="00B21E2C">
        <w:rPr>
          <w:sz w:val="28"/>
          <w:szCs w:val="28"/>
        </w:rPr>
        <w:t>к Положению</w:t>
      </w:r>
    </w:p>
    <w:p w:rsidR="00440C04" w:rsidRPr="004D45D5" w:rsidRDefault="00440C04" w:rsidP="00440C04">
      <w:pPr>
        <w:pStyle w:val="ConsPlusNormal"/>
        <w:spacing w:line="192" w:lineRule="auto"/>
        <w:ind w:left="4535" w:firstLine="0"/>
        <w:outlineLvl w:val="1"/>
        <w:rPr>
          <w:i/>
          <w:sz w:val="16"/>
          <w:szCs w:val="16"/>
        </w:rPr>
      </w:pPr>
    </w:p>
    <w:p w:rsidR="00440C04" w:rsidRPr="00B21E2C" w:rsidRDefault="00440C04" w:rsidP="00440C04">
      <w:pPr>
        <w:jc w:val="center"/>
        <w:rPr>
          <w:b/>
          <w:sz w:val="28"/>
          <w:szCs w:val="28"/>
        </w:rPr>
      </w:pPr>
      <w:r w:rsidRPr="00B21E2C">
        <w:rPr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440C04" w:rsidRPr="00B21E2C" w:rsidRDefault="00440C04" w:rsidP="00440C04">
      <w:pPr>
        <w:jc w:val="center"/>
        <w:rPr>
          <w:sz w:val="28"/>
          <w:szCs w:val="28"/>
        </w:rPr>
      </w:pPr>
      <w:r w:rsidRPr="00B21E2C">
        <w:rPr>
          <w:b/>
          <w:sz w:val="28"/>
          <w:szCs w:val="28"/>
        </w:rPr>
        <w:t>в рамках осуществления муниципального контроля</w:t>
      </w:r>
    </w:p>
    <w:p w:rsidR="00440C04" w:rsidRPr="004D45D5" w:rsidRDefault="00440C04" w:rsidP="00440C04">
      <w:pPr>
        <w:ind w:firstLine="709"/>
        <w:jc w:val="both"/>
        <w:rPr>
          <w:sz w:val="16"/>
          <w:szCs w:val="16"/>
        </w:rPr>
      </w:pPr>
      <w:r w:rsidRPr="004D45D5">
        <w:rPr>
          <w:sz w:val="16"/>
          <w:szCs w:val="16"/>
        </w:rPr>
        <w:t> 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 1. Отнесение объектов контроля к определенной категории риска ос</w:t>
      </w:r>
      <w:r w:rsidRPr="00B21E2C">
        <w:rPr>
          <w:sz w:val="28"/>
          <w:szCs w:val="28"/>
        </w:rPr>
        <w:t>у</w:t>
      </w:r>
      <w:r w:rsidRPr="00B21E2C">
        <w:rPr>
          <w:sz w:val="28"/>
          <w:szCs w:val="28"/>
        </w:rPr>
        <w:t>ществляется в зависимости от значения показателя риска: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 xml:space="preserve">при значении показателя риска более 4 объект контроля относится </w:t>
      </w:r>
      <w:r>
        <w:rPr>
          <w:sz w:val="28"/>
          <w:szCs w:val="28"/>
        </w:rPr>
        <w:t>–</w:t>
      </w:r>
      <w:r w:rsidRPr="00B21E2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B21E2C">
        <w:rPr>
          <w:sz w:val="28"/>
          <w:szCs w:val="28"/>
        </w:rPr>
        <w:t>категории среднего риска;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 xml:space="preserve">при значении показателя риска от 3 до 4 включительно </w:t>
      </w:r>
      <w:r>
        <w:rPr>
          <w:sz w:val="28"/>
          <w:szCs w:val="28"/>
        </w:rPr>
        <w:t>–</w:t>
      </w:r>
      <w:r w:rsidRPr="00B21E2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B21E2C">
        <w:rPr>
          <w:sz w:val="28"/>
          <w:szCs w:val="28"/>
        </w:rPr>
        <w:t>категории умеренного риска;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 xml:space="preserve">при значении показателя риска от 0 до 2 включительно </w:t>
      </w:r>
      <w:r>
        <w:rPr>
          <w:sz w:val="28"/>
          <w:szCs w:val="28"/>
        </w:rPr>
        <w:t>–</w:t>
      </w:r>
      <w:r w:rsidRPr="00B21E2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B21E2C">
        <w:rPr>
          <w:sz w:val="28"/>
          <w:szCs w:val="28"/>
        </w:rPr>
        <w:t>категории низкого риска.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2. Показатель риска рассчитывается по следующей формуле:</w:t>
      </w:r>
    </w:p>
    <w:p w:rsidR="00440C04" w:rsidRPr="004D45D5" w:rsidRDefault="00440C04" w:rsidP="00440C04">
      <w:pPr>
        <w:ind w:firstLine="709"/>
        <w:jc w:val="both"/>
        <w:rPr>
          <w:sz w:val="16"/>
          <w:szCs w:val="16"/>
        </w:rPr>
      </w:pPr>
      <w:r w:rsidRPr="004D45D5">
        <w:rPr>
          <w:sz w:val="16"/>
          <w:szCs w:val="16"/>
        </w:rPr>
        <w:t> 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 xml:space="preserve">К = 2 </w:t>
      </w:r>
      <w:proofErr w:type="spellStart"/>
      <w:r w:rsidRPr="00B21E2C">
        <w:rPr>
          <w:sz w:val="28"/>
          <w:szCs w:val="28"/>
        </w:rPr>
        <w:t>x</w:t>
      </w:r>
      <w:proofErr w:type="spellEnd"/>
      <w:r w:rsidRPr="00B21E2C">
        <w:rPr>
          <w:sz w:val="28"/>
          <w:szCs w:val="28"/>
        </w:rPr>
        <w:t xml:space="preserve"> V</w:t>
      </w:r>
      <w:r w:rsidRPr="00B21E2C">
        <w:rPr>
          <w:sz w:val="28"/>
          <w:szCs w:val="28"/>
          <w:vertAlign w:val="subscript"/>
        </w:rPr>
        <w:t>1</w:t>
      </w:r>
      <w:r w:rsidRPr="00B21E2C">
        <w:rPr>
          <w:sz w:val="28"/>
          <w:szCs w:val="28"/>
        </w:rPr>
        <w:t xml:space="preserve"> + V</w:t>
      </w:r>
      <w:r w:rsidRPr="00B21E2C">
        <w:rPr>
          <w:sz w:val="28"/>
          <w:szCs w:val="28"/>
          <w:vertAlign w:val="subscript"/>
        </w:rPr>
        <w:t>2</w:t>
      </w:r>
      <w:r w:rsidRPr="00B21E2C">
        <w:rPr>
          <w:sz w:val="28"/>
          <w:szCs w:val="28"/>
        </w:rPr>
        <w:t xml:space="preserve"> + 2 </w:t>
      </w:r>
      <w:proofErr w:type="spellStart"/>
      <w:r w:rsidRPr="00B21E2C">
        <w:rPr>
          <w:sz w:val="28"/>
          <w:szCs w:val="28"/>
        </w:rPr>
        <w:t>x</w:t>
      </w:r>
      <w:proofErr w:type="spellEnd"/>
      <w:r w:rsidRPr="00B21E2C">
        <w:rPr>
          <w:sz w:val="28"/>
          <w:szCs w:val="28"/>
        </w:rPr>
        <w:t xml:space="preserve"> V</w:t>
      </w:r>
      <w:r w:rsidRPr="00B21E2C">
        <w:rPr>
          <w:sz w:val="28"/>
          <w:szCs w:val="28"/>
          <w:vertAlign w:val="subscript"/>
        </w:rPr>
        <w:t>3</w:t>
      </w:r>
      <w:r w:rsidRPr="00B21E2C">
        <w:rPr>
          <w:sz w:val="28"/>
          <w:szCs w:val="28"/>
        </w:rPr>
        <w:t xml:space="preserve">, где: 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 xml:space="preserve">К </w:t>
      </w:r>
      <w:r>
        <w:rPr>
          <w:sz w:val="28"/>
          <w:szCs w:val="28"/>
        </w:rPr>
        <w:t>–</w:t>
      </w:r>
      <w:r w:rsidRPr="00B21E2C">
        <w:rPr>
          <w:sz w:val="28"/>
          <w:szCs w:val="28"/>
        </w:rPr>
        <w:t xml:space="preserve"> показатель</w:t>
      </w:r>
      <w:r>
        <w:rPr>
          <w:sz w:val="28"/>
          <w:szCs w:val="28"/>
        </w:rPr>
        <w:t xml:space="preserve"> </w:t>
      </w:r>
      <w:r w:rsidRPr="00B21E2C">
        <w:rPr>
          <w:sz w:val="28"/>
          <w:szCs w:val="28"/>
        </w:rPr>
        <w:t>риска;</w:t>
      </w:r>
    </w:p>
    <w:p w:rsidR="00440C04" w:rsidRPr="004D45D5" w:rsidRDefault="00440C04" w:rsidP="00440C04">
      <w:pPr>
        <w:ind w:firstLine="709"/>
        <w:jc w:val="both"/>
        <w:rPr>
          <w:sz w:val="16"/>
          <w:szCs w:val="16"/>
        </w:rPr>
      </w:pP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V</w:t>
      </w:r>
      <w:r w:rsidRPr="00B21E2C">
        <w:rPr>
          <w:sz w:val="28"/>
          <w:szCs w:val="28"/>
          <w:vertAlign w:val="subscript"/>
        </w:rPr>
        <w:t>1</w:t>
      </w:r>
      <w:r w:rsidRPr="00B21E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1E2C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</w:t>
      </w:r>
      <w:r w:rsidRPr="00B21E2C">
        <w:rPr>
          <w:sz w:val="28"/>
          <w:szCs w:val="28"/>
        </w:rPr>
        <w:t>вступивших в законную силу за два календарных года, предшествующих году, в котором принимается решение об отнесении объе</w:t>
      </w:r>
      <w:r w:rsidRPr="00B21E2C">
        <w:rPr>
          <w:sz w:val="28"/>
          <w:szCs w:val="28"/>
        </w:rPr>
        <w:t>к</w:t>
      </w:r>
      <w:r w:rsidRPr="00B21E2C">
        <w:rPr>
          <w:sz w:val="28"/>
          <w:szCs w:val="28"/>
        </w:rPr>
        <w:t>та контроля к определенной категории риска (далее именуется - решение об отнесении деятельности к категории риска), постановлений о назначении а</w:t>
      </w:r>
      <w:r w:rsidRPr="00B21E2C">
        <w:rPr>
          <w:sz w:val="28"/>
          <w:szCs w:val="28"/>
        </w:rPr>
        <w:t>д</w:t>
      </w:r>
      <w:r w:rsidRPr="00B21E2C">
        <w:rPr>
          <w:sz w:val="28"/>
          <w:szCs w:val="28"/>
        </w:rPr>
        <w:t>министративного наказания контролируемому лицу (его должностным л</w:t>
      </w:r>
      <w:r w:rsidRPr="00B21E2C">
        <w:rPr>
          <w:sz w:val="28"/>
          <w:szCs w:val="28"/>
        </w:rPr>
        <w:t>и</w:t>
      </w:r>
      <w:r w:rsidRPr="00B21E2C">
        <w:rPr>
          <w:sz w:val="28"/>
          <w:szCs w:val="28"/>
        </w:rPr>
        <w:t>цам) за совершение административного правонарушения, предусмотренного статьей 19.4.1 Кодекса Российской Федерации об административных прав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нарушениях, вынесенных по протоколам об административных правонар</w:t>
      </w:r>
      <w:r w:rsidRPr="00B21E2C">
        <w:rPr>
          <w:sz w:val="28"/>
          <w:szCs w:val="28"/>
        </w:rPr>
        <w:t>у</w:t>
      </w:r>
      <w:r w:rsidRPr="00B21E2C">
        <w:rPr>
          <w:sz w:val="28"/>
          <w:szCs w:val="28"/>
        </w:rPr>
        <w:t>шениях, составленных Контрольным органом;</w:t>
      </w:r>
    </w:p>
    <w:p w:rsidR="00440C04" w:rsidRPr="004D45D5" w:rsidRDefault="00440C04" w:rsidP="00440C04">
      <w:pPr>
        <w:ind w:firstLine="709"/>
        <w:jc w:val="both"/>
        <w:rPr>
          <w:sz w:val="16"/>
          <w:szCs w:val="16"/>
        </w:rPr>
      </w:pPr>
      <w:r w:rsidRPr="004D45D5">
        <w:rPr>
          <w:sz w:val="16"/>
          <w:szCs w:val="16"/>
        </w:rPr>
        <w:t> 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V</w:t>
      </w:r>
      <w:r w:rsidRPr="00B21E2C">
        <w:rPr>
          <w:sz w:val="28"/>
          <w:szCs w:val="28"/>
          <w:vertAlign w:val="subscript"/>
        </w:rPr>
        <w:t>2</w:t>
      </w:r>
      <w:r w:rsidRPr="00B21E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1E2C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</w:t>
      </w:r>
      <w:r w:rsidRPr="00B21E2C">
        <w:rPr>
          <w:sz w:val="28"/>
          <w:szCs w:val="28"/>
        </w:rPr>
        <w:t>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</w:t>
      </w:r>
      <w:r w:rsidRPr="00B21E2C">
        <w:rPr>
          <w:sz w:val="28"/>
          <w:szCs w:val="28"/>
        </w:rPr>
        <w:t>а</w:t>
      </w:r>
      <w:r w:rsidRPr="00B21E2C">
        <w:rPr>
          <w:sz w:val="28"/>
          <w:szCs w:val="28"/>
        </w:rPr>
        <w:t>тивного наказания контролируемому лицу (его должностным  лицам) за с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вершение административных правонарушений, предусмотренных статьями 7.21-7.23, частями 4 и 5 статьи 9.16, статьей 19.7 Кодекса Российской Фед</w:t>
      </w:r>
      <w:r w:rsidRPr="00B21E2C">
        <w:rPr>
          <w:sz w:val="28"/>
          <w:szCs w:val="28"/>
        </w:rPr>
        <w:t>е</w:t>
      </w:r>
      <w:r w:rsidRPr="00B21E2C">
        <w:rPr>
          <w:sz w:val="28"/>
          <w:szCs w:val="28"/>
        </w:rPr>
        <w:t>рации об административных правонарушениях, вынесенных по протоколам об административных правонарушениях, составленных Контрольным орг</w:t>
      </w:r>
      <w:r w:rsidRPr="00B21E2C">
        <w:rPr>
          <w:sz w:val="28"/>
          <w:szCs w:val="28"/>
        </w:rPr>
        <w:t>а</w:t>
      </w:r>
      <w:r w:rsidRPr="00B21E2C">
        <w:rPr>
          <w:sz w:val="28"/>
          <w:szCs w:val="28"/>
        </w:rPr>
        <w:t xml:space="preserve">ном. </w:t>
      </w:r>
    </w:p>
    <w:p w:rsidR="00440C04" w:rsidRPr="004D45D5" w:rsidRDefault="00440C04" w:rsidP="00440C04">
      <w:pPr>
        <w:ind w:firstLine="709"/>
        <w:jc w:val="both"/>
        <w:rPr>
          <w:sz w:val="16"/>
          <w:szCs w:val="16"/>
        </w:rPr>
      </w:pP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V</w:t>
      </w:r>
      <w:r w:rsidRPr="00B21E2C">
        <w:rPr>
          <w:sz w:val="28"/>
          <w:szCs w:val="28"/>
          <w:vertAlign w:val="subscript"/>
        </w:rPr>
        <w:t>3</w:t>
      </w:r>
      <w:r w:rsidRPr="00B21E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1E2C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</w:t>
      </w:r>
      <w:r w:rsidRPr="00B21E2C">
        <w:rPr>
          <w:sz w:val="28"/>
          <w:szCs w:val="28"/>
        </w:rPr>
        <w:t>вступивших в законную силу за два календарных года, предшествующих году, в котором принимается решение об отнесении де</w:t>
      </w:r>
      <w:r w:rsidRPr="00B21E2C">
        <w:rPr>
          <w:sz w:val="28"/>
          <w:szCs w:val="28"/>
        </w:rPr>
        <w:t>я</w:t>
      </w:r>
      <w:r w:rsidRPr="00B21E2C">
        <w:rPr>
          <w:sz w:val="28"/>
          <w:szCs w:val="28"/>
        </w:rPr>
        <w:t>тельности к категории риска, постановлений о назначении административн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го наказания контролируемому лицу (его должностным лицам) за соверш</w:t>
      </w:r>
      <w:r w:rsidRPr="00B21E2C">
        <w:rPr>
          <w:sz w:val="28"/>
          <w:szCs w:val="28"/>
        </w:rPr>
        <w:t>е</w:t>
      </w:r>
      <w:r w:rsidRPr="00B21E2C">
        <w:rPr>
          <w:sz w:val="28"/>
          <w:szCs w:val="28"/>
        </w:rPr>
        <w:t>ние административного правонарушения, предусмотренного частью 1 статьи 19.5 Кодекса Российской Федерации об административных правонарушен</w:t>
      </w:r>
      <w:r w:rsidRPr="00B21E2C">
        <w:rPr>
          <w:sz w:val="28"/>
          <w:szCs w:val="28"/>
        </w:rPr>
        <w:t>и</w:t>
      </w:r>
      <w:r w:rsidRPr="00B21E2C">
        <w:rPr>
          <w:sz w:val="28"/>
          <w:szCs w:val="28"/>
        </w:rPr>
        <w:t>ях, вынесенных по протоколам об административных правонарушениях, с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 xml:space="preserve">ставленных контрольным органом. </w:t>
      </w:r>
    </w:p>
    <w:p w:rsidR="00440C04" w:rsidRDefault="00440C04" w:rsidP="00440C04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440C04" w:rsidRDefault="00440C04" w:rsidP="00440C04">
      <w:pPr>
        <w:pStyle w:val="ConsPlusNormal"/>
        <w:spacing w:line="192" w:lineRule="auto"/>
        <w:ind w:left="6237" w:firstLine="0"/>
        <w:jc w:val="center"/>
        <w:outlineLvl w:val="1"/>
        <w:rPr>
          <w:sz w:val="28"/>
          <w:szCs w:val="28"/>
        </w:rPr>
      </w:pPr>
      <w:r w:rsidRPr="00B21E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B21E2C">
        <w:rPr>
          <w:sz w:val="28"/>
          <w:szCs w:val="28"/>
        </w:rPr>
        <w:t xml:space="preserve">2 </w:t>
      </w:r>
    </w:p>
    <w:p w:rsidR="00440C04" w:rsidRPr="00B21E2C" w:rsidRDefault="00440C04" w:rsidP="00440C04">
      <w:pPr>
        <w:pStyle w:val="ConsPlusNormal"/>
        <w:spacing w:line="192" w:lineRule="auto"/>
        <w:ind w:left="6237" w:firstLine="0"/>
        <w:jc w:val="center"/>
        <w:outlineLvl w:val="1"/>
        <w:rPr>
          <w:sz w:val="28"/>
          <w:szCs w:val="28"/>
          <w:vertAlign w:val="superscript"/>
        </w:rPr>
      </w:pPr>
      <w:r w:rsidRPr="00B21E2C">
        <w:rPr>
          <w:sz w:val="28"/>
          <w:szCs w:val="28"/>
        </w:rPr>
        <w:t>к Положению</w:t>
      </w:r>
    </w:p>
    <w:p w:rsidR="00440C04" w:rsidRPr="00B21E2C" w:rsidRDefault="00440C04" w:rsidP="00440C04">
      <w:pPr>
        <w:pStyle w:val="ConsPlusNormal"/>
        <w:spacing w:line="240" w:lineRule="exact"/>
        <w:jc w:val="center"/>
        <w:rPr>
          <w:sz w:val="28"/>
          <w:szCs w:val="28"/>
          <w:shd w:val="clear" w:color="auto" w:fill="F1C100"/>
        </w:rPr>
      </w:pPr>
    </w:p>
    <w:p w:rsidR="00440C04" w:rsidRPr="00B21E2C" w:rsidRDefault="00440C04" w:rsidP="00440C04">
      <w:pPr>
        <w:jc w:val="center"/>
        <w:rPr>
          <w:b/>
          <w:bCs/>
          <w:sz w:val="28"/>
          <w:szCs w:val="28"/>
        </w:rPr>
      </w:pPr>
    </w:p>
    <w:p w:rsidR="00440C04" w:rsidRPr="00B21E2C" w:rsidRDefault="00440C04" w:rsidP="00440C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E2C">
        <w:rPr>
          <w:sz w:val="28"/>
          <w:szCs w:val="28"/>
        </w:rPr>
        <w:t xml:space="preserve">1. Поступление в Контрольный орган обращений </w:t>
      </w:r>
      <w:r w:rsidRPr="00B21E2C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</w:t>
      </w:r>
      <w:r w:rsidRPr="00B21E2C">
        <w:rPr>
          <w:sz w:val="28"/>
          <w:szCs w:val="28"/>
          <w:lang w:eastAsia="en-US"/>
        </w:rPr>
        <w:t>ь</w:t>
      </w:r>
      <w:r w:rsidRPr="00B21E2C">
        <w:rPr>
          <w:sz w:val="28"/>
          <w:szCs w:val="28"/>
          <w:lang w:eastAsia="en-US"/>
        </w:rPr>
        <w:t>ных дорог, дорожной деятельности в части сохранности автомобильных д</w:t>
      </w:r>
      <w:r w:rsidRPr="00B21E2C">
        <w:rPr>
          <w:sz w:val="28"/>
          <w:szCs w:val="28"/>
          <w:lang w:eastAsia="en-US"/>
        </w:rPr>
        <w:t>о</w:t>
      </w:r>
      <w:r w:rsidRPr="00B21E2C">
        <w:rPr>
          <w:sz w:val="28"/>
          <w:szCs w:val="28"/>
          <w:lang w:eastAsia="en-US"/>
        </w:rPr>
        <w:t>рог, международных автомобильных перевозок</w:t>
      </w:r>
      <w:r w:rsidRPr="00B21E2C">
        <w:rPr>
          <w:sz w:val="28"/>
          <w:szCs w:val="28"/>
        </w:rPr>
        <w:t>, информации от органов г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сударственной власти, органов местного самоуправления, из средств масс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вой информации о наличии в деятельности контролируемого лица хотя бы одного отклонения о следующих обязательных требованиях к:</w:t>
      </w:r>
    </w:p>
    <w:p w:rsidR="00440C04" w:rsidRPr="00B21E2C" w:rsidRDefault="00440C04" w:rsidP="00440C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1E2C">
        <w:rPr>
          <w:sz w:val="28"/>
          <w:szCs w:val="28"/>
        </w:rPr>
        <w:t> </w:t>
      </w:r>
      <w:r w:rsidRPr="00B21E2C">
        <w:rPr>
          <w:sz w:val="28"/>
          <w:szCs w:val="28"/>
        </w:rPr>
        <w:tab/>
        <w:t xml:space="preserve">а) </w:t>
      </w:r>
      <w:r w:rsidRPr="00B21E2C">
        <w:rPr>
          <w:sz w:val="28"/>
          <w:szCs w:val="28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</w:t>
      </w:r>
      <w:r w:rsidRPr="00B21E2C">
        <w:rPr>
          <w:sz w:val="28"/>
          <w:szCs w:val="28"/>
          <w:lang w:eastAsia="en-US"/>
        </w:rPr>
        <w:t>о</w:t>
      </w:r>
      <w:r w:rsidRPr="00B21E2C">
        <w:rPr>
          <w:sz w:val="28"/>
          <w:szCs w:val="28"/>
          <w:lang w:eastAsia="en-US"/>
        </w:rPr>
        <w:t>вания;</w:t>
      </w:r>
    </w:p>
    <w:p w:rsidR="00440C04" w:rsidRPr="00B21E2C" w:rsidRDefault="00440C04" w:rsidP="00440C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1E2C">
        <w:rPr>
          <w:sz w:val="28"/>
          <w:szCs w:val="28"/>
          <w:lang w:eastAsia="en-US"/>
        </w:rPr>
        <w:tab/>
        <w:t>б) осуществлению работ по капитальному ремонту, ремонту и соде</w:t>
      </w:r>
      <w:r w:rsidRPr="00B21E2C">
        <w:rPr>
          <w:sz w:val="28"/>
          <w:szCs w:val="28"/>
          <w:lang w:eastAsia="en-US"/>
        </w:rPr>
        <w:t>р</w:t>
      </w:r>
      <w:r w:rsidRPr="00B21E2C">
        <w:rPr>
          <w:sz w:val="28"/>
          <w:szCs w:val="28"/>
          <w:lang w:eastAsia="en-US"/>
        </w:rPr>
        <w:t>жанию автомобильных дорог общего пользования и искусственных доро</w:t>
      </w:r>
      <w:r w:rsidRPr="00B21E2C">
        <w:rPr>
          <w:sz w:val="28"/>
          <w:szCs w:val="28"/>
          <w:lang w:eastAsia="en-US"/>
        </w:rPr>
        <w:t>ж</w:t>
      </w:r>
      <w:r w:rsidRPr="00B21E2C">
        <w:rPr>
          <w:sz w:val="28"/>
          <w:szCs w:val="28"/>
          <w:lang w:eastAsia="en-US"/>
        </w:rPr>
        <w:t>ных сооружений на них (включая требования к дорожно-строительным мат</w:t>
      </w:r>
      <w:r w:rsidRPr="00B21E2C">
        <w:rPr>
          <w:sz w:val="28"/>
          <w:szCs w:val="28"/>
          <w:lang w:eastAsia="en-US"/>
        </w:rPr>
        <w:t>е</w:t>
      </w:r>
      <w:r w:rsidRPr="00B21E2C">
        <w:rPr>
          <w:sz w:val="28"/>
          <w:szCs w:val="28"/>
          <w:lang w:eastAsia="en-US"/>
        </w:rPr>
        <w:t>риалам и изделиям) в части обеспечения сохранности автомобильных дорог</w:t>
      </w:r>
      <w:r>
        <w:rPr>
          <w:sz w:val="28"/>
          <w:szCs w:val="28"/>
          <w:lang w:eastAsia="en-US"/>
        </w:rPr>
        <w:t>.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 xml:space="preserve">2. Поступление в Контрольный орган обращений </w:t>
      </w:r>
      <w:r w:rsidRPr="00B21E2C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</w:t>
      </w:r>
      <w:r w:rsidRPr="00B21E2C">
        <w:rPr>
          <w:sz w:val="28"/>
          <w:szCs w:val="28"/>
          <w:lang w:eastAsia="en-US"/>
        </w:rPr>
        <w:t>ь</w:t>
      </w:r>
      <w:r w:rsidRPr="00B21E2C">
        <w:rPr>
          <w:sz w:val="28"/>
          <w:szCs w:val="28"/>
          <w:lang w:eastAsia="en-US"/>
        </w:rPr>
        <w:t>ных дорог, дорожной деятельности в части сохранности автомобильных д</w:t>
      </w:r>
      <w:r w:rsidRPr="00B21E2C">
        <w:rPr>
          <w:sz w:val="28"/>
          <w:szCs w:val="28"/>
          <w:lang w:eastAsia="en-US"/>
        </w:rPr>
        <w:t>о</w:t>
      </w:r>
      <w:r w:rsidRPr="00B21E2C">
        <w:rPr>
          <w:sz w:val="28"/>
          <w:szCs w:val="28"/>
          <w:lang w:eastAsia="en-US"/>
        </w:rPr>
        <w:t>рог, международных автомобильных перевозок</w:t>
      </w:r>
      <w:r w:rsidRPr="00B21E2C">
        <w:rPr>
          <w:sz w:val="28"/>
          <w:szCs w:val="28"/>
        </w:rPr>
        <w:t>, информации от органов г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сударственной власти, органов местного самоуправления, из средств масс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вой информации о фактах нарушения обязательных требований законод</w:t>
      </w:r>
      <w:r w:rsidRPr="00B21E2C">
        <w:rPr>
          <w:sz w:val="28"/>
          <w:szCs w:val="28"/>
        </w:rPr>
        <w:t>а</w:t>
      </w:r>
      <w:r w:rsidRPr="00B21E2C">
        <w:rPr>
          <w:sz w:val="28"/>
          <w:szCs w:val="28"/>
        </w:rPr>
        <w:t>тельства, послуживших основанием для проведения внепланового контрол</w:t>
      </w:r>
      <w:r w:rsidRPr="00B21E2C">
        <w:rPr>
          <w:sz w:val="28"/>
          <w:szCs w:val="28"/>
        </w:rPr>
        <w:t>ь</w:t>
      </w:r>
      <w:r w:rsidRPr="00B21E2C">
        <w:rPr>
          <w:sz w:val="28"/>
          <w:szCs w:val="28"/>
        </w:rPr>
        <w:t>ного (надзорного) мероприятия в соответствии с частью 12 статьи 66 Фед</w:t>
      </w:r>
      <w:r w:rsidRPr="00B21E2C">
        <w:rPr>
          <w:sz w:val="28"/>
          <w:szCs w:val="28"/>
        </w:rPr>
        <w:t>е</w:t>
      </w:r>
      <w:r w:rsidRPr="00B21E2C">
        <w:rPr>
          <w:sz w:val="28"/>
          <w:szCs w:val="28"/>
        </w:rPr>
        <w:t>рального закона №248-ФЗ, в случае если в течение года до поступления да</w:t>
      </w:r>
      <w:r w:rsidRPr="00B21E2C">
        <w:rPr>
          <w:sz w:val="28"/>
          <w:szCs w:val="28"/>
        </w:rPr>
        <w:t>н</w:t>
      </w:r>
      <w:r w:rsidRPr="00B21E2C">
        <w:rPr>
          <w:sz w:val="28"/>
          <w:szCs w:val="28"/>
        </w:rPr>
        <w:t>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>Наличие данного индикатора свидетельствует о непосредственной у</w:t>
      </w:r>
      <w:r w:rsidRPr="00B21E2C">
        <w:rPr>
          <w:sz w:val="28"/>
          <w:szCs w:val="28"/>
        </w:rPr>
        <w:t>г</w:t>
      </w:r>
      <w:r w:rsidRPr="00B21E2C">
        <w:rPr>
          <w:sz w:val="28"/>
          <w:szCs w:val="28"/>
        </w:rPr>
        <w:t>розе причинения вреда (ущерба) охраняемым законом ценностям и является основанием для проведения внепланового контрольного (надзорного) мер</w:t>
      </w:r>
      <w:r w:rsidRPr="00B21E2C">
        <w:rPr>
          <w:sz w:val="28"/>
          <w:szCs w:val="28"/>
        </w:rPr>
        <w:t>о</w:t>
      </w:r>
      <w:r w:rsidRPr="00B21E2C">
        <w:rPr>
          <w:sz w:val="28"/>
          <w:szCs w:val="28"/>
        </w:rPr>
        <w:t>приятия незамедлительно в соответствии с частью 12 статьи 66 Федерального закона №248-ФЗ.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B21E2C">
        <w:rPr>
          <w:sz w:val="28"/>
          <w:szCs w:val="28"/>
          <w:lang w:eastAsia="en-US"/>
        </w:rPr>
        <w:t xml:space="preserve">юридических лиц, индивидуальных предпринимателей и граждан в сфере автомобильного транспорта и городского наземного электрического </w:t>
      </w:r>
      <w:r w:rsidRPr="00B21E2C">
        <w:rPr>
          <w:sz w:val="28"/>
          <w:szCs w:val="28"/>
          <w:lang w:eastAsia="en-US"/>
        </w:rPr>
        <w:lastRenderedPageBreak/>
        <w:t>транспо</w:t>
      </w:r>
      <w:r w:rsidRPr="00B21E2C">
        <w:rPr>
          <w:sz w:val="28"/>
          <w:szCs w:val="28"/>
          <w:lang w:eastAsia="en-US"/>
        </w:rPr>
        <w:t>р</w:t>
      </w:r>
      <w:r w:rsidRPr="00B21E2C">
        <w:rPr>
          <w:sz w:val="28"/>
          <w:szCs w:val="28"/>
          <w:lang w:eastAsia="en-US"/>
        </w:rPr>
        <w:t>та, автомобильных дорог, дорожной деятельности в части сохранности авт</w:t>
      </w:r>
      <w:r w:rsidRPr="00B21E2C">
        <w:rPr>
          <w:sz w:val="28"/>
          <w:szCs w:val="28"/>
          <w:lang w:eastAsia="en-US"/>
        </w:rPr>
        <w:t>о</w:t>
      </w:r>
      <w:r w:rsidRPr="00B21E2C">
        <w:rPr>
          <w:sz w:val="28"/>
          <w:szCs w:val="28"/>
          <w:lang w:eastAsia="en-US"/>
        </w:rPr>
        <w:t>мобильных дорог, международных автомобильных перевозок</w:t>
      </w:r>
      <w:r w:rsidRPr="00B21E2C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</w:t>
      </w:r>
      <w:r w:rsidRPr="00B21E2C">
        <w:rPr>
          <w:sz w:val="28"/>
          <w:szCs w:val="28"/>
        </w:rPr>
        <w:t>а</w:t>
      </w:r>
      <w:r w:rsidRPr="00B21E2C">
        <w:rPr>
          <w:sz w:val="28"/>
          <w:szCs w:val="28"/>
        </w:rPr>
        <w:t>ний.</w:t>
      </w:r>
    </w:p>
    <w:p w:rsidR="00440C04" w:rsidRPr="00B21E2C" w:rsidRDefault="00440C04" w:rsidP="00440C04">
      <w:pPr>
        <w:ind w:firstLine="709"/>
        <w:jc w:val="both"/>
        <w:rPr>
          <w:sz w:val="28"/>
          <w:szCs w:val="28"/>
        </w:rPr>
      </w:pPr>
      <w:r w:rsidRPr="00B21E2C">
        <w:rPr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B21E2C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</w:t>
      </w:r>
      <w:r w:rsidRPr="00B21E2C">
        <w:rPr>
          <w:sz w:val="28"/>
          <w:szCs w:val="28"/>
          <w:lang w:eastAsia="en-US"/>
        </w:rPr>
        <w:t>д</w:t>
      </w:r>
      <w:r w:rsidRPr="00B21E2C">
        <w:rPr>
          <w:sz w:val="28"/>
          <w:szCs w:val="28"/>
          <w:lang w:eastAsia="en-US"/>
        </w:rPr>
        <w:t>ского наземного электрического транспорта, автомобильных дорог, доро</w:t>
      </w:r>
      <w:r w:rsidRPr="00B21E2C">
        <w:rPr>
          <w:sz w:val="28"/>
          <w:szCs w:val="28"/>
          <w:lang w:eastAsia="en-US"/>
        </w:rPr>
        <w:t>ж</w:t>
      </w:r>
      <w:r w:rsidRPr="00B21E2C">
        <w:rPr>
          <w:sz w:val="28"/>
          <w:szCs w:val="28"/>
          <w:lang w:eastAsia="en-US"/>
        </w:rPr>
        <w:t>ной деятельности в части сохранности автомобильных дорог, междунаро</w:t>
      </w:r>
      <w:r w:rsidRPr="00B21E2C">
        <w:rPr>
          <w:sz w:val="28"/>
          <w:szCs w:val="28"/>
          <w:lang w:eastAsia="en-US"/>
        </w:rPr>
        <w:t>д</w:t>
      </w:r>
      <w:r w:rsidRPr="00B21E2C">
        <w:rPr>
          <w:sz w:val="28"/>
          <w:szCs w:val="28"/>
          <w:lang w:eastAsia="en-US"/>
        </w:rPr>
        <w:t>ных автомобильных перевозок</w:t>
      </w:r>
      <w:r w:rsidRPr="00B21E2C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</w:t>
      </w:r>
      <w:r w:rsidRPr="00B21E2C">
        <w:rPr>
          <w:sz w:val="28"/>
          <w:szCs w:val="28"/>
        </w:rPr>
        <w:t>н</w:t>
      </w:r>
      <w:r w:rsidRPr="00B21E2C">
        <w:rPr>
          <w:sz w:val="28"/>
          <w:szCs w:val="28"/>
        </w:rPr>
        <w:t>формационной системе Контрольного органа.</w:t>
      </w:r>
    </w:p>
    <w:p w:rsidR="00440C04" w:rsidRPr="00B21E2C" w:rsidRDefault="00440C04" w:rsidP="00440C04">
      <w:pPr>
        <w:pStyle w:val="s44"/>
        <w:spacing w:before="0" w:beforeAutospacing="0" w:after="0" w:afterAutospacing="0"/>
        <w:ind w:firstLine="540"/>
        <w:rPr>
          <w:sz w:val="28"/>
          <w:szCs w:val="28"/>
        </w:rPr>
        <w:sectPr w:rsidR="00440C04" w:rsidRPr="00B21E2C" w:rsidSect="00B21E2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1E2C">
        <w:rPr>
          <w:sz w:val="28"/>
          <w:szCs w:val="28"/>
        </w:rPr>
        <w:t> </w:t>
      </w:r>
    </w:p>
    <w:p w:rsidR="00440C04" w:rsidRDefault="00440C04" w:rsidP="00440C04">
      <w:pPr>
        <w:widowControl w:val="0"/>
        <w:ind w:left="6096"/>
        <w:jc w:val="center"/>
        <w:outlineLvl w:val="1"/>
        <w:rPr>
          <w:rFonts w:eastAsia="Times New Roman"/>
          <w:sz w:val="28"/>
          <w:szCs w:val="28"/>
        </w:rPr>
      </w:pPr>
      <w:r w:rsidRPr="00B21E2C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№</w:t>
      </w:r>
      <w:r w:rsidRPr="00B21E2C">
        <w:rPr>
          <w:rFonts w:eastAsia="Times New Roman"/>
          <w:sz w:val="28"/>
          <w:szCs w:val="28"/>
        </w:rPr>
        <w:t xml:space="preserve">3 </w:t>
      </w:r>
    </w:p>
    <w:p w:rsidR="00440C04" w:rsidRPr="00B21E2C" w:rsidRDefault="00440C04" w:rsidP="00440C04">
      <w:pPr>
        <w:widowControl w:val="0"/>
        <w:ind w:left="6096"/>
        <w:jc w:val="center"/>
        <w:outlineLvl w:val="1"/>
        <w:rPr>
          <w:rFonts w:eastAsia="Times New Roman"/>
          <w:sz w:val="28"/>
          <w:szCs w:val="28"/>
          <w:vertAlign w:val="superscript"/>
        </w:rPr>
      </w:pPr>
      <w:r w:rsidRPr="00B21E2C">
        <w:rPr>
          <w:rFonts w:eastAsia="Times New Roman"/>
          <w:sz w:val="28"/>
          <w:szCs w:val="28"/>
        </w:rPr>
        <w:t>к Положению</w:t>
      </w:r>
    </w:p>
    <w:p w:rsidR="00440C04" w:rsidRPr="00B21E2C" w:rsidRDefault="00440C04" w:rsidP="00440C04">
      <w:pPr>
        <w:widowControl w:val="0"/>
        <w:spacing w:line="192" w:lineRule="auto"/>
        <w:ind w:left="3827" w:firstLine="708"/>
        <w:outlineLvl w:val="1"/>
        <w:rPr>
          <w:rFonts w:eastAsia="Times New Roman"/>
          <w:sz w:val="28"/>
          <w:szCs w:val="28"/>
        </w:rPr>
      </w:pPr>
    </w:p>
    <w:p w:rsidR="00440C04" w:rsidRPr="00B21E2C" w:rsidRDefault="00440C04" w:rsidP="00440C04">
      <w:pPr>
        <w:jc w:val="center"/>
        <w:outlineLvl w:val="0"/>
        <w:rPr>
          <w:b/>
          <w:bCs/>
          <w:sz w:val="28"/>
          <w:szCs w:val="28"/>
        </w:rPr>
      </w:pPr>
      <w:r w:rsidRPr="00B21E2C">
        <w:rPr>
          <w:b/>
          <w:bCs/>
          <w:sz w:val="28"/>
          <w:szCs w:val="28"/>
        </w:rPr>
        <w:t xml:space="preserve">Перечень показателей результативности и эффективности </w:t>
      </w:r>
    </w:p>
    <w:p w:rsidR="00440C04" w:rsidRPr="00B21E2C" w:rsidRDefault="00440C04" w:rsidP="00440C04">
      <w:pPr>
        <w:jc w:val="center"/>
        <w:outlineLvl w:val="0"/>
        <w:rPr>
          <w:b/>
          <w:bCs/>
          <w:sz w:val="28"/>
          <w:szCs w:val="28"/>
        </w:rPr>
      </w:pPr>
      <w:r w:rsidRPr="00B21E2C">
        <w:rPr>
          <w:b/>
          <w:bCs/>
          <w:sz w:val="28"/>
          <w:szCs w:val="28"/>
        </w:rPr>
        <w:t>муниципального контроля</w:t>
      </w:r>
      <w:r w:rsidRPr="00B21E2C">
        <w:rPr>
          <w:rStyle w:val="bumpedfont15"/>
          <w:sz w:val="28"/>
          <w:szCs w:val="28"/>
        </w:rPr>
        <w:t xml:space="preserve"> </w:t>
      </w:r>
      <w:r w:rsidRPr="004D45D5">
        <w:rPr>
          <w:rStyle w:val="bumpedfont15"/>
          <w:b/>
          <w:sz w:val="28"/>
          <w:szCs w:val="28"/>
        </w:rPr>
        <w:t>на автомобильном транспорте и в дорожном хозяйстве</w:t>
      </w:r>
      <w:r w:rsidRPr="004D45D5">
        <w:rPr>
          <w:rFonts w:eastAsia="SimSun"/>
          <w:b/>
          <w:bCs/>
          <w:kern w:val="28"/>
          <w:sz w:val="28"/>
          <w:szCs w:val="28"/>
          <w:lang w:eastAsia="zh-CN" w:bidi="hi-IN"/>
        </w:rPr>
        <w:t xml:space="preserve"> муниципального образования </w:t>
      </w:r>
      <w:proofErr w:type="spellStart"/>
      <w:r w:rsidRPr="004D45D5">
        <w:rPr>
          <w:rFonts w:eastAsia="SimSun"/>
          <w:b/>
          <w:bCs/>
          <w:kern w:val="28"/>
          <w:sz w:val="28"/>
          <w:szCs w:val="28"/>
          <w:lang w:eastAsia="zh-CN" w:bidi="hi-IN"/>
        </w:rPr>
        <w:t>Вырицкое</w:t>
      </w:r>
      <w:proofErr w:type="spellEnd"/>
      <w:r w:rsidRPr="004D45D5">
        <w:rPr>
          <w:rFonts w:eastAsia="SimSun"/>
          <w:b/>
          <w:bCs/>
          <w:kern w:val="28"/>
          <w:sz w:val="28"/>
          <w:szCs w:val="28"/>
          <w:lang w:eastAsia="zh-CN" w:bidi="hi-IN"/>
        </w:rPr>
        <w:t xml:space="preserve"> городское поселение</w:t>
      </w:r>
      <w:r>
        <w:rPr>
          <w:rFonts w:eastAsia="SimSun"/>
          <w:b/>
          <w:bCs/>
          <w:kern w:val="28"/>
          <w:sz w:val="28"/>
          <w:szCs w:val="28"/>
          <w:lang w:eastAsia="zh-CN" w:bidi="hi-IN"/>
        </w:rPr>
        <w:t xml:space="preserve"> Гатчинского муниципального района Ленинградской области</w:t>
      </w:r>
    </w:p>
    <w:p w:rsidR="00440C04" w:rsidRPr="00B21E2C" w:rsidRDefault="00440C04" w:rsidP="00440C04">
      <w:pPr>
        <w:jc w:val="both"/>
        <w:rPr>
          <w:sz w:val="28"/>
          <w:szCs w:val="28"/>
        </w:rPr>
      </w:pPr>
      <w:r w:rsidRPr="00B21E2C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95"/>
        <w:gridCol w:w="1290"/>
      </w:tblGrid>
      <w:tr w:rsidR="00440C04" w:rsidRPr="00B21E2C" w:rsidTr="0005490C">
        <w:trPr>
          <w:trHeight w:val="225"/>
        </w:trPr>
        <w:tc>
          <w:tcPr>
            <w:tcW w:w="8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ind w:left="15" w:hanging="75"/>
              <w:jc w:val="center"/>
              <w:rPr>
                <w:color w:val="000000"/>
                <w:sz w:val="28"/>
                <w:szCs w:val="28"/>
              </w:rPr>
            </w:pPr>
            <w:r w:rsidRPr="00B21E2C">
              <w:rPr>
                <w:b/>
                <w:bCs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ind w:left="15" w:hanging="75"/>
              <w:jc w:val="center"/>
              <w:rPr>
                <w:color w:val="000000"/>
                <w:sz w:val="28"/>
                <w:szCs w:val="28"/>
              </w:rPr>
            </w:pPr>
            <w:r w:rsidRPr="00B21E2C">
              <w:rPr>
                <w:b/>
                <w:bCs/>
                <w:color w:val="000000"/>
                <w:sz w:val="28"/>
                <w:szCs w:val="28"/>
              </w:rPr>
              <w:t>Целевые значения</w:t>
            </w:r>
          </w:p>
        </w:tc>
      </w:tr>
      <w:tr w:rsidR="00440C04" w:rsidRPr="00B21E2C" w:rsidTr="0005490C">
        <w:trPr>
          <w:trHeight w:val="105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105" w:lineRule="atLeast"/>
              <w:ind w:firstLine="390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Процент устраненных нарушений из числа выявленных нар</w:t>
            </w:r>
            <w:r w:rsidRPr="00B21E2C">
              <w:rPr>
                <w:color w:val="000000"/>
                <w:sz w:val="28"/>
                <w:szCs w:val="28"/>
              </w:rPr>
              <w:t>у</w:t>
            </w:r>
            <w:r w:rsidRPr="00B21E2C">
              <w:rPr>
                <w:color w:val="000000"/>
                <w:sz w:val="28"/>
                <w:szCs w:val="28"/>
              </w:rPr>
              <w:t>шений законодательства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105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1E2C">
              <w:rPr>
                <w:color w:val="000000"/>
                <w:sz w:val="28"/>
                <w:szCs w:val="28"/>
              </w:rPr>
              <w:t>%</w:t>
            </w:r>
          </w:p>
        </w:tc>
      </w:tr>
      <w:tr w:rsidR="00440C04" w:rsidRPr="00B21E2C" w:rsidTr="0005490C">
        <w:trPr>
          <w:trHeight w:val="105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105" w:lineRule="atLeast"/>
              <w:ind w:firstLine="390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105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1E2C">
              <w:rPr>
                <w:color w:val="000000"/>
                <w:sz w:val="28"/>
                <w:szCs w:val="28"/>
              </w:rPr>
              <w:t>%</w:t>
            </w:r>
          </w:p>
        </w:tc>
      </w:tr>
      <w:tr w:rsidR="00440C04" w:rsidRPr="00B21E2C" w:rsidTr="0005490C">
        <w:trPr>
          <w:trHeight w:val="90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90" w:lineRule="atLeast"/>
              <w:ind w:firstLine="390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Процент обоснованных жалоб на действия (бездействие) орг</w:t>
            </w:r>
            <w:r w:rsidRPr="00B21E2C">
              <w:rPr>
                <w:color w:val="000000"/>
                <w:sz w:val="28"/>
                <w:szCs w:val="28"/>
              </w:rPr>
              <w:t>а</w:t>
            </w:r>
            <w:r w:rsidRPr="00B21E2C">
              <w:rPr>
                <w:color w:val="000000"/>
                <w:sz w:val="28"/>
                <w:szCs w:val="28"/>
              </w:rPr>
              <w:t>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90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1E2C">
              <w:rPr>
                <w:color w:val="000000"/>
                <w:sz w:val="28"/>
                <w:szCs w:val="28"/>
              </w:rPr>
              <w:t>%</w:t>
            </w:r>
          </w:p>
        </w:tc>
      </w:tr>
      <w:tr w:rsidR="00440C04" w:rsidRPr="00B21E2C" w:rsidTr="0005490C">
        <w:trPr>
          <w:trHeight w:val="120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120" w:lineRule="atLeast"/>
              <w:ind w:firstLine="390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Процент отмененных результатов контрольных  мероприятий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120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1E2C">
              <w:rPr>
                <w:color w:val="000000"/>
                <w:sz w:val="28"/>
                <w:szCs w:val="28"/>
              </w:rPr>
              <w:t>%</w:t>
            </w:r>
          </w:p>
        </w:tc>
      </w:tr>
      <w:tr w:rsidR="00440C04" w:rsidRPr="00B21E2C" w:rsidTr="0005490C">
        <w:trPr>
          <w:trHeight w:val="105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105" w:lineRule="atLeast"/>
              <w:ind w:firstLine="390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Процент результативных контрольных мероприятий, по кот</w:t>
            </w:r>
            <w:r w:rsidRPr="00B21E2C">
              <w:rPr>
                <w:color w:val="000000"/>
                <w:sz w:val="28"/>
                <w:szCs w:val="28"/>
              </w:rPr>
              <w:t>о</w:t>
            </w:r>
            <w:r w:rsidRPr="00B21E2C">
              <w:rPr>
                <w:color w:val="000000"/>
                <w:sz w:val="28"/>
                <w:szCs w:val="28"/>
              </w:rPr>
              <w:t>рым не были приняты соответствующие меры административного воздействия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105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1E2C">
              <w:rPr>
                <w:color w:val="000000"/>
                <w:sz w:val="28"/>
                <w:szCs w:val="28"/>
              </w:rPr>
              <w:t>%</w:t>
            </w:r>
          </w:p>
        </w:tc>
      </w:tr>
      <w:tr w:rsidR="00440C04" w:rsidRPr="00B21E2C" w:rsidTr="0005490C">
        <w:trPr>
          <w:trHeight w:val="105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105" w:lineRule="atLeast"/>
              <w:ind w:firstLine="390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Процент внесенных судебных решений о назначении админ</w:t>
            </w:r>
            <w:r w:rsidRPr="00B21E2C">
              <w:rPr>
                <w:color w:val="000000"/>
                <w:sz w:val="28"/>
                <w:szCs w:val="28"/>
              </w:rPr>
              <w:t>и</w:t>
            </w:r>
            <w:r w:rsidRPr="00B21E2C">
              <w:rPr>
                <w:color w:val="000000"/>
                <w:sz w:val="28"/>
                <w:szCs w:val="28"/>
              </w:rPr>
              <w:t>стративного наказания </w:t>
            </w:r>
            <w:r w:rsidRPr="00B21E2C">
              <w:rPr>
                <w:color w:val="000000"/>
                <w:sz w:val="28"/>
                <w:szCs w:val="28"/>
              </w:rPr>
              <w:br/>
              <w:t>по материалам органа муниципального контроля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105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1E2C">
              <w:rPr>
                <w:color w:val="000000"/>
                <w:sz w:val="28"/>
                <w:szCs w:val="28"/>
              </w:rPr>
              <w:t>%</w:t>
            </w:r>
          </w:p>
        </w:tc>
      </w:tr>
      <w:tr w:rsidR="00440C04" w:rsidRPr="00B21E2C" w:rsidTr="0005490C">
        <w:trPr>
          <w:trHeight w:val="135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135" w:lineRule="atLeast"/>
              <w:ind w:firstLine="390"/>
              <w:jc w:val="both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</w:t>
            </w:r>
            <w:r w:rsidRPr="00B21E2C">
              <w:rPr>
                <w:color w:val="000000"/>
                <w:sz w:val="28"/>
                <w:szCs w:val="28"/>
              </w:rPr>
              <w:t>е</w:t>
            </w:r>
            <w:r w:rsidRPr="00B21E2C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C04" w:rsidRPr="00B21E2C" w:rsidRDefault="00440C04" w:rsidP="0005490C">
            <w:pPr>
              <w:spacing w:line="135" w:lineRule="atLeast"/>
              <w:ind w:firstLine="15"/>
              <w:jc w:val="center"/>
              <w:rPr>
                <w:color w:val="000000"/>
                <w:sz w:val="28"/>
                <w:szCs w:val="28"/>
              </w:rPr>
            </w:pPr>
            <w:r w:rsidRPr="00B21E2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1E2C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440C04" w:rsidRPr="00B21E2C" w:rsidRDefault="00440C04" w:rsidP="00440C04">
      <w:pPr>
        <w:jc w:val="center"/>
        <w:rPr>
          <w:sz w:val="28"/>
          <w:szCs w:val="28"/>
        </w:rPr>
      </w:pPr>
      <w:r w:rsidRPr="00B21E2C">
        <w:rPr>
          <w:sz w:val="28"/>
          <w:szCs w:val="28"/>
        </w:rPr>
        <w:t> </w:t>
      </w:r>
    </w:p>
    <w:p w:rsidR="00440C04" w:rsidRPr="00B21E2C" w:rsidRDefault="00440C04" w:rsidP="00440C04">
      <w:pPr>
        <w:jc w:val="center"/>
        <w:rPr>
          <w:sz w:val="28"/>
          <w:szCs w:val="28"/>
        </w:rPr>
      </w:pPr>
      <w:r w:rsidRPr="00B21E2C">
        <w:rPr>
          <w:b/>
          <w:bCs/>
          <w:sz w:val="28"/>
          <w:szCs w:val="28"/>
        </w:rPr>
        <w:t>Индикативные показатели</w:t>
      </w:r>
    </w:p>
    <w:p w:rsidR="00440C04" w:rsidRPr="00B21E2C" w:rsidRDefault="00440C04" w:rsidP="00440C04">
      <w:pPr>
        <w:jc w:val="center"/>
        <w:rPr>
          <w:sz w:val="28"/>
          <w:szCs w:val="28"/>
        </w:rPr>
      </w:pPr>
      <w:r w:rsidRPr="00B21E2C">
        <w:rPr>
          <w:sz w:val="28"/>
          <w:szCs w:val="28"/>
        </w:rPr>
        <w:t> 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609"/>
        <w:gridCol w:w="1538"/>
        <w:gridCol w:w="2609"/>
        <w:gridCol w:w="726"/>
        <w:gridCol w:w="1702"/>
      </w:tblGrid>
      <w:tr w:rsidR="00440C04" w:rsidRPr="00B21E2C" w:rsidTr="0005490C">
        <w:tc>
          <w:tcPr>
            <w:tcW w:w="56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184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b/>
                <w:bCs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b/>
                <w:bCs/>
                <w:sz w:val="28"/>
                <w:szCs w:val="28"/>
              </w:rPr>
              <w:t>проведенных мероприятий</w:t>
            </w:r>
          </w:p>
        </w:tc>
      </w:tr>
      <w:tr w:rsidR="00440C04" w:rsidRPr="00B21E2C" w:rsidTr="0005490C">
        <w:tc>
          <w:tcPr>
            <w:tcW w:w="56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1.1</w:t>
            </w:r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Выполняемость плановых заданий (осмотров)</w:t>
            </w:r>
          </w:p>
        </w:tc>
        <w:tc>
          <w:tcPr>
            <w:tcW w:w="15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Врз</w:t>
            </w:r>
            <w:proofErr w:type="spellEnd"/>
            <w:r w:rsidRPr="004D45D5">
              <w:rPr>
                <w:sz w:val="28"/>
                <w:szCs w:val="28"/>
              </w:rPr>
              <w:t> = (</w:t>
            </w:r>
            <w:proofErr w:type="spellStart"/>
            <w:r w:rsidRPr="004D45D5">
              <w:rPr>
                <w:sz w:val="28"/>
                <w:szCs w:val="28"/>
              </w:rPr>
              <w:t>РЗф</w:t>
            </w:r>
            <w:proofErr w:type="spellEnd"/>
            <w:r w:rsidRPr="004D45D5">
              <w:rPr>
                <w:sz w:val="28"/>
                <w:szCs w:val="28"/>
              </w:rPr>
              <w:t> / </w:t>
            </w:r>
            <w:proofErr w:type="spellStart"/>
            <w:r w:rsidRPr="004D45D5">
              <w:rPr>
                <w:sz w:val="28"/>
                <w:szCs w:val="28"/>
              </w:rPr>
              <w:t>РЗп</w:t>
            </w:r>
            <w:proofErr w:type="spellEnd"/>
            <w:r w:rsidRPr="004D45D5">
              <w:rPr>
                <w:sz w:val="28"/>
                <w:szCs w:val="28"/>
              </w:rPr>
              <w:t xml:space="preserve">) </w:t>
            </w:r>
            <w:proofErr w:type="spellStart"/>
            <w:r w:rsidRPr="004D45D5">
              <w:rPr>
                <w:sz w:val="28"/>
                <w:szCs w:val="28"/>
              </w:rPr>
              <w:t>x</w:t>
            </w:r>
            <w:proofErr w:type="spellEnd"/>
            <w:r w:rsidRPr="004D45D5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Врз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выполня</w:t>
            </w:r>
            <w:r w:rsidRPr="004D45D5">
              <w:rPr>
                <w:sz w:val="28"/>
                <w:szCs w:val="28"/>
              </w:rPr>
              <w:t>е</w:t>
            </w:r>
            <w:r w:rsidRPr="004D45D5">
              <w:rPr>
                <w:sz w:val="28"/>
                <w:szCs w:val="28"/>
              </w:rPr>
              <w:t>мость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плановых  заданий (осмотров) %</w:t>
            </w:r>
          </w:p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РЗф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</w:t>
            </w:r>
            <w:r w:rsidRPr="004D45D5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проведенных пл</w:t>
            </w:r>
            <w:r w:rsidRPr="004D45D5">
              <w:rPr>
                <w:sz w:val="28"/>
                <w:szCs w:val="28"/>
              </w:rPr>
              <w:t>а</w:t>
            </w:r>
            <w:r w:rsidRPr="004D45D5">
              <w:rPr>
                <w:sz w:val="28"/>
                <w:szCs w:val="28"/>
              </w:rPr>
              <w:t>новых заданий (о</w:t>
            </w:r>
            <w:r w:rsidRPr="004D45D5">
              <w:rPr>
                <w:sz w:val="28"/>
                <w:szCs w:val="28"/>
              </w:rPr>
              <w:t>с</w:t>
            </w:r>
            <w:r w:rsidRPr="004D45D5">
              <w:rPr>
                <w:sz w:val="28"/>
                <w:szCs w:val="28"/>
              </w:rPr>
              <w:t>мотров) (ед.)</w:t>
            </w:r>
          </w:p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РЗп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утвержденных пл</w:t>
            </w:r>
            <w:r w:rsidRPr="004D45D5">
              <w:rPr>
                <w:sz w:val="28"/>
                <w:szCs w:val="28"/>
              </w:rPr>
              <w:t>а</w:t>
            </w:r>
            <w:r w:rsidRPr="004D45D5">
              <w:rPr>
                <w:sz w:val="28"/>
                <w:szCs w:val="28"/>
              </w:rPr>
              <w:t xml:space="preserve">новых заданий </w:t>
            </w:r>
            <w:r w:rsidRPr="004D45D5">
              <w:rPr>
                <w:sz w:val="28"/>
                <w:szCs w:val="28"/>
              </w:rPr>
              <w:lastRenderedPageBreak/>
              <w:t>(о</w:t>
            </w:r>
            <w:r w:rsidRPr="004D45D5">
              <w:rPr>
                <w:sz w:val="28"/>
                <w:szCs w:val="28"/>
              </w:rPr>
              <w:t>с</w:t>
            </w:r>
            <w:r w:rsidRPr="004D45D5">
              <w:rPr>
                <w:sz w:val="28"/>
                <w:szCs w:val="28"/>
              </w:rPr>
              <w:t>мотров) (ед.)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lastRenderedPageBreak/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%</w:t>
            </w:r>
          </w:p>
        </w:tc>
        <w:tc>
          <w:tcPr>
            <w:tcW w:w="17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-</w:t>
            </w:r>
            <w:r w:rsidRPr="004D45D5">
              <w:rPr>
                <w:sz w:val="28"/>
                <w:szCs w:val="28"/>
              </w:rPr>
              <w:t>ные</w:t>
            </w:r>
            <w:proofErr w:type="spellEnd"/>
            <w:r w:rsidRPr="004D45D5">
              <w:rPr>
                <w:sz w:val="28"/>
                <w:szCs w:val="28"/>
              </w:rPr>
              <w:t xml:space="preserve"> план</w:t>
            </w:r>
            <w:r w:rsidRPr="004D45D5">
              <w:rPr>
                <w:sz w:val="28"/>
                <w:szCs w:val="28"/>
              </w:rPr>
              <w:t>о</w:t>
            </w:r>
            <w:r w:rsidRPr="004D45D5">
              <w:rPr>
                <w:sz w:val="28"/>
                <w:szCs w:val="28"/>
              </w:rPr>
              <w:t>вые задания (осмотры)</w:t>
            </w:r>
          </w:p>
        </w:tc>
      </w:tr>
      <w:tr w:rsidR="00440C04" w:rsidRPr="00B21E2C" w:rsidTr="0005490C">
        <w:tc>
          <w:tcPr>
            <w:tcW w:w="56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Выполняемость внеплановых пр</w:t>
            </w:r>
            <w:r w:rsidRPr="004D45D5">
              <w:rPr>
                <w:sz w:val="28"/>
                <w:szCs w:val="28"/>
              </w:rPr>
              <w:t>о</w:t>
            </w:r>
            <w:r w:rsidRPr="004D45D5">
              <w:rPr>
                <w:sz w:val="28"/>
                <w:szCs w:val="28"/>
              </w:rPr>
              <w:t>верок</w:t>
            </w:r>
          </w:p>
        </w:tc>
        <w:tc>
          <w:tcPr>
            <w:tcW w:w="15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Ввн</w:t>
            </w:r>
            <w:proofErr w:type="spellEnd"/>
            <w:r w:rsidRPr="004D45D5">
              <w:rPr>
                <w:sz w:val="28"/>
                <w:szCs w:val="28"/>
              </w:rPr>
              <w:t> = (</w:t>
            </w:r>
            <w:proofErr w:type="spellStart"/>
            <w:r w:rsidRPr="004D45D5">
              <w:rPr>
                <w:sz w:val="28"/>
                <w:szCs w:val="28"/>
              </w:rPr>
              <w:t>Рф</w:t>
            </w:r>
            <w:proofErr w:type="spellEnd"/>
            <w:r w:rsidRPr="004D45D5">
              <w:rPr>
                <w:sz w:val="28"/>
                <w:szCs w:val="28"/>
              </w:rPr>
              <w:t> / </w:t>
            </w:r>
            <w:proofErr w:type="spellStart"/>
            <w:r w:rsidRPr="004D45D5">
              <w:rPr>
                <w:sz w:val="28"/>
                <w:szCs w:val="28"/>
              </w:rPr>
              <w:t>Рп</w:t>
            </w:r>
            <w:proofErr w:type="spellEnd"/>
            <w:r w:rsidRPr="004D45D5">
              <w:rPr>
                <w:sz w:val="28"/>
                <w:szCs w:val="28"/>
              </w:rPr>
              <w:t xml:space="preserve">) </w:t>
            </w:r>
            <w:proofErr w:type="spellStart"/>
            <w:r w:rsidRPr="004D45D5">
              <w:rPr>
                <w:sz w:val="28"/>
                <w:szCs w:val="28"/>
              </w:rPr>
              <w:t>x</w:t>
            </w:r>
            <w:proofErr w:type="spellEnd"/>
            <w:r w:rsidRPr="004D45D5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Ввн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выполня</w:t>
            </w:r>
            <w:r w:rsidRPr="004D45D5">
              <w:rPr>
                <w:sz w:val="28"/>
                <w:szCs w:val="28"/>
              </w:rPr>
              <w:t>е</w:t>
            </w:r>
            <w:r w:rsidRPr="004D45D5">
              <w:rPr>
                <w:sz w:val="28"/>
                <w:szCs w:val="28"/>
              </w:rPr>
              <w:t>мость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внеплановых проверок</w:t>
            </w:r>
          </w:p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Рф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проведенных вн</w:t>
            </w:r>
            <w:r w:rsidRPr="004D45D5">
              <w:rPr>
                <w:sz w:val="28"/>
                <w:szCs w:val="28"/>
              </w:rPr>
              <w:t>е</w:t>
            </w:r>
            <w:r w:rsidRPr="004D45D5">
              <w:rPr>
                <w:sz w:val="28"/>
                <w:szCs w:val="28"/>
              </w:rPr>
              <w:t>плановых проверок (ед.)</w:t>
            </w:r>
          </w:p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Рп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распоряжений на проведение вн</w:t>
            </w:r>
            <w:r w:rsidRPr="004D45D5">
              <w:rPr>
                <w:sz w:val="28"/>
                <w:szCs w:val="28"/>
              </w:rPr>
              <w:t>е</w:t>
            </w:r>
            <w:r w:rsidRPr="004D45D5">
              <w:rPr>
                <w:sz w:val="28"/>
                <w:szCs w:val="28"/>
              </w:rPr>
              <w:t>плановых проверок (ед.)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%</w:t>
            </w:r>
          </w:p>
        </w:tc>
        <w:tc>
          <w:tcPr>
            <w:tcW w:w="17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Письма и жалобы, п</w:t>
            </w:r>
            <w:r w:rsidRPr="004D45D5">
              <w:rPr>
                <w:sz w:val="28"/>
                <w:szCs w:val="28"/>
              </w:rPr>
              <w:t>о</w:t>
            </w:r>
            <w:r w:rsidRPr="004D45D5">
              <w:rPr>
                <w:sz w:val="28"/>
                <w:szCs w:val="28"/>
              </w:rPr>
              <w:t>ступившие в Ко</w:t>
            </w:r>
            <w:r w:rsidRPr="004D45D5">
              <w:rPr>
                <w:sz w:val="28"/>
                <w:szCs w:val="28"/>
              </w:rPr>
              <w:t>н</w:t>
            </w:r>
            <w:r w:rsidRPr="004D45D5">
              <w:rPr>
                <w:sz w:val="28"/>
                <w:szCs w:val="28"/>
              </w:rPr>
              <w:t>трольный орган</w:t>
            </w:r>
          </w:p>
        </w:tc>
      </w:tr>
      <w:tr w:rsidR="00440C04" w:rsidRPr="00B21E2C" w:rsidTr="0005490C">
        <w:trPr>
          <w:trHeight w:val="1905"/>
        </w:trPr>
        <w:tc>
          <w:tcPr>
            <w:tcW w:w="56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1.3</w:t>
            </w:r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Доля проверок, на результаты кот</w:t>
            </w:r>
            <w:r w:rsidRPr="004D45D5">
              <w:rPr>
                <w:sz w:val="28"/>
                <w:szCs w:val="28"/>
              </w:rPr>
              <w:t>о</w:t>
            </w:r>
            <w:r w:rsidRPr="004D45D5">
              <w:rPr>
                <w:sz w:val="28"/>
                <w:szCs w:val="28"/>
              </w:rPr>
              <w:t>рых поданы жал</w:t>
            </w:r>
            <w:r w:rsidRPr="004D45D5">
              <w:rPr>
                <w:sz w:val="28"/>
                <w:szCs w:val="28"/>
              </w:rPr>
              <w:t>о</w:t>
            </w:r>
            <w:r w:rsidRPr="004D45D5">
              <w:rPr>
                <w:sz w:val="28"/>
                <w:szCs w:val="28"/>
              </w:rPr>
              <w:t>бы</w:t>
            </w:r>
          </w:p>
        </w:tc>
        <w:tc>
          <w:tcPr>
            <w:tcW w:w="15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Ж </w:t>
            </w:r>
            <w:proofErr w:type="spellStart"/>
            <w:r w:rsidRPr="004D45D5">
              <w:rPr>
                <w:sz w:val="28"/>
                <w:szCs w:val="28"/>
              </w:rPr>
              <w:t>x</w:t>
            </w:r>
            <w:proofErr w:type="spellEnd"/>
            <w:r w:rsidRPr="004D45D5">
              <w:rPr>
                <w:sz w:val="28"/>
                <w:szCs w:val="28"/>
              </w:rPr>
              <w:t xml:space="preserve"> 100 / </w:t>
            </w:r>
            <w:proofErr w:type="spellStart"/>
            <w:r w:rsidRPr="004D45D5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Ж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жалоб (ед.)</w:t>
            </w:r>
          </w:p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Пф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проведенных пр</w:t>
            </w:r>
            <w:r w:rsidRPr="004D45D5">
              <w:rPr>
                <w:sz w:val="28"/>
                <w:szCs w:val="28"/>
              </w:rPr>
              <w:t>о</w:t>
            </w:r>
            <w:r w:rsidRPr="004D45D5">
              <w:rPr>
                <w:sz w:val="28"/>
                <w:szCs w:val="28"/>
              </w:rPr>
              <w:t>верок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%</w:t>
            </w:r>
          </w:p>
        </w:tc>
        <w:tc>
          <w:tcPr>
            <w:tcW w:w="17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</w:p>
        </w:tc>
      </w:tr>
      <w:tr w:rsidR="00440C04" w:rsidRPr="00B21E2C" w:rsidTr="0005490C">
        <w:tc>
          <w:tcPr>
            <w:tcW w:w="56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1.4</w:t>
            </w:r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Доля проверок, р</w:t>
            </w:r>
            <w:r w:rsidRPr="004D45D5">
              <w:rPr>
                <w:sz w:val="28"/>
                <w:szCs w:val="28"/>
              </w:rPr>
              <w:t>е</w:t>
            </w:r>
            <w:r w:rsidRPr="004D45D5">
              <w:rPr>
                <w:sz w:val="28"/>
                <w:szCs w:val="28"/>
              </w:rPr>
              <w:t>зультаты которых были признаны н</w:t>
            </w:r>
            <w:r w:rsidRPr="004D45D5">
              <w:rPr>
                <w:sz w:val="28"/>
                <w:szCs w:val="28"/>
              </w:rPr>
              <w:t>е</w:t>
            </w:r>
            <w:r w:rsidRPr="004D45D5">
              <w:rPr>
                <w:sz w:val="28"/>
                <w:szCs w:val="28"/>
              </w:rPr>
              <w:t>действительными</w:t>
            </w:r>
          </w:p>
        </w:tc>
        <w:tc>
          <w:tcPr>
            <w:tcW w:w="15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Пн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proofErr w:type="spellStart"/>
            <w:r w:rsidRPr="004D45D5">
              <w:rPr>
                <w:sz w:val="28"/>
                <w:szCs w:val="28"/>
              </w:rPr>
              <w:t>x</w:t>
            </w:r>
            <w:proofErr w:type="spellEnd"/>
            <w:r w:rsidRPr="004D45D5">
              <w:rPr>
                <w:sz w:val="28"/>
                <w:szCs w:val="28"/>
              </w:rPr>
              <w:t xml:space="preserve"> 100 / </w:t>
            </w:r>
            <w:proofErr w:type="spellStart"/>
            <w:r w:rsidRPr="004D45D5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Пн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проверок, призна</w:t>
            </w:r>
            <w:r w:rsidRPr="004D45D5">
              <w:rPr>
                <w:sz w:val="28"/>
                <w:szCs w:val="28"/>
              </w:rPr>
              <w:t>н</w:t>
            </w:r>
            <w:r w:rsidRPr="004D45D5">
              <w:rPr>
                <w:sz w:val="28"/>
                <w:szCs w:val="28"/>
              </w:rPr>
              <w:t>ных недейств</w:t>
            </w:r>
            <w:r w:rsidRPr="004D45D5">
              <w:rPr>
                <w:sz w:val="28"/>
                <w:szCs w:val="28"/>
              </w:rPr>
              <w:t>и</w:t>
            </w:r>
            <w:r w:rsidRPr="004D45D5">
              <w:rPr>
                <w:sz w:val="28"/>
                <w:szCs w:val="28"/>
              </w:rPr>
              <w:t>тельными (ед.)</w:t>
            </w:r>
          </w:p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Пф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проведенных пр</w:t>
            </w:r>
            <w:r w:rsidRPr="004D45D5">
              <w:rPr>
                <w:sz w:val="28"/>
                <w:szCs w:val="28"/>
              </w:rPr>
              <w:t>о</w:t>
            </w:r>
            <w:r w:rsidRPr="004D45D5">
              <w:rPr>
                <w:sz w:val="28"/>
                <w:szCs w:val="28"/>
              </w:rPr>
              <w:t>верок (ед.)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%</w:t>
            </w:r>
          </w:p>
        </w:tc>
        <w:tc>
          <w:tcPr>
            <w:tcW w:w="17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</w:p>
        </w:tc>
      </w:tr>
      <w:tr w:rsidR="00440C04" w:rsidRPr="00B21E2C" w:rsidTr="0005490C">
        <w:tc>
          <w:tcPr>
            <w:tcW w:w="56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1.5</w:t>
            </w:r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Доля заявлений, направленных на согласование в прокуратуру о проведении внеплановых пров</w:t>
            </w:r>
            <w:r w:rsidRPr="004D45D5">
              <w:rPr>
                <w:sz w:val="28"/>
                <w:szCs w:val="28"/>
              </w:rPr>
              <w:t>е</w:t>
            </w:r>
            <w:r w:rsidRPr="004D45D5">
              <w:rPr>
                <w:sz w:val="28"/>
                <w:szCs w:val="28"/>
              </w:rPr>
              <w:t>рок, в согласовании которых было отк</w:t>
            </w:r>
            <w:r w:rsidRPr="004D45D5">
              <w:rPr>
                <w:sz w:val="28"/>
                <w:szCs w:val="28"/>
              </w:rPr>
              <w:t>а</w:t>
            </w:r>
            <w:r w:rsidRPr="004D45D5">
              <w:rPr>
                <w:sz w:val="28"/>
                <w:szCs w:val="28"/>
              </w:rPr>
              <w:t>зано</w:t>
            </w:r>
          </w:p>
        </w:tc>
        <w:tc>
          <w:tcPr>
            <w:tcW w:w="15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Кзо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proofErr w:type="spellStart"/>
            <w:r w:rsidRPr="004D45D5">
              <w:rPr>
                <w:sz w:val="28"/>
                <w:szCs w:val="28"/>
              </w:rPr>
              <w:t>х</w:t>
            </w:r>
            <w:proofErr w:type="spellEnd"/>
            <w:r w:rsidRPr="004D45D5">
              <w:rPr>
                <w:sz w:val="28"/>
                <w:szCs w:val="28"/>
              </w:rPr>
              <w:t xml:space="preserve"> 100 / </w:t>
            </w:r>
            <w:proofErr w:type="spellStart"/>
            <w:r w:rsidRPr="004D45D5">
              <w:rPr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Кзо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заявлений, по кот</w:t>
            </w:r>
            <w:r w:rsidRPr="004D45D5">
              <w:rPr>
                <w:sz w:val="28"/>
                <w:szCs w:val="28"/>
              </w:rPr>
              <w:t>о</w:t>
            </w:r>
            <w:r w:rsidRPr="004D45D5">
              <w:rPr>
                <w:sz w:val="28"/>
                <w:szCs w:val="28"/>
              </w:rPr>
              <w:t>рым пришел отказ в согласовании (ед.)</w:t>
            </w:r>
          </w:p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Кпз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поданных на согл</w:t>
            </w:r>
            <w:r w:rsidRPr="004D45D5">
              <w:rPr>
                <w:sz w:val="28"/>
                <w:szCs w:val="28"/>
              </w:rPr>
              <w:t>а</w:t>
            </w:r>
            <w:r w:rsidRPr="004D45D5">
              <w:rPr>
                <w:sz w:val="28"/>
                <w:szCs w:val="28"/>
              </w:rPr>
              <w:t>сование заявлений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%</w:t>
            </w:r>
          </w:p>
        </w:tc>
        <w:tc>
          <w:tcPr>
            <w:tcW w:w="17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</w:p>
        </w:tc>
      </w:tr>
      <w:tr w:rsidR="00440C04" w:rsidRPr="00B21E2C" w:rsidTr="0005490C">
        <w:tc>
          <w:tcPr>
            <w:tcW w:w="56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1.6</w:t>
            </w:r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Доля проверок, по результатам кот</w:t>
            </w:r>
            <w:r w:rsidRPr="004D45D5">
              <w:rPr>
                <w:sz w:val="28"/>
                <w:szCs w:val="28"/>
              </w:rPr>
              <w:t>о</w:t>
            </w:r>
            <w:r w:rsidRPr="004D45D5">
              <w:rPr>
                <w:sz w:val="28"/>
                <w:szCs w:val="28"/>
              </w:rPr>
              <w:t>рых материалы направлены в упо</w:t>
            </w:r>
            <w:r w:rsidRPr="004D45D5">
              <w:rPr>
                <w:sz w:val="28"/>
                <w:szCs w:val="28"/>
              </w:rPr>
              <w:t>л</w:t>
            </w:r>
            <w:r w:rsidRPr="004D45D5">
              <w:rPr>
                <w:sz w:val="28"/>
                <w:szCs w:val="28"/>
              </w:rPr>
              <w:t xml:space="preserve">номоченные для принятия </w:t>
            </w:r>
            <w:r w:rsidRPr="004D45D5">
              <w:rPr>
                <w:sz w:val="28"/>
                <w:szCs w:val="28"/>
              </w:rPr>
              <w:lastRenderedPageBreak/>
              <w:t>решений органы</w:t>
            </w:r>
          </w:p>
        </w:tc>
        <w:tc>
          <w:tcPr>
            <w:tcW w:w="15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lastRenderedPageBreak/>
              <w:t>Кнм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proofErr w:type="spellStart"/>
            <w:r w:rsidRPr="004D45D5">
              <w:rPr>
                <w:sz w:val="28"/>
                <w:szCs w:val="28"/>
              </w:rPr>
              <w:t>х</w:t>
            </w:r>
            <w:proofErr w:type="spellEnd"/>
            <w:r w:rsidRPr="004D45D5">
              <w:rPr>
                <w:sz w:val="28"/>
                <w:szCs w:val="28"/>
              </w:rPr>
              <w:t xml:space="preserve"> 100 / </w:t>
            </w:r>
            <w:proofErr w:type="spellStart"/>
            <w:r w:rsidRPr="004D45D5">
              <w:rPr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К нм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материалов, н</w:t>
            </w:r>
            <w:r w:rsidRPr="004D45D5">
              <w:rPr>
                <w:sz w:val="28"/>
                <w:szCs w:val="28"/>
              </w:rPr>
              <w:t>а</w:t>
            </w:r>
            <w:r w:rsidRPr="004D45D5">
              <w:rPr>
                <w:sz w:val="28"/>
                <w:szCs w:val="28"/>
              </w:rPr>
              <w:t>правленных в уполномоченные органы (ед.)</w:t>
            </w:r>
          </w:p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Квн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lastRenderedPageBreak/>
              <w:t>выявленных нар</w:t>
            </w:r>
            <w:r w:rsidRPr="004D45D5">
              <w:rPr>
                <w:sz w:val="28"/>
                <w:szCs w:val="28"/>
              </w:rPr>
              <w:t>у</w:t>
            </w:r>
            <w:r w:rsidRPr="004D45D5">
              <w:rPr>
                <w:sz w:val="28"/>
                <w:szCs w:val="28"/>
              </w:rPr>
              <w:t>шений (ед.)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lastRenderedPageBreak/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%</w:t>
            </w:r>
          </w:p>
        </w:tc>
        <w:tc>
          <w:tcPr>
            <w:tcW w:w="17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</w:p>
        </w:tc>
      </w:tr>
      <w:tr w:rsidR="00440C04" w:rsidRPr="00B21E2C" w:rsidTr="0005490C">
        <w:tc>
          <w:tcPr>
            <w:tcW w:w="56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Количество пров</w:t>
            </w:r>
            <w:r w:rsidRPr="004D45D5">
              <w:rPr>
                <w:sz w:val="28"/>
                <w:szCs w:val="28"/>
              </w:rPr>
              <w:t>е</w:t>
            </w:r>
            <w:r w:rsidRPr="004D45D5">
              <w:rPr>
                <w:sz w:val="28"/>
                <w:szCs w:val="28"/>
              </w:rPr>
              <w:t>денных профила</w:t>
            </w:r>
            <w:r w:rsidRPr="004D45D5">
              <w:rPr>
                <w:sz w:val="28"/>
                <w:szCs w:val="28"/>
              </w:rPr>
              <w:t>к</w:t>
            </w:r>
            <w:r w:rsidRPr="004D45D5">
              <w:rPr>
                <w:sz w:val="28"/>
                <w:szCs w:val="28"/>
              </w:rPr>
              <w:t>тических мер</w:t>
            </w:r>
            <w:r w:rsidRPr="004D45D5">
              <w:rPr>
                <w:sz w:val="28"/>
                <w:szCs w:val="28"/>
              </w:rPr>
              <w:t>о</w:t>
            </w:r>
            <w:r w:rsidRPr="004D45D5">
              <w:rPr>
                <w:sz w:val="28"/>
                <w:szCs w:val="28"/>
              </w:rPr>
              <w:t>приятий</w:t>
            </w:r>
          </w:p>
        </w:tc>
        <w:tc>
          <w:tcPr>
            <w:tcW w:w="15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Шт.</w:t>
            </w:r>
          </w:p>
        </w:tc>
        <w:tc>
          <w:tcPr>
            <w:tcW w:w="17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</w:p>
        </w:tc>
      </w:tr>
      <w:tr w:rsidR="00440C04" w:rsidRPr="00B21E2C" w:rsidTr="0005490C">
        <w:tc>
          <w:tcPr>
            <w:tcW w:w="56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184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b/>
                <w:bCs/>
                <w:sz w:val="28"/>
                <w:szCs w:val="28"/>
              </w:rPr>
              <w:t>Индикативные показатели, характеризующие объем задействова</w:t>
            </w:r>
            <w:r w:rsidRPr="004D45D5">
              <w:rPr>
                <w:b/>
                <w:bCs/>
                <w:sz w:val="28"/>
                <w:szCs w:val="28"/>
              </w:rPr>
              <w:t>н</w:t>
            </w:r>
            <w:r w:rsidRPr="004D45D5">
              <w:rPr>
                <w:b/>
                <w:bCs/>
                <w:sz w:val="28"/>
                <w:szCs w:val="28"/>
              </w:rPr>
              <w:t>ных трудовых ресурсов</w:t>
            </w:r>
          </w:p>
        </w:tc>
      </w:tr>
      <w:tr w:rsidR="00440C04" w:rsidRPr="00B21E2C" w:rsidTr="0005490C">
        <w:tc>
          <w:tcPr>
            <w:tcW w:w="56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2.1</w:t>
            </w:r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Количество шта</w:t>
            </w:r>
            <w:r w:rsidRPr="004D45D5">
              <w:rPr>
                <w:sz w:val="28"/>
                <w:szCs w:val="28"/>
              </w:rPr>
              <w:t>т</w:t>
            </w:r>
            <w:r w:rsidRPr="004D45D5">
              <w:rPr>
                <w:sz w:val="28"/>
                <w:szCs w:val="28"/>
              </w:rPr>
              <w:t>ных единиц</w:t>
            </w:r>
          </w:p>
        </w:tc>
        <w:tc>
          <w:tcPr>
            <w:tcW w:w="15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Чел.</w:t>
            </w:r>
          </w:p>
        </w:tc>
        <w:tc>
          <w:tcPr>
            <w:tcW w:w="17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</w:p>
        </w:tc>
      </w:tr>
      <w:tr w:rsidR="00440C04" w:rsidRPr="00B21E2C" w:rsidTr="0005490C">
        <w:tc>
          <w:tcPr>
            <w:tcW w:w="56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2.2</w:t>
            </w:r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Нагрузка контрольных мер</w:t>
            </w:r>
            <w:r w:rsidRPr="004D45D5">
              <w:rPr>
                <w:sz w:val="28"/>
                <w:szCs w:val="28"/>
              </w:rPr>
              <w:t>о</w:t>
            </w:r>
            <w:r w:rsidRPr="004D45D5">
              <w:rPr>
                <w:sz w:val="28"/>
                <w:szCs w:val="28"/>
              </w:rPr>
              <w:t>приятий на рабо</w:t>
            </w:r>
            <w:r w:rsidRPr="004D45D5">
              <w:rPr>
                <w:sz w:val="28"/>
                <w:szCs w:val="28"/>
              </w:rPr>
              <w:t>т</w:t>
            </w:r>
            <w:r w:rsidRPr="004D45D5">
              <w:rPr>
                <w:sz w:val="28"/>
                <w:szCs w:val="28"/>
              </w:rPr>
              <w:t>ников органа муниципального ко</w:t>
            </w:r>
            <w:r w:rsidRPr="004D45D5">
              <w:rPr>
                <w:sz w:val="28"/>
                <w:szCs w:val="28"/>
              </w:rPr>
              <w:t>н</w:t>
            </w:r>
            <w:r w:rsidRPr="004D45D5">
              <w:rPr>
                <w:sz w:val="28"/>
                <w:szCs w:val="28"/>
              </w:rPr>
              <w:t>троля</w:t>
            </w:r>
          </w:p>
        </w:tc>
        <w:tc>
          <w:tcPr>
            <w:tcW w:w="15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Км / </w:t>
            </w:r>
            <w:proofErr w:type="spellStart"/>
            <w:r w:rsidRPr="004D45D5">
              <w:rPr>
                <w:sz w:val="28"/>
                <w:szCs w:val="28"/>
              </w:rPr>
              <w:t>Кр=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proofErr w:type="spellStart"/>
            <w:r w:rsidRPr="004D45D5">
              <w:rPr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60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r w:rsidRPr="004D45D5">
              <w:rPr>
                <w:sz w:val="28"/>
                <w:szCs w:val="28"/>
              </w:rPr>
              <w:t>Км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контрольных мер</w:t>
            </w:r>
            <w:r w:rsidRPr="004D45D5">
              <w:rPr>
                <w:sz w:val="28"/>
                <w:szCs w:val="28"/>
              </w:rPr>
              <w:t>о</w:t>
            </w:r>
            <w:r w:rsidRPr="004D45D5">
              <w:rPr>
                <w:sz w:val="28"/>
                <w:szCs w:val="28"/>
              </w:rPr>
              <w:t>приятий (ед.)</w:t>
            </w:r>
          </w:p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Кр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работников органа муниципального контроля (ед.)</w:t>
            </w:r>
          </w:p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  <w:proofErr w:type="spellStart"/>
            <w:r w:rsidRPr="004D45D5">
              <w:rPr>
                <w:sz w:val="28"/>
                <w:szCs w:val="28"/>
              </w:rPr>
              <w:t>Нк</w:t>
            </w:r>
            <w:proofErr w:type="spellEnd"/>
            <w:r w:rsidRPr="004D45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</w:t>
            </w:r>
            <w:r w:rsidRPr="004D45D5">
              <w:rPr>
                <w:sz w:val="28"/>
                <w:szCs w:val="28"/>
              </w:rPr>
              <w:t xml:space="preserve"> нагрузка</w:t>
            </w:r>
            <w:r>
              <w:rPr>
                <w:sz w:val="28"/>
                <w:szCs w:val="28"/>
              </w:rPr>
              <w:t xml:space="preserve"> </w:t>
            </w:r>
            <w:r w:rsidRPr="004D45D5">
              <w:rPr>
                <w:sz w:val="28"/>
                <w:szCs w:val="28"/>
              </w:rPr>
              <w:t>на 1 работника (ед.)</w:t>
            </w:r>
          </w:p>
        </w:tc>
        <w:tc>
          <w:tcPr>
            <w:tcW w:w="72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40C04" w:rsidRPr="004D45D5" w:rsidRDefault="00440C04" w:rsidP="000549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0C04" w:rsidRPr="00B21E2C" w:rsidRDefault="00440C04" w:rsidP="00440C04">
      <w:pPr>
        <w:rPr>
          <w:sz w:val="28"/>
          <w:szCs w:val="28"/>
        </w:rPr>
      </w:pPr>
    </w:p>
    <w:p w:rsidR="00440C04" w:rsidRPr="00B21E2C" w:rsidRDefault="00440C04" w:rsidP="00440C04">
      <w:pPr>
        <w:spacing w:after="360"/>
        <w:jc w:val="center"/>
        <w:outlineLvl w:val="0"/>
        <w:rPr>
          <w:b/>
          <w:sz w:val="28"/>
          <w:szCs w:val="28"/>
        </w:rPr>
      </w:pPr>
    </w:p>
    <w:p w:rsidR="00440C04" w:rsidRPr="00B21E2C" w:rsidRDefault="00440C04" w:rsidP="00440C04">
      <w:pPr>
        <w:rPr>
          <w:sz w:val="28"/>
          <w:szCs w:val="28"/>
        </w:rPr>
      </w:pPr>
    </w:p>
    <w:p w:rsidR="00440C04" w:rsidRPr="00B21E2C" w:rsidRDefault="00440C04" w:rsidP="00440C04">
      <w:pPr>
        <w:spacing w:line="324" w:lineRule="atLeast"/>
        <w:ind w:firstLine="540"/>
        <w:jc w:val="center"/>
        <w:rPr>
          <w:sz w:val="28"/>
          <w:szCs w:val="28"/>
        </w:rPr>
      </w:pPr>
    </w:p>
    <w:p w:rsidR="00440C04" w:rsidRPr="00B21E2C" w:rsidRDefault="00440C04" w:rsidP="00440C04">
      <w:pPr>
        <w:pStyle w:val="ConsPlusNormal"/>
        <w:spacing w:line="192" w:lineRule="auto"/>
        <w:ind w:left="9923" w:firstLine="0"/>
        <w:outlineLvl w:val="1"/>
        <w:rPr>
          <w:sz w:val="28"/>
          <w:szCs w:val="28"/>
        </w:rPr>
      </w:pPr>
    </w:p>
    <w:p w:rsidR="008953A4" w:rsidRDefault="008953A4" w:rsidP="006A1643">
      <w:pPr>
        <w:pStyle w:val="ConsPlusNormal"/>
        <w:spacing w:line="192" w:lineRule="auto"/>
        <w:ind w:left="9923" w:firstLine="0"/>
        <w:outlineLvl w:val="1"/>
        <w:rPr>
          <w:sz w:val="27"/>
          <w:szCs w:val="27"/>
        </w:rPr>
      </w:pPr>
    </w:p>
    <w:sectPr w:rsidR="008953A4" w:rsidSect="00407417">
      <w:footerReference w:type="default" r:id="rId10"/>
      <w:pgSz w:w="11906" w:h="16838"/>
      <w:pgMar w:top="993" w:right="282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C2" w:rsidRDefault="00FB50C2" w:rsidP="00F6171E">
      <w:r>
        <w:separator/>
      </w:r>
    </w:p>
  </w:endnote>
  <w:endnote w:type="continuationSeparator" w:id="1">
    <w:p w:rsidR="00FB50C2" w:rsidRDefault="00FB50C2" w:rsidP="00F6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020"/>
      <w:docPartObj>
        <w:docPartGallery w:val="Page Numbers (Bottom of Page)"/>
        <w:docPartUnique/>
      </w:docPartObj>
    </w:sdtPr>
    <w:sdtContent>
      <w:p w:rsidR="00440C04" w:rsidRDefault="00440C04">
        <w:pPr>
          <w:pStyle w:val="af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40C04" w:rsidRDefault="00440C0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75688"/>
      <w:docPartObj>
        <w:docPartGallery w:val="Page Numbers (Bottom of Page)"/>
        <w:docPartUnique/>
      </w:docPartObj>
    </w:sdtPr>
    <w:sdtContent>
      <w:p w:rsidR="007452EF" w:rsidRDefault="00AB2614">
        <w:pPr>
          <w:pStyle w:val="af4"/>
          <w:jc w:val="right"/>
        </w:pPr>
        <w:fldSimple w:instr=" PAGE   \* MERGEFORMAT ">
          <w:r w:rsidR="00440C04">
            <w:rPr>
              <w:noProof/>
            </w:rPr>
            <w:t>30</w:t>
          </w:r>
        </w:fldSimple>
      </w:p>
    </w:sdtContent>
  </w:sdt>
  <w:p w:rsidR="007452EF" w:rsidRDefault="007452E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C2" w:rsidRDefault="00FB50C2" w:rsidP="00F6171E">
      <w:r>
        <w:separator/>
      </w:r>
    </w:p>
  </w:footnote>
  <w:footnote w:type="continuationSeparator" w:id="1">
    <w:p w:rsidR="00FB50C2" w:rsidRDefault="00FB50C2" w:rsidP="00F61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E73"/>
    <w:multiLevelType w:val="hybridMultilevel"/>
    <w:tmpl w:val="47A613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931"/>
    <w:multiLevelType w:val="hybridMultilevel"/>
    <w:tmpl w:val="A5289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54511"/>
    <w:multiLevelType w:val="hybridMultilevel"/>
    <w:tmpl w:val="B6E62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07C7B"/>
    <w:multiLevelType w:val="hybridMultilevel"/>
    <w:tmpl w:val="98FEDF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8A69A4"/>
    <w:multiLevelType w:val="hybridMultilevel"/>
    <w:tmpl w:val="EFCE7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3869A2"/>
    <w:multiLevelType w:val="hybridMultilevel"/>
    <w:tmpl w:val="42E83CA2"/>
    <w:lvl w:ilvl="0" w:tplc="9EE2AD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949"/>
    <w:rsid w:val="0005796B"/>
    <w:rsid w:val="000A7C41"/>
    <w:rsid w:val="000B592C"/>
    <w:rsid w:val="000C0A75"/>
    <w:rsid w:val="000F0623"/>
    <w:rsid w:val="00104406"/>
    <w:rsid w:val="001325DA"/>
    <w:rsid w:val="001470B0"/>
    <w:rsid w:val="001A30EC"/>
    <w:rsid w:val="001C62A2"/>
    <w:rsid w:val="00211DF0"/>
    <w:rsid w:val="00237C79"/>
    <w:rsid w:val="00282949"/>
    <w:rsid w:val="00296866"/>
    <w:rsid w:val="002D071A"/>
    <w:rsid w:val="002D78B3"/>
    <w:rsid w:val="002E2BDC"/>
    <w:rsid w:val="0034070E"/>
    <w:rsid w:val="00361E73"/>
    <w:rsid w:val="0038027D"/>
    <w:rsid w:val="00395C52"/>
    <w:rsid w:val="00407417"/>
    <w:rsid w:val="0042693B"/>
    <w:rsid w:val="00440C04"/>
    <w:rsid w:val="004F0235"/>
    <w:rsid w:val="004F2C68"/>
    <w:rsid w:val="005046DE"/>
    <w:rsid w:val="00505888"/>
    <w:rsid w:val="005061E6"/>
    <w:rsid w:val="00541278"/>
    <w:rsid w:val="005728C8"/>
    <w:rsid w:val="00574057"/>
    <w:rsid w:val="005828A0"/>
    <w:rsid w:val="006541C8"/>
    <w:rsid w:val="00654947"/>
    <w:rsid w:val="00661875"/>
    <w:rsid w:val="006631B7"/>
    <w:rsid w:val="00693D81"/>
    <w:rsid w:val="006A1643"/>
    <w:rsid w:val="006D32F3"/>
    <w:rsid w:val="006D41DA"/>
    <w:rsid w:val="006E5FBC"/>
    <w:rsid w:val="007452EF"/>
    <w:rsid w:val="007516D6"/>
    <w:rsid w:val="00754B5A"/>
    <w:rsid w:val="007A36A0"/>
    <w:rsid w:val="007D753C"/>
    <w:rsid w:val="007F7F30"/>
    <w:rsid w:val="008856D2"/>
    <w:rsid w:val="00891782"/>
    <w:rsid w:val="008953A4"/>
    <w:rsid w:val="008D55F5"/>
    <w:rsid w:val="008F1DEB"/>
    <w:rsid w:val="00913F3D"/>
    <w:rsid w:val="0091687E"/>
    <w:rsid w:val="00931D1F"/>
    <w:rsid w:val="00A50F92"/>
    <w:rsid w:val="00A66C49"/>
    <w:rsid w:val="00A76A96"/>
    <w:rsid w:val="00AA1B5B"/>
    <w:rsid w:val="00AB2614"/>
    <w:rsid w:val="00AC715B"/>
    <w:rsid w:val="00B53690"/>
    <w:rsid w:val="00B877B3"/>
    <w:rsid w:val="00BB1FBD"/>
    <w:rsid w:val="00BC5993"/>
    <w:rsid w:val="00BF4393"/>
    <w:rsid w:val="00C2754F"/>
    <w:rsid w:val="00C50DB4"/>
    <w:rsid w:val="00C6707E"/>
    <w:rsid w:val="00CE22DB"/>
    <w:rsid w:val="00CE441C"/>
    <w:rsid w:val="00D24D01"/>
    <w:rsid w:val="00D335A9"/>
    <w:rsid w:val="00D51DFA"/>
    <w:rsid w:val="00D54141"/>
    <w:rsid w:val="00D8647A"/>
    <w:rsid w:val="00D903E4"/>
    <w:rsid w:val="00DA1813"/>
    <w:rsid w:val="00E124B8"/>
    <w:rsid w:val="00E13740"/>
    <w:rsid w:val="00E23077"/>
    <w:rsid w:val="00E640C2"/>
    <w:rsid w:val="00E73188"/>
    <w:rsid w:val="00EC0086"/>
    <w:rsid w:val="00ED036A"/>
    <w:rsid w:val="00F6171E"/>
    <w:rsid w:val="00FA37F9"/>
    <w:rsid w:val="00FB2351"/>
    <w:rsid w:val="00FB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E441C"/>
    <w:pPr>
      <w:keepNext/>
      <w:ind w:firstLine="540"/>
      <w:jc w:val="both"/>
      <w:outlineLvl w:val="0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uiPriority w:val="34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07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E441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7452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452EF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452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452E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206E2-B5A6-4CBD-B39C-9B8F4A07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9678</Words>
  <Characters>55167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Владелец</cp:lastModifiedBy>
  <cp:revision>7</cp:revision>
  <cp:lastPrinted>2021-09-14T11:46:00Z</cp:lastPrinted>
  <dcterms:created xsi:type="dcterms:W3CDTF">2021-09-20T13:37:00Z</dcterms:created>
  <dcterms:modified xsi:type="dcterms:W3CDTF">2022-06-06T11:52:00Z</dcterms:modified>
</cp:coreProperties>
</file>