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CD" w:rsidRPr="00A16E08" w:rsidRDefault="001171D2" w:rsidP="00F26724">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 </w:t>
      </w:r>
      <w:r w:rsidR="00C62B5C" w:rsidRPr="00A16E08">
        <w:rPr>
          <w:b/>
          <w:sz w:val="28"/>
          <w:szCs w:val="28"/>
        </w:rPr>
        <w:t>предоставления</w:t>
      </w:r>
      <w:r w:rsidR="00F26724" w:rsidRPr="00A16E08">
        <w:rPr>
          <w:b/>
          <w:sz w:val="28"/>
          <w:szCs w:val="28"/>
        </w:rPr>
        <w:t xml:space="preserve"> </w:t>
      </w:r>
      <w:r w:rsidR="002623CD" w:rsidRPr="00A16E08">
        <w:rPr>
          <w:b/>
          <w:sz w:val="28"/>
          <w:szCs w:val="28"/>
        </w:rPr>
        <w:t xml:space="preserve">на территории Ленинградской области </w:t>
      </w:r>
    </w:p>
    <w:p w:rsidR="005E170F" w:rsidRPr="00A16E08" w:rsidRDefault="005E170F" w:rsidP="00F26724">
      <w:pPr>
        <w:autoSpaceDE w:val="0"/>
        <w:autoSpaceDN w:val="0"/>
        <w:adjustRightInd w:val="0"/>
        <w:jc w:val="center"/>
        <w:outlineLvl w:val="0"/>
        <w:rPr>
          <w:b/>
          <w:sz w:val="28"/>
          <w:szCs w:val="28"/>
        </w:rPr>
      </w:pPr>
      <w:proofErr w:type="gramStart"/>
      <w:r w:rsidRPr="00A16E08">
        <w:rPr>
          <w:b/>
          <w:sz w:val="28"/>
          <w:szCs w:val="28"/>
        </w:rPr>
        <w:t xml:space="preserve">муниципальной услуги «Направление уведомления о соответствии указанных в уведомлении о планируемом строительстве </w:t>
      </w:r>
      <w:r w:rsidR="002A4FBB" w:rsidRPr="001171D2">
        <w:rPr>
          <w:b/>
          <w:bCs/>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1171D2" w:rsidRPr="001171D2">
        <w:rPr>
          <w:b/>
          <w:bCs/>
          <w:sz w:val="28"/>
          <w:szCs w:val="28"/>
          <w:lang w:eastAsia="ar-SA"/>
        </w:rPr>
        <w:t>Вырицкое городское поселение Гатчинского муниципального района Ленинградской области</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proofErr w:type="gramStart"/>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roofErr w:type="gramEnd"/>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t>- на сайте Администрации;</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16E08">
        <w:rPr>
          <w:sz w:val="28"/>
          <w:szCs w:val="28"/>
        </w:rPr>
        <w:t>www.gu.lenobl.ru</w:t>
      </w:r>
      <w:proofErr w:type="spellEnd"/>
      <w:r w:rsidRPr="00A16E08">
        <w:rPr>
          <w:sz w:val="28"/>
          <w:szCs w:val="28"/>
        </w:rPr>
        <w:t xml:space="preserve"> / </w:t>
      </w:r>
      <w:hyperlink r:id="rId9"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1171D2"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lastRenderedPageBreak/>
        <w:t xml:space="preserve">2. Стандарт </w:t>
      </w:r>
      <w:r w:rsidRPr="001171D2">
        <w:rPr>
          <w:b/>
          <w:bCs/>
          <w:sz w:val="28"/>
          <w:szCs w:val="28"/>
        </w:rPr>
        <w:t xml:space="preserve">предоставления </w:t>
      </w:r>
      <w:r w:rsidR="00D22AAC" w:rsidRPr="001171D2">
        <w:rPr>
          <w:b/>
          <w:sz w:val="28"/>
          <w:szCs w:val="28"/>
        </w:rPr>
        <w:t>муниципальной</w:t>
      </w:r>
      <w:r w:rsidRPr="001171D2">
        <w:rPr>
          <w:b/>
          <w:bCs/>
          <w:sz w:val="28"/>
          <w:szCs w:val="28"/>
        </w:rPr>
        <w:t xml:space="preserve"> услуги</w:t>
      </w:r>
      <w:bookmarkEnd w:id="2"/>
    </w:p>
    <w:p w:rsidR="00951A5E" w:rsidRPr="001171D2"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1171D2">
        <w:rPr>
          <w:sz w:val="28"/>
          <w:szCs w:val="28"/>
        </w:rPr>
        <w:t xml:space="preserve">2.1. </w:t>
      </w:r>
      <w:bookmarkStart w:id="4" w:name="sub_1022"/>
      <w:bookmarkEnd w:id="3"/>
      <w:r w:rsidR="00797DFD" w:rsidRPr="001171D2">
        <w:rPr>
          <w:sz w:val="28"/>
          <w:szCs w:val="28"/>
        </w:rPr>
        <w:t xml:space="preserve">Полное наименование муниципальной услуги: </w:t>
      </w:r>
      <w:proofErr w:type="gramStart"/>
      <w:r w:rsidR="005E170F" w:rsidRPr="001171D2">
        <w:rPr>
          <w:sz w:val="28"/>
          <w:szCs w:val="28"/>
        </w:rPr>
        <w:t xml:space="preserve">«Направление уведомления о соответствии указанных в уведомлении о планируемом строительстве </w:t>
      </w:r>
      <w:r w:rsidR="00E27BB4" w:rsidRPr="001171D2">
        <w:rPr>
          <w:sz w:val="28"/>
          <w:szCs w:val="28"/>
        </w:rPr>
        <w:t xml:space="preserve">или реконструкции объекта индивидуального жилищного строительства или садового </w:t>
      </w:r>
      <w:r w:rsidR="00D1730E" w:rsidRPr="001171D2">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МО </w:t>
      </w:r>
      <w:r w:rsidR="001171D2" w:rsidRPr="001171D2">
        <w:rPr>
          <w:sz w:val="28"/>
          <w:szCs w:val="28"/>
          <w:lang w:eastAsia="ar-SA"/>
        </w:rPr>
        <w:t xml:space="preserve">Вырицкое городское поселение Гатчинского муниципального района Ленинградской области </w:t>
      </w:r>
      <w:r w:rsidRPr="00A16E08">
        <w:rPr>
          <w:sz w:val="28"/>
          <w:szCs w:val="28"/>
        </w:rPr>
        <w:t>(далее – Администрация).</w:t>
      </w:r>
    </w:p>
    <w:p w:rsidR="00797DFD" w:rsidRPr="00A16E08" w:rsidRDefault="00797DFD" w:rsidP="00797DFD">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1171D2">
        <w:rPr>
          <w:sz w:val="28"/>
          <w:szCs w:val="28"/>
        </w:rPr>
        <w:t>главный архитектор</w:t>
      </w:r>
      <w:r w:rsidRPr="00A16E08">
        <w:rPr>
          <w:sz w:val="28"/>
          <w:szCs w:val="28"/>
        </w:rPr>
        <w:t>;</w:t>
      </w:r>
    </w:p>
    <w:p w:rsidR="00797DFD" w:rsidRPr="00A16E08" w:rsidRDefault="00797DFD" w:rsidP="00797DFD">
      <w:pPr>
        <w:tabs>
          <w:tab w:val="left" w:pos="142"/>
        </w:tabs>
        <w:ind w:firstLine="567"/>
        <w:jc w:val="both"/>
        <w:rPr>
          <w:sz w:val="16"/>
          <w:szCs w:val="16"/>
        </w:rPr>
      </w:pPr>
      <w:r w:rsidRPr="00A16E08">
        <w:rPr>
          <w:sz w:val="20"/>
          <w:szCs w:val="20"/>
        </w:rPr>
        <w:t xml:space="preserve">                                                                               </w:t>
      </w:r>
      <w:r w:rsidRPr="00A16E08">
        <w:rPr>
          <w:sz w:val="16"/>
          <w:szCs w:val="16"/>
        </w:rPr>
        <w:t>(наименование отдела (сектора) Администрации)</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FC682F"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0"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w:t>
      </w:r>
      <w:r w:rsidR="008F0055" w:rsidRPr="00A16E08">
        <w:rPr>
          <w:sz w:val="28"/>
          <w:szCs w:val="28"/>
        </w:rPr>
        <w:t xml:space="preserve">муниципальной </w:t>
      </w:r>
      <w:r w:rsidRPr="00A16E08">
        <w:rPr>
          <w:sz w:val="28"/>
          <w:szCs w:val="28"/>
        </w:rPr>
        <w:t xml:space="preserve">услуги является: </w:t>
      </w:r>
    </w:p>
    <w:p w:rsidR="005E170F" w:rsidRPr="00A16E08" w:rsidRDefault="005E170F"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rPr>
      </w:pPr>
      <w:proofErr w:type="gramStart"/>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rPr>
        <w:t>10</w:t>
      </w:r>
      <w:r w:rsidR="000F2C01" w:rsidRPr="00A16E08">
        <w:rPr>
          <w:sz w:val="28"/>
          <w:szCs w:val="28"/>
        </w:rPr>
        <w:t xml:space="preserve">.1 </w:t>
      </w:r>
      <w:r w:rsidRPr="00A16E08">
        <w:rPr>
          <w:sz w:val="28"/>
          <w:szCs w:val="28"/>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rPr>
      </w:pPr>
      <w:r w:rsidRPr="00A16E08">
        <w:rPr>
          <w:sz w:val="28"/>
          <w:szCs w:val="28"/>
        </w:rPr>
        <w:t>в) возврат заявлени</w:t>
      </w:r>
      <w:r w:rsidR="001C5BA7" w:rsidRPr="001C5BA7">
        <w:rPr>
          <w:sz w:val="28"/>
          <w:szCs w:val="28"/>
          <w:highlight w:val="green"/>
        </w:rPr>
        <w:t>я</w:t>
      </w:r>
      <w:r w:rsidRPr="00A16E08">
        <w:rPr>
          <w:sz w:val="28"/>
          <w:szCs w:val="28"/>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rPr>
      </w:pPr>
      <w:r w:rsidRPr="00A16E08">
        <w:rPr>
          <w:sz w:val="28"/>
          <w:szCs w:val="28"/>
        </w:rPr>
        <w:t xml:space="preserve">Формы уведомления о соответствии, уведомления о несоответствии </w:t>
      </w:r>
      <w:r w:rsidR="007E32E5" w:rsidRPr="00A16E08">
        <w:rPr>
          <w:sz w:val="28"/>
          <w:szCs w:val="28"/>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ОМСУ/Организацию;</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rPr>
      </w:pPr>
      <w:proofErr w:type="gramStart"/>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rPr>
      </w:pPr>
      <w:r w:rsidRPr="00A16E08">
        <w:rPr>
          <w:sz w:val="28"/>
          <w:szCs w:val="28"/>
        </w:rPr>
        <w:t xml:space="preserve">б) </w:t>
      </w:r>
      <w:r w:rsidR="00C70500" w:rsidRPr="00A16E08">
        <w:rPr>
          <w:sz w:val="28"/>
          <w:szCs w:val="28"/>
        </w:rPr>
        <w:t xml:space="preserve">результат, </w:t>
      </w:r>
      <w:r w:rsidRPr="00A16E08">
        <w:rPr>
          <w:sz w:val="28"/>
          <w:szCs w:val="28"/>
        </w:rPr>
        <w:t>предусмотренный подпунктом "б" пункта 2.</w:t>
      </w:r>
      <w:r w:rsidR="000F2C01" w:rsidRPr="00A16E08">
        <w:rPr>
          <w:sz w:val="28"/>
          <w:szCs w:val="28"/>
        </w:rPr>
        <w:t>3</w:t>
      </w:r>
      <w:r w:rsidRPr="00A16E08">
        <w:rPr>
          <w:sz w:val="28"/>
          <w:szCs w:val="28"/>
        </w:rPr>
        <w:t xml:space="preserve"> настоящего Административного регламента, подлежит направлению в сроки, установленные пунктом 2.</w:t>
      </w:r>
      <w:r w:rsidR="000F2C01" w:rsidRPr="00A16E08">
        <w:rPr>
          <w:sz w:val="28"/>
          <w:szCs w:val="28"/>
        </w:rPr>
        <w:t xml:space="preserve">4 </w:t>
      </w:r>
      <w:r w:rsidRPr="00A16E08">
        <w:rPr>
          <w:sz w:val="28"/>
          <w:szCs w:val="28"/>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rPr>
        <w:t>1</w:t>
      </w:r>
      <w:r w:rsidR="001A73C8" w:rsidRPr="00A16E08">
        <w:rPr>
          <w:sz w:val="28"/>
          <w:szCs w:val="28"/>
        </w:rPr>
        <w:t>0</w:t>
      </w:r>
      <w:r w:rsidR="000F2C01" w:rsidRPr="00A16E08">
        <w:rPr>
          <w:sz w:val="28"/>
          <w:szCs w:val="28"/>
        </w:rPr>
        <w:t>.1</w:t>
      </w:r>
      <w:r w:rsidR="001A73C8" w:rsidRPr="00A16E08">
        <w:rPr>
          <w:sz w:val="28"/>
          <w:szCs w:val="28"/>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rPr>
      </w:pPr>
      <w:r w:rsidRPr="00A16E08">
        <w:rPr>
          <w:sz w:val="28"/>
          <w:szCs w:val="28"/>
        </w:rPr>
        <w:t xml:space="preserve">- </w:t>
      </w:r>
      <w:r w:rsidR="001A73C8" w:rsidRPr="00A16E08">
        <w:rPr>
          <w:sz w:val="28"/>
          <w:szCs w:val="28"/>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rPr>
        <w:t>10.1</w:t>
      </w:r>
      <w:r w:rsidR="001A73C8" w:rsidRPr="00A16E08">
        <w:rPr>
          <w:sz w:val="28"/>
          <w:szCs w:val="28"/>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rPr>
      </w:pPr>
    </w:p>
    <w:p w:rsidR="00B0496F" w:rsidRPr="00A16E08" w:rsidRDefault="00466008" w:rsidP="000F7EE2">
      <w:pPr>
        <w:tabs>
          <w:tab w:val="left" w:pos="142"/>
          <w:tab w:val="left" w:pos="284"/>
        </w:tabs>
        <w:ind w:firstLine="709"/>
        <w:jc w:val="both"/>
        <w:rPr>
          <w:sz w:val="28"/>
          <w:szCs w:val="28"/>
        </w:rPr>
      </w:pPr>
      <w:r w:rsidRPr="00A16E08">
        <w:rPr>
          <w:sz w:val="28"/>
          <w:szCs w:val="28"/>
        </w:rPr>
        <w:t xml:space="preserve">2.4. </w:t>
      </w:r>
      <w:r w:rsidR="00B0496F" w:rsidRPr="00A16E08">
        <w:rPr>
          <w:sz w:val="28"/>
          <w:szCs w:val="28"/>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rPr>
      </w:pPr>
      <w:r w:rsidRPr="00A16E08">
        <w:rPr>
          <w:sz w:val="28"/>
          <w:szCs w:val="28"/>
        </w:rPr>
        <w:t>- н</w:t>
      </w:r>
      <w:r w:rsidR="00B0496F" w:rsidRPr="00A16E08">
        <w:rPr>
          <w:sz w:val="28"/>
          <w:szCs w:val="28"/>
        </w:rPr>
        <w:t>е более семи рабочих дней со дня поступления уведомления о планируемом строительстве</w:t>
      </w:r>
      <w:r w:rsidR="004F07C5" w:rsidRPr="00A16E08">
        <w:rPr>
          <w:sz w:val="28"/>
          <w:szCs w:val="28"/>
        </w:rPr>
        <w:t>,</w:t>
      </w:r>
      <w:r w:rsidR="000F7EE2" w:rsidRPr="00A16E08">
        <w:rPr>
          <w:sz w:val="28"/>
          <w:szCs w:val="28"/>
        </w:rPr>
        <w:t xml:space="preserve"> </w:t>
      </w:r>
      <w:r w:rsidR="004F07C5" w:rsidRPr="00A16E08">
        <w:rPr>
          <w:sz w:val="28"/>
          <w:szCs w:val="28"/>
        </w:rPr>
        <w:t xml:space="preserve">уведомления об изменении параметров </w:t>
      </w:r>
      <w:r w:rsidR="00B0496F" w:rsidRPr="00A16E08">
        <w:rPr>
          <w:sz w:val="28"/>
          <w:szCs w:val="28"/>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rPr>
      </w:pPr>
      <w:r w:rsidRPr="00A16E08">
        <w:rPr>
          <w:sz w:val="28"/>
          <w:szCs w:val="28"/>
        </w:rPr>
        <w:t xml:space="preserve">- </w:t>
      </w:r>
      <w:r w:rsidR="00B0496F" w:rsidRPr="00A16E08">
        <w:rPr>
          <w:sz w:val="28"/>
          <w:szCs w:val="28"/>
        </w:rPr>
        <w:t>не более двадцати рабочих дней со дня поступления уведомления о планируемом строительстве</w:t>
      </w:r>
      <w:r w:rsidR="00A62D99" w:rsidRPr="00A16E08">
        <w:rPr>
          <w:sz w:val="28"/>
          <w:szCs w:val="28"/>
        </w:rPr>
        <w:t>,</w:t>
      </w:r>
      <w:r w:rsidR="000F7EE2" w:rsidRPr="00A16E08">
        <w:rPr>
          <w:sz w:val="28"/>
          <w:szCs w:val="28"/>
        </w:rPr>
        <w:t xml:space="preserve"> </w:t>
      </w:r>
      <w:r w:rsidR="004F07C5" w:rsidRPr="00A16E08">
        <w:rPr>
          <w:sz w:val="28"/>
          <w:szCs w:val="28"/>
        </w:rPr>
        <w:t>уведомления об изменении параметров</w:t>
      </w:r>
      <w:r w:rsidR="00634898" w:rsidRPr="00A16E08">
        <w:rPr>
          <w:sz w:val="28"/>
          <w:szCs w:val="28"/>
        </w:rPr>
        <w:t xml:space="preserve"> </w:t>
      </w:r>
      <w:r w:rsidR="00B0496F" w:rsidRPr="00A16E08">
        <w:rPr>
          <w:sz w:val="28"/>
          <w:szCs w:val="28"/>
        </w:rPr>
        <w:t xml:space="preserve">в </w:t>
      </w:r>
      <w:r w:rsidR="00B0496F" w:rsidRPr="00A16E08">
        <w:rPr>
          <w:sz w:val="28"/>
          <w:szCs w:val="28"/>
        </w:rPr>
        <w:lastRenderedPageBreak/>
        <w:t>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rPr>
      </w:pPr>
    </w:p>
    <w:p w:rsidR="008F0055" w:rsidRPr="00A16E08" w:rsidRDefault="00F26724" w:rsidP="008F0055">
      <w:pPr>
        <w:tabs>
          <w:tab w:val="left" w:pos="142"/>
          <w:tab w:val="left" w:pos="284"/>
        </w:tabs>
        <w:ind w:firstLine="709"/>
        <w:jc w:val="both"/>
        <w:rPr>
          <w:sz w:val="28"/>
          <w:szCs w:val="28"/>
        </w:rPr>
      </w:pPr>
      <w:r w:rsidRPr="00A16E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rPr>
        <w:t xml:space="preserve">муниципальной </w:t>
      </w:r>
      <w:r w:rsidRPr="00A16E08">
        <w:rPr>
          <w:sz w:val="28"/>
          <w:szCs w:val="28"/>
        </w:rPr>
        <w:t>услуги, подлежащих представлению заявителем</w:t>
      </w:r>
      <w:r w:rsidR="00615E1A" w:rsidRPr="00A16E08">
        <w:rPr>
          <w:sz w:val="28"/>
          <w:szCs w:val="28"/>
        </w:rPr>
        <w:t>:</w:t>
      </w:r>
    </w:p>
    <w:p w:rsidR="002C3269" w:rsidRPr="00A16E08" w:rsidRDefault="00F0391F" w:rsidP="00A62D99">
      <w:pPr>
        <w:tabs>
          <w:tab w:val="left" w:pos="142"/>
          <w:tab w:val="left" w:pos="284"/>
        </w:tabs>
        <w:ind w:firstLine="709"/>
        <w:jc w:val="both"/>
        <w:rPr>
          <w:sz w:val="28"/>
          <w:szCs w:val="28"/>
        </w:rPr>
      </w:pPr>
      <w:proofErr w:type="gramStart"/>
      <w:r w:rsidRPr="00A16E08">
        <w:rPr>
          <w:sz w:val="28"/>
          <w:szCs w:val="28"/>
        </w:rPr>
        <w:t xml:space="preserve">а) </w:t>
      </w:r>
      <w:r w:rsidR="00634898" w:rsidRPr="00A16E08">
        <w:rPr>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rPr>
        <w:t xml:space="preserve">. </w:t>
      </w:r>
      <w:proofErr w:type="gramEnd"/>
    </w:p>
    <w:p w:rsidR="00F0391F" w:rsidRPr="00A16E08" w:rsidRDefault="00F0391F" w:rsidP="00634898">
      <w:pPr>
        <w:tabs>
          <w:tab w:val="left" w:pos="142"/>
          <w:tab w:val="left" w:pos="284"/>
        </w:tabs>
        <w:ind w:firstLine="709"/>
        <w:jc w:val="both"/>
        <w:rPr>
          <w:sz w:val="28"/>
          <w:szCs w:val="28"/>
        </w:rPr>
      </w:pPr>
      <w:r w:rsidRPr="00A16E08">
        <w:rPr>
          <w:sz w:val="28"/>
          <w:szCs w:val="28"/>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w:t>
      </w:r>
      <w:proofErr w:type="spellStart"/>
      <w:r w:rsidRPr="00A16E08">
        <w:rPr>
          <w:sz w:val="28"/>
          <w:szCs w:val="28"/>
        </w:rPr>
        <w:t>c</w:t>
      </w:r>
      <w:proofErr w:type="spellEnd"/>
      <w:r w:rsidRPr="00A16E08">
        <w:rPr>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rPr>
      </w:pPr>
      <w:r w:rsidRPr="00A16E08">
        <w:rPr>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rPr>
        <w:t>,</w:t>
      </w:r>
      <w:r w:rsidR="00634898" w:rsidRPr="00A16E08">
        <w:rPr>
          <w:sz w:val="28"/>
          <w:szCs w:val="28"/>
        </w:rPr>
        <w:t xml:space="preserve"> </w:t>
      </w:r>
      <w:r w:rsidR="00A62D99" w:rsidRPr="00A16E08">
        <w:rPr>
          <w:sz w:val="28"/>
          <w:szCs w:val="28"/>
        </w:rPr>
        <w:t>уведомления об изменении параметров</w:t>
      </w:r>
      <w:r w:rsidR="00634898" w:rsidRPr="00A16E08">
        <w:rPr>
          <w:sz w:val="28"/>
          <w:szCs w:val="28"/>
        </w:rPr>
        <w:t xml:space="preserve"> </w:t>
      </w:r>
      <w:r w:rsidRPr="00A16E08">
        <w:rPr>
          <w:sz w:val="28"/>
          <w:szCs w:val="28"/>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rPr>
      </w:pPr>
      <w:proofErr w:type="gramStart"/>
      <w:r w:rsidRPr="00A16E08">
        <w:rPr>
          <w:sz w:val="28"/>
          <w:szCs w:val="28"/>
        </w:rPr>
        <w:lastRenderedPageBreak/>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rPr>
      </w:pPr>
      <w:proofErr w:type="spellStart"/>
      <w:r w:rsidRPr="00A16E08">
        <w:rPr>
          <w:sz w:val="28"/>
          <w:szCs w:val="28"/>
        </w:rPr>
        <w:t>д</w:t>
      </w:r>
      <w:proofErr w:type="spellEnd"/>
      <w:r w:rsidRPr="00A16E08">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rPr>
      </w:pPr>
      <w:r w:rsidRPr="00A16E0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rPr>
        <w:t xml:space="preserve"> которым установлены градостроительным регламентом в качестве требований к </w:t>
      </w:r>
      <w:proofErr w:type="gramStart"/>
      <w:r w:rsidRPr="00A16E08">
        <w:rPr>
          <w:sz w:val="28"/>
          <w:szCs w:val="28"/>
        </w:rPr>
        <w:t>архитектурным решениям</w:t>
      </w:r>
      <w:proofErr w:type="gramEnd"/>
      <w:r w:rsidRPr="00A16E08">
        <w:rPr>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16E08">
          <w:rPr>
            <w:rFonts w:ascii="Times New Roman" w:hAnsi="Times New Roman" w:cs="Times New Roman"/>
            <w:sz w:val="28"/>
            <w:szCs w:val="28"/>
          </w:rPr>
          <w:t>части 6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A16E08">
        <w:rPr>
          <w:rFonts w:ascii="Times New Roman" w:hAnsi="Times New Roman" w:cs="Times New Roman"/>
          <w:sz w:val="28"/>
          <w:szCs w:val="28"/>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16E08">
          <w:rPr>
            <w:rFonts w:ascii="Times New Roman" w:hAnsi="Times New Roman" w:cs="Times New Roman"/>
            <w:sz w:val="28"/>
            <w:szCs w:val="28"/>
          </w:rPr>
          <w:t>части 1 статьи 9</w:t>
        </w:r>
      </w:hyperlink>
      <w:r w:rsidRPr="00A16E08">
        <w:rPr>
          <w:rFonts w:ascii="Times New Roman" w:hAnsi="Times New Roman" w:cs="Times New Roman"/>
          <w:sz w:val="28"/>
          <w:szCs w:val="28"/>
        </w:rPr>
        <w:t xml:space="preserve"> Федерального закона № 210-ФЗ;</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документов 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 210-ФЗ;</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16E08">
          <w:rPr>
            <w:rFonts w:ascii="Times New Roman" w:hAnsi="Times New Roman" w:cs="Times New Roman"/>
            <w:sz w:val="28"/>
            <w:szCs w:val="28"/>
          </w:rPr>
          <w:t>пунктом 7.2 части 1 статьи 16</w:t>
        </w:r>
      </w:hyperlink>
      <w:r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A16E08">
        <w:rPr>
          <w:rFonts w:ascii="Times New Roman" w:hAnsi="Times New Roman" w:cs="Times New Roman"/>
          <w:sz w:val="28"/>
          <w:szCs w:val="28"/>
        </w:rPr>
        <w:t>документы</w:t>
      </w:r>
      <w:proofErr w:type="gramEnd"/>
      <w:r w:rsidRPr="00A16E0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proofErr w:type="spellStart"/>
      <w:r w:rsidRPr="00A16E08">
        <w:rPr>
          <w:sz w:val="28"/>
          <w:szCs w:val="28"/>
        </w:rPr>
        <w:t>д</w:t>
      </w:r>
      <w:proofErr w:type="spellEnd"/>
      <w:r w:rsidRPr="00A16E08">
        <w:rPr>
          <w:sz w:val="28"/>
          <w:szCs w:val="28"/>
        </w:rPr>
        <w:t xml:space="preserve">)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w:t>
      </w:r>
      <w:r w:rsidRPr="00A16E08">
        <w:rPr>
          <w:sz w:val="28"/>
          <w:szCs w:val="28"/>
        </w:rPr>
        <w:lastRenderedPageBreak/>
        <w:t>требований, установленных пунктами 3.4,3.5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D22AAC">
        <w:rPr>
          <w:bCs/>
          <w:sz w:val="28"/>
          <w:szCs w:val="28"/>
          <w:highlight w:val="green"/>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 xml:space="preserve">Получен отказ федерального органа исполнительной власти (его территориального органа) на основании отраслевого законодательства в согласовании </w:t>
      </w:r>
      <w:r w:rsidRPr="00A16E08">
        <w:rPr>
          <w:bCs/>
          <w:sz w:val="28"/>
          <w:szCs w:val="28"/>
        </w:rPr>
        <w:lastRenderedPageBreak/>
        <w:t>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w:t>
      </w:r>
      <w:proofErr w:type="spellStart"/>
      <w:r w:rsidRPr="00A16E08">
        <w:rPr>
          <w:sz w:val="28"/>
          <w:szCs w:val="28"/>
        </w:rPr>
        <w:t>д</w:t>
      </w:r>
      <w:proofErr w:type="spellEnd"/>
      <w:r w:rsidRPr="00A16E08">
        <w:rPr>
          <w:sz w:val="28"/>
          <w:szCs w:val="28"/>
        </w:rPr>
        <w:t>"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A16E08">
        <w:rPr>
          <w:sz w:val="28"/>
          <w:szCs w:val="28"/>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rPr>
      </w:pPr>
    </w:p>
    <w:p w:rsidR="008120AA" w:rsidRPr="00A16E08" w:rsidRDefault="008120AA"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rPr>
      </w:pPr>
      <w:r w:rsidRPr="00A16E08">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00006616" w:rsidRPr="00A16E08">
        <w:rPr>
          <w:sz w:val="28"/>
          <w:szCs w:val="28"/>
        </w:rPr>
        <w:t>МФЦ</w:t>
      </w:r>
      <w:r w:rsidRPr="00A16E08">
        <w:rPr>
          <w:sz w:val="28"/>
          <w:szCs w:val="28"/>
        </w:rPr>
        <w:t xml:space="preserve"> составляет не более 15 минут.</w:t>
      </w:r>
    </w:p>
    <w:p w:rsidR="00290BA0" w:rsidRPr="00A16E08" w:rsidRDefault="008120AA" w:rsidP="00290BA0">
      <w:pPr>
        <w:autoSpaceDE w:val="0"/>
        <w:autoSpaceDN w:val="0"/>
        <w:adjustRightInd w:val="0"/>
        <w:ind w:firstLine="709"/>
        <w:jc w:val="both"/>
        <w:rPr>
          <w:sz w:val="28"/>
          <w:szCs w:val="28"/>
        </w:rPr>
      </w:pPr>
      <w:r w:rsidRPr="00A16E08">
        <w:rPr>
          <w:sz w:val="28"/>
          <w:szCs w:val="28"/>
        </w:rPr>
        <w:t xml:space="preserve">2.13. </w:t>
      </w:r>
      <w:r w:rsidR="00290BA0" w:rsidRPr="00A16E08">
        <w:rPr>
          <w:sz w:val="28"/>
          <w:szCs w:val="28"/>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на бумажном носителе из ГБУ ЛО «МФЦ» </w:t>
      </w:r>
      <w:r w:rsidRPr="00A16E08">
        <w:rPr>
          <w:sz w:val="28"/>
          <w:szCs w:val="28"/>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w:t>
      </w:r>
      <w:proofErr w:type="spellStart"/>
      <w:r w:rsidRPr="00A16E08">
        <w:rPr>
          <w:rFonts w:ascii="Times New Roman" w:hAnsi="Times New Roman" w:cs="Times New Roman"/>
          <w:sz w:val="28"/>
          <w:szCs w:val="28"/>
        </w:rPr>
        <w:t>тифлосурдопереводчика</w:t>
      </w:r>
      <w:proofErr w:type="spellEnd"/>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A16E08"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0"/>
    <w:p w:rsidR="00F26724" w:rsidRPr="00A16E08" w:rsidRDefault="00F26724" w:rsidP="00F26724">
      <w:pPr>
        <w:tabs>
          <w:tab w:val="left" w:pos="142"/>
          <w:tab w:val="left" w:pos="284"/>
        </w:tabs>
        <w:ind w:firstLine="709"/>
        <w:jc w:val="center"/>
        <w:rPr>
          <w:sz w:val="28"/>
          <w:szCs w:val="28"/>
        </w:rPr>
      </w:pPr>
    </w:p>
    <w:p w:rsidR="00F26724" w:rsidRPr="00A16E08" w:rsidRDefault="00F26724"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r w:rsidR="007244BC" w:rsidRPr="00A16E08">
        <w:rPr>
          <w:bCs/>
          <w:sz w:val="28"/>
          <w:szCs w:val="28"/>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lastRenderedPageBreak/>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за делопроизводство, регистрирует </w:t>
      </w:r>
      <w:r w:rsidRPr="00A16E08">
        <w:rPr>
          <w:sz w:val="28"/>
          <w:szCs w:val="28"/>
        </w:rPr>
        <w:lastRenderedPageBreak/>
        <w:t xml:space="preserve">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5"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6"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7"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w:t>
      </w:r>
      <w:r w:rsidRPr="00A16E08">
        <w:rPr>
          <w:rFonts w:ascii="Times New Roman" w:hAnsi="Times New Roman" w:cs="Times New Roman"/>
          <w:sz w:val="28"/>
          <w:szCs w:val="28"/>
        </w:rPr>
        <w:lastRenderedPageBreak/>
        <w:t xml:space="preserve">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82AD9" w:rsidRPr="00F82AD9">
        <w:rPr>
          <w:bCs/>
          <w:color w:val="000000"/>
          <w:sz w:val="28"/>
          <w:szCs w:val="28"/>
          <w:highlight w:val="green"/>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proofErr w:type="spellStart"/>
      <w:r w:rsidRPr="00A16E08">
        <w:rPr>
          <w:bCs/>
          <w:color w:val="000000"/>
          <w:sz w:val="28"/>
          <w:szCs w:val="28"/>
        </w:rPr>
        <w:t>д</w:t>
      </w:r>
      <w:proofErr w:type="spellEnd"/>
      <w:r w:rsidRPr="00A16E08">
        <w:rPr>
          <w:bCs/>
          <w:color w:val="000000"/>
          <w:sz w:val="28"/>
          <w:szCs w:val="28"/>
        </w:rPr>
        <w:t xml:space="preserve">)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F82AD9">
        <w:rPr>
          <w:bCs/>
          <w:color w:val="000000"/>
          <w:sz w:val="28"/>
          <w:szCs w:val="28"/>
          <w:highlight w:val="green"/>
        </w:rPr>
        <w:t>Д</w:t>
      </w:r>
      <w:r w:rsidR="001C5BA7" w:rsidRPr="00F82AD9">
        <w:rPr>
          <w:bCs/>
          <w:color w:val="000000"/>
          <w:sz w:val="28"/>
          <w:szCs w:val="28"/>
          <w:highlight w:val="green"/>
        </w:rPr>
        <w:t xml:space="preserve">опускается формирование </w:t>
      </w:r>
      <w:r w:rsidR="00F82AD9" w:rsidRPr="00F82AD9">
        <w:rPr>
          <w:bCs/>
          <w:color w:val="000000"/>
          <w:sz w:val="28"/>
          <w:szCs w:val="28"/>
          <w:highlight w:val="green"/>
        </w:rPr>
        <w:t xml:space="preserve">электронного документа </w:t>
      </w:r>
      <w:r w:rsidRPr="00F82AD9">
        <w:rPr>
          <w:bCs/>
          <w:color w:val="000000"/>
          <w:sz w:val="28"/>
          <w:szCs w:val="28"/>
          <w:highlight w:val="green"/>
        </w:rPr>
        <w:t>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A16E08">
        <w:rPr>
          <w:rFonts w:ascii="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A16E08">
        <w:rPr>
          <w:rFonts w:ascii="Times New Roman" w:hAnsi="Times New Roman" w:cs="Times New Roman"/>
          <w:sz w:val="28"/>
          <w:szCs w:val="28"/>
        </w:rPr>
        <w:t>Ууслуги</w:t>
      </w:r>
      <w:proofErr w:type="spellEnd"/>
      <w:r w:rsidRPr="00A16E08">
        <w:rPr>
          <w:rFonts w:ascii="Times New Roman" w:hAnsi="Times New Roman" w:cs="Times New Roman"/>
          <w:sz w:val="28"/>
          <w:szCs w:val="28"/>
        </w:rPr>
        <w:t xml:space="preserve">, запроса, указанного в </w:t>
      </w:r>
      <w:hyperlink r:id="rId18"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w:t>
      </w:r>
      <w:r w:rsidRPr="00A16E08">
        <w:rPr>
          <w:rFonts w:ascii="Times New Roman" w:hAnsi="Times New Roman" w:cs="Times New Roman"/>
          <w:sz w:val="28"/>
          <w:szCs w:val="28"/>
        </w:rPr>
        <w:lastRenderedPageBreak/>
        <w:t>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16E0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w:t>
      </w:r>
      <w:r w:rsidRPr="00A16E08">
        <w:rPr>
          <w:rFonts w:ascii="Times New Roman" w:hAnsi="Times New Roman" w:cs="Times New Roman"/>
          <w:sz w:val="28"/>
          <w:szCs w:val="28"/>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A16E08" w:rsidRDefault="00FC682F" w:rsidP="00FC682F">
      <w:pPr>
        <w:pStyle w:val="ConsPlusNormal"/>
        <w:jc w:val="center"/>
        <w:outlineLvl w:val="1"/>
        <w:rPr>
          <w:rFonts w:ascii="Times New Roman" w:hAnsi="Times New Roman" w:cs="Times New Roman"/>
          <w:sz w:val="28"/>
          <w:szCs w:val="28"/>
        </w:rPr>
      </w:pPr>
      <w:r w:rsidRPr="00A16E08">
        <w:rPr>
          <w:rFonts w:ascii="Times New Roman" w:hAnsi="Times New Roman" w:cs="Times New Roman"/>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A16E08">
        <w:rPr>
          <w:rFonts w:ascii="Times New Roman" w:hAnsi="Times New Roman" w:cs="Times New Roman"/>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proofErr w:type="spellStart"/>
      <w:r w:rsidRPr="00A16E08">
        <w:rPr>
          <w:rFonts w:ascii="Times New Roman" w:hAnsi="Times New Roman" w:cs="Times New Roman"/>
          <w:sz w:val="28"/>
          <w:szCs w:val="28"/>
        </w:rPr>
        <w:t>д</w:t>
      </w:r>
      <w:proofErr w:type="spellEnd"/>
      <w:r w:rsidRPr="00A16E0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A16E08">
        <w:rPr>
          <w:rFonts w:ascii="Times New Roman" w:hAnsi="Times New Roman" w:cs="Times New Roman"/>
          <w:sz w:val="28"/>
          <w:szCs w:val="28"/>
        </w:rPr>
        <w:t>смс-информирования</w:t>
      </w:r>
      <w:proofErr w:type="spellEnd"/>
      <w:r w:rsidRPr="00A16E08">
        <w:rPr>
          <w:rFonts w:ascii="Times New Roman" w:hAnsi="Times New Roman" w:cs="Times New Roman"/>
          <w:sz w:val="28"/>
          <w:szCs w:val="28"/>
        </w:rPr>
        <w:t>), а также о возможности получения документов в МФЦ.</w:t>
      </w:r>
      <w:proofErr w:type="gramEnd"/>
    </w:p>
    <w:p w:rsidR="00FC682F" w:rsidRPr="00A16E08" w:rsidRDefault="00FC682F" w:rsidP="00FC682F">
      <w:pPr>
        <w:pStyle w:val="ConsPlusNormal"/>
        <w:ind w:firstLine="540"/>
        <w:jc w:val="both"/>
        <w:rPr>
          <w:rFonts w:ascii="Times New Roman" w:hAnsi="Times New Roman" w:cs="Times New Roman"/>
          <w:sz w:val="28"/>
          <w:szCs w:val="28"/>
        </w:rPr>
      </w:pPr>
      <w:bookmarkStart w:id="13" w:name="P637"/>
      <w:bookmarkEnd w:id="13"/>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A16E08" w:rsidRDefault="00F26724" w:rsidP="00A22BCC">
      <w:pPr>
        <w:autoSpaceDE w:val="0"/>
        <w:autoSpaceDN w:val="0"/>
        <w:adjustRightInd w:val="0"/>
        <w:ind w:firstLine="709"/>
        <w:jc w:val="both"/>
        <w:rPr>
          <w:sz w:val="28"/>
          <w:szCs w:val="28"/>
        </w:rPr>
      </w:pPr>
      <w:r w:rsidRPr="00A16E08">
        <w:rPr>
          <w:strike/>
          <w:szCs w:val="28"/>
        </w:rPr>
        <w:br w:type="page"/>
      </w:r>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4"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4"/>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4760"/>
        <w:gridCol w:w="4064"/>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w:t>
            </w:r>
            <w:r w:rsidRPr="00A16E08">
              <w:rPr>
                <w:i/>
              </w:rPr>
              <w:lastRenderedPageBreak/>
              <w:t>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w:t>
            </w:r>
            <w:proofErr w:type="spellStart"/>
            <w:r w:rsidRPr="00A16E08">
              <w:t>д</w:t>
            </w:r>
            <w:proofErr w:type="spellEnd"/>
            <w:r w:rsidRPr="00A16E08">
              <w:t>"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lastRenderedPageBreak/>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E27BB4">
          <w:pgSz w:w="12240" w:h="15840"/>
          <w:pgMar w:top="1134"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7"/>
      <w:pgSz w:w="11906" w:h="16838"/>
      <w:pgMar w:top="1134" w:right="567" w:bottom="1134" w:left="1134" w:header="13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C8" w:rsidRDefault="002B10C8">
      <w:r>
        <w:separator/>
      </w:r>
    </w:p>
  </w:endnote>
  <w:endnote w:type="continuationSeparator" w:id="0">
    <w:p w:rsidR="002B10C8" w:rsidRDefault="002B1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C8" w:rsidRDefault="002B10C8">
      <w:r>
        <w:separator/>
      </w:r>
    </w:p>
  </w:footnote>
  <w:footnote w:type="continuationSeparator" w:id="0">
    <w:p w:rsidR="002B10C8" w:rsidRDefault="002B1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7637"/>
      <w:docPartObj>
        <w:docPartGallery w:val="Page Numbers (Top of Page)"/>
        <w:docPartUnique/>
      </w:docPartObj>
    </w:sdtPr>
    <w:sdtContent>
      <w:p w:rsidR="00E27BB4" w:rsidRDefault="001E78D5">
        <w:pPr>
          <w:pStyle w:val="a7"/>
          <w:jc w:val="center"/>
        </w:pPr>
        <w:r>
          <w:fldChar w:fldCharType="begin"/>
        </w:r>
        <w:r w:rsidR="00E27BB4">
          <w:instrText>PAGE   \* MERGEFORMAT</w:instrText>
        </w:r>
        <w:r>
          <w:fldChar w:fldCharType="separate"/>
        </w:r>
        <w:r w:rsidR="00DE507E">
          <w:rPr>
            <w:noProof/>
          </w:rPr>
          <w:t>34</w:t>
        </w:r>
        <w:r>
          <w:fldChar w:fldCharType="end"/>
        </w:r>
      </w:p>
    </w:sdtContent>
  </w:sdt>
  <w:p w:rsidR="00E27BB4" w:rsidRDefault="00E27B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6616"/>
    <w:rsid w:val="000067C7"/>
    <w:rsid w:val="000136DC"/>
    <w:rsid w:val="000154A3"/>
    <w:rsid w:val="000261C6"/>
    <w:rsid w:val="00026461"/>
    <w:rsid w:val="00026E26"/>
    <w:rsid w:val="00031169"/>
    <w:rsid w:val="00037265"/>
    <w:rsid w:val="000426D6"/>
    <w:rsid w:val="00044618"/>
    <w:rsid w:val="00044BBF"/>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171D2"/>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1E78D5"/>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77076"/>
    <w:rsid w:val="002829F1"/>
    <w:rsid w:val="00290BA0"/>
    <w:rsid w:val="00294E21"/>
    <w:rsid w:val="002A17C7"/>
    <w:rsid w:val="002A4FBB"/>
    <w:rsid w:val="002A7CED"/>
    <w:rsid w:val="002B10C8"/>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0F83"/>
    <w:rsid w:val="00852543"/>
    <w:rsid w:val="00875173"/>
    <w:rsid w:val="00876699"/>
    <w:rsid w:val="008768BC"/>
    <w:rsid w:val="008A1BB3"/>
    <w:rsid w:val="008A2EE9"/>
    <w:rsid w:val="008A6AF4"/>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344"/>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15775"/>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DE507E"/>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75"/>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rPr>
  </w:style>
  <w:style w:type="character" w:customStyle="1" w:styleId="ae">
    <w:name w:val="Название Знак"/>
    <w:link w:val="ad"/>
    <w:rsid w:val="00F26724"/>
    <w:rPr>
      <w:sz w:val="28"/>
      <w:szCs w:val="24"/>
    </w:rPr>
  </w:style>
  <w:style w:type="paragraph" w:styleId="af">
    <w:name w:val="Body Text"/>
    <w:basedOn w:val="a"/>
    <w:link w:val="af0"/>
    <w:rsid w:val="00F26724"/>
    <w:pPr>
      <w:jc w:val="both"/>
    </w:pPr>
    <w:rPr>
      <w:sz w:val="28"/>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6">
    <w:name w:val="Текст сноски Знак"/>
    <w:link w:val="af5"/>
    <w:uiPriority w:val="99"/>
    <w:rsid w:val="00F26724"/>
    <w:rPr>
      <w:rFonts w:ascii="Arial" w:hAnsi="Arial"/>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rPr>
  </w:style>
  <w:style w:type="character" w:customStyle="1" w:styleId="afc">
    <w:name w:val="Тема примечания Знак"/>
    <w:link w:val="afb"/>
    <w:uiPriority w:val="99"/>
    <w:rsid w:val="00F26724"/>
    <w:rPr>
      <w:b/>
      <w:bCs/>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fontTable" Target="fontTable.xml"/><Relationship Id="rId10" Type="http://schemas.openxmlformats.org/officeDocument/2006/relationships/hyperlink" Target="consultantplus://offline/ref=6D7E2309C4E244324232B519C07FCB86AF0A620CCBDFF668A6961A2321D10FF6ABE7BA1B8D07C09E14FA11956EB4BBED667C685FAAF4A29BtF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7C07-BCA5-4BA6-9E60-B5EEEF86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11479</Words>
  <Characters>65433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76759</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cp:lastPrinted>2017-04-24T14:01:00Z</cp:lastPrinted>
  <dcterms:created xsi:type="dcterms:W3CDTF">2022-10-19T14:44:00Z</dcterms:created>
  <dcterms:modified xsi:type="dcterms:W3CDTF">2022-12-22T12:01:00Z</dcterms:modified>
</cp:coreProperties>
</file>