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ЛЕНИНГРАДСКОЙ ОБЛАСТИ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ПОСТАНОВЛЕНИЕ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52FA" w:rsidRPr="008160D0" w:rsidRDefault="00CC18C6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марта </w:t>
      </w:r>
      <w:r w:rsidR="00D752FA" w:rsidRPr="008160D0">
        <w:rPr>
          <w:rFonts w:ascii="Times New Roman" w:hAnsi="Times New Roman"/>
          <w:sz w:val="28"/>
          <w:szCs w:val="28"/>
        </w:rPr>
        <w:t xml:space="preserve">2021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210</w:t>
      </w: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</w:tblGrid>
      <w:tr w:rsidR="00D752FA" w:rsidRPr="008160D0" w:rsidTr="002D70EF">
        <w:trPr>
          <w:trHeight w:val="1120"/>
        </w:trPr>
        <w:tc>
          <w:tcPr>
            <w:tcW w:w="5433" w:type="dxa"/>
          </w:tcPr>
          <w:p w:rsidR="00D752FA" w:rsidRPr="008160D0" w:rsidRDefault="00D752FA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8160D0">
              <w:rPr>
                <w:rFonts w:ascii="Times New Roman" w:hAnsi="Times New Roman"/>
                <w:sz w:val="28"/>
                <w:szCs w:val="28"/>
              </w:rPr>
              <w:t>Вырицкого</w:t>
            </w:r>
            <w:proofErr w:type="spellEnd"/>
            <w:r w:rsidRPr="008160D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0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 21 декабря 1994 года </w:t>
      </w:r>
      <w:r w:rsidR="002D70EF">
        <w:rPr>
          <w:rFonts w:ascii="Times New Roman" w:hAnsi="Times New Roman"/>
          <w:sz w:val="28"/>
          <w:szCs w:val="28"/>
        </w:rPr>
        <w:t xml:space="preserve">            </w:t>
      </w:r>
      <w:r w:rsidRPr="008160D0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Положением «О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30.12.2003 года №794, </w:t>
      </w:r>
      <w:r w:rsidRPr="008160D0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8160D0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hyperlink r:id="rId5" w:history="1">
        <w:r w:rsidRPr="008160D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8160D0">
        <w:rPr>
          <w:rFonts w:ascii="Times New Roman" w:hAnsi="Times New Roman"/>
          <w:color w:val="000000"/>
          <w:sz w:val="28"/>
          <w:szCs w:val="28"/>
        </w:rPr>
        <w:t>, </w:t>
      </w:r>
      <w:r w:rsidRPr="008160D0">
        <w:rPr>
          <w:rFonts w:ascii="Times New Roman" w:hAnsi="Times New Roman"/>
          <w:sz w:val="28"/>
          <w:szCs w:val="28"/>
        </w:rPr>
        <w:t>руководствуясь Уставом муниципального образования</w:t>
      </w:r>
      <w:proofErr w:type="gramEnd"/>
      <w:r w:rsidRPr="008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городское поселение, администрация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C5209" w:rsidRPr="008160D0" w:rsidRDefault="009C5209" w:rsidP="008160D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60D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160D0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Создать комиссию по предупреждению и ликвидации чрезвычайных ситуаций и обеспечения пожарной безопасности (далее – КЧС и ПБ)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Утвердить положение о КЧС </w:t>
      </w:r>
      <w:r w:rsidR="00D752FA" w:rsidRPr="008160D0">
        <w:rPr>
          <w:rFonts w:ascii="Times New Roman" w:hAnsi="Times New Roman"/>
          <w:sz w:val="28"/>
          <w:szCs w:val="28"/>
        </w:rPr>
        <w:t xml:space="preserve">и ПБ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  (приложение №</w:t>
      </w:r>
      <w:r w:rsidR="00A81361">
        <w:rPr>
          <w:rFonts w:ascii="Times New Roman" w:hAnsi="Times New Roman"/>
          <w:sz w:val="28"/>
          <w:szCs w:val="28"/>
        </w:rPr>
        <w:t>1</w:t>
      </w:r>
      <w:r w:rsidRPr="008160D0">
        <w:rPr>
          <w:rFonts w:ascii="Times New Roman" w:hAnsi="Times New Roman"/>
          <w:sz w:val="28"/>
          <w:szCs w:val="28"/>
        </w:rPr>
        <w:t>)</w:t>
      </w:r>
      <w:r w:rsidR="00A81361">
        <w:rPr>
          <w:rFonts w:ascii="Times New Roman" w:hAnsi="Times New Roman"/>
          <w:sz w:val="28"/>
          <w:szCs w:val="28"/>
        </w:rPr>
        <w:t>.</w:t>
      </w:r>
    </w:p>
    <w:p w:rsidR="009C5209" w:rsidRPr="008160D0" w:rsidRDefault="009C5209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Утвердить персональный состав КЧС</w:t>
      </w:r>
      <w:r w:rsidR="00D752FA" w:rsidRPr="008160D0">
        <w:rPr>
          <w:rFonts w:ascii="Times New Roman" w:hAnsi="Times New Roman"/>
          <w:sz w:val="28"/>
          <w:szCs w:val="28"/>
        </w:rPr>
        <w:t xml:space="preserve"> и ПБ</w:t>
      </w:r>
      <w:r w:rsidRPr="008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0D0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81361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6F7472" w:rsidRDefault="009C5209" w:rsidP="006F747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8160D0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F7472">
        <w:rPr>
          <w:rFonts w:ascii="Times New Roman" w:hAnsi="Times New Roman"/>
          <w:color w:val="000000"/>
          <w:sz w:val="28"/>
          <w:szCs w:val="28"/>
        </w:rPr>
        <w:t>.</w:t>
      </w:r>
    </w:p>
    <w:p w:rsidR="008160D0" w:rsidRPr="006F7472" w:rsidRDefault="006F7472" w:rsidP="008160D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F7472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по развитию поселения и реализации программ Кузьмина М.А.</w:t>
      </w: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60D0">
        <w:rPr>
          <w:rFonts w:ascii="Times New Roman" w:hAnsi="Times New Roman"/>
          <w:sz w:val="28"/>
          <w:szCs w:val="28"/>
          <w:lang w:eastAsia="ar-SA"/>
        </w:rPr>
        <w:t>Глава администрации</w:t>
      </w: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160D0">
        <w:rPr>
          <w:rFonts w:ascii="Times New Roman" w:hAnsi="Times New Roman"/>
          <w:sz w:val="28"/>
          <w:szCs w:val="28"/>
          <w:lang w:eastAsia="ar-SA"/>
        </w:rPr>
        <w:t>Вырицкого</w:t>
      </w:r>
      <w:proofErr w:type="spellEnd"/>
      <w:r w:rsidRPr="008160D0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          </w:t>
      </w:r>
      <w:r w:rsidR="00A81361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8160D0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proofErr w:type="spellStart"/>
      <w:r w:rsidRPr="008160D0">
        <w:rPr>
          <w:rFonts w:ascii="Times New Roman" w:hAnsi="Times New Roman"/>
          <w:sz w:val="28"/>
          <w:szCs w:val="28"/>
          <w:lang w:eastAsia="ar-SA"/>
        </w:rPr>
        <w:t>М.В.Хомченко</w:t>
      </w:r>
      <w:proofErr w:type="spellEnd"/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361" w:rsidRDefault="00A81361" w:rsidP="00A81361">
      <w:pPr>
        <w:pStyle w:val="a5"/>
        <w:jc w:val="both"/>
        <w:rPr>
          <w:rFonts w:ascii="Times New Roman" w:hAnsi="Times New Roman"/>
          <w:i/>
          <w:szCs w:val="28"/>
        </w:rPr>
      </w:pPr>
      <w:r w:rsidRPr="00A81361">
        <w:rPr>
          <w:rFonts w:ascii="Times New Roman" w:hAnsi="Times New Roman"/>
          <w:i/>
          <w:szCs w:val="28"/>
        </w:rPr>
        <w:t>Исп</w:t>
      </w:r>
      <w:proofErr w:type="gramStart"/>
      <w:r w:rsidRPr="00A81361">
        <w:rPr>
          <w:rFonts w:ascii="Times New Roman" w:hAnsi="Times New Roman"/>
          <w:i/>
          <w:szCs w:val="28"/>
        </w:rPr>
        <w:t>.Г</w:t>
      </w:r>
      <w:proofErr w:type="gramEnd"/>
      <w:r w:rsidRPr="00A81361">
        <w:rPr>
          <w:rFonts w:ascii="Times New Roman" w:hAnsi="Times New Roman"/>
          <w:i/>
          <w:szCs w:val="28"/>
        </w:rPr>
        <w:t>ерасимчук И.Ю.</w:t>
      </w:r>
    </w:p>
    <w:p w:rsidR="009C5209" w:rsidRPr="00A81361" w:rsidRDefault="00D752FA" w:rsidP="00A81361">
      <w:pPr>
        <w:pStyle w:val="a5"/>
        <w:jc w:val="right"/>
        <w:rPr>
          <w:rFonts w:ascii="Times New Roman" w:hAnsi="Times New Roman"/>
          <w:i/>
          <w:szCs w:val="28"/>
        </w:rPr>
      </w:pPr>
      <w:r w:rsidRPr="008160D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C5209" w:rsidRPr="008160D0" w:rsidRDefault="009C5209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9C5209" w:rsidRPr="008160D0" w:rsidRDefault="0047340E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</w:t>
      </w:r>
      <w:r w:rsidR="008160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60D0">
        <w:rPr>
          <w:rFonts w:ascii="Times New Roman" w:hAnsi="Times New Roman"/>
          <w:sz w:val="28"/>
          <w:szCs w:val="28"/>
        </w:rPr>
        <w:t>поселения</w:t>
      </w:r>
    </w:p>
    <w:p w:rsidR="009C5209" w:rsidRPr="008160D0" w:rsidRDefault="00CC18C6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№210</w:t>
      </w:r>
      <w:r w:rsidR="009C5209" w:rsidRPr="008160D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 xml:space="preserve">15 </w:t>
      </w:r>
      <w:r w:rsidR="008160D0">
        <w:rPr>
          <w:rFonts w:ascii="Times New Roman" w:hAnsi="Times New Roman"/>
          <w:sz w:val="28"/>
          <w:szCs w:val="28"/>
        </w:rPr>
        <w:t>марта  2021</w:t>
      </w:r>
      <w:r w:rsidR="009C5209" w:rsidRPr="008160D0">
        <w:rPr>
          <w:rFonts w:ascii="Times New Roman" w:hAnsi="Times New Roman"/>
          <w:sz w:val="28"/>
          <w:szCs w:val="28"/>
        </w:rPr>
        <w:t>г.</w:t>
      </w:r>
    </w:p>
    <w:p w:rsidR="009C5209" w:rsidRPr="008160D0" w:rsidRDefault="009C5209" w:rsidP="008160D0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160D0" w:rsidRPr="008160D0" w:rsidRDefault="009C5209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</w:t>
      </w:r>
    </w:p>
    <w:p w:rsidR="009C5209" w:rsidRPr="008160D0" w:rsidRDefault="009C5209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 комиссии по предупреждению и ликвидации </w:t>
      </w:r>
      <w:r w:rsidRPr="008160D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чрезвычайных ситуаций и обеспечению пожарной </w:t>
      </w:r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безопасности </w:t>
      </w:r>
      <w:proofErr w:type="spellStart"/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городского поселения  Гатчинского муниципального района Ленинградской области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color w:val="000000"/>
          <w:sz w:val="28"/>
          <w:szCs w:val="28"/>
        </w:rPr>
        <w:t>1</w:t>
      </w:r>
      <w:r w:rsidRPr="008160D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160D0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положения.</w:t>
      </w:r>
    </w:p>
    <w:p w:rsidR="009C5209" w:rsidRPr="00A81361" w:rsidRDefault="009C5209" w:rsidP="008160D0">
      <w:pPr>
        <w:pStyle w:val="a5"/>
        <w:jc w:val="both"/>
        <w:rPr>
          <w:rFonts w:ascii="Times New Roman" w:hAnsi="Times New Roman"/>
          <w:spacing w:val="-5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Комиссия по предупреждению и ликвидации чрезвычайных ситуаций и обеспечению по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  <w:t>жарной безопасности (далее КЧС и ПБ</w:t>
      </w:r>
      <w:proofErr w:type="gramStart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 )</w:t>
      </w:r>
      <w:proofErr w:type="gramEnd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создается в целях реализации полномочий МО </w:t>
      </w:r>
      <w:proofErr w:type="spellStart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Вырицкое</w:t>
      </w:r>
      <w:proofErr w:type="spellEnd"/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 городское поселение по участию в предупреждении и ликвидации в границах поселения ЧС природного и техногенного характера.  Является координирующим и постоянно действующим органом.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Предназначена для организации и выполнения работ по предупреждению и ликвидации ЧС,  уменьшению ущерба от </w:t>
      </w:r>
      <w:r w:rsidRPr="008160D0">
        <w:rPr>
          <w:rFonts w:ascii="Times New Roman" w:hAnsi="Times New Roman"/>
          <w:color w:val="000000"/>
          <w:spacing w:val="-7"/>
          <w:sz w:val="28"/>
          <w:szCs w:val="28"/>
        </w:rPr>
        <w:t>них и обеспечению пожарной безопасности.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КЧС и ПБ осуществляет свою </w:t>
      </w:r>
      <w:r w:rsidRPr="00A81361">
        <w:rPr>
          <w:rFonts w:ascii="Times New Roman" w:hAnsi="Times New Roman"/>
          <w:spacing w:val="-4"/>
          <w:sz w:val="28"/>
          <w:szCs w:val="28"/>
        </w:rPr>
        <w:t>деятельность под руково</w:t>
      </w:r>
      <w:r w:rsidRPr="00A81361">
        <w:rPr>
          <w:rFonts w:ascii="Times New Roman" w:hAnsi="Times New Roman"/>
          <w:spacing w:val="-4"/>
          <w:sz w:val="28"/>
          <w:szCs w:val="28"/>
        </w:rPr>
        <w:softHyphen/>
      </w:r>
      <w:r w:rsidRPr="00A81361">
        <w:rPr>
          <w:rFonts w:ascii="Times New Roman" w:hAnsi="Times New Roman"/>
          <w:spacing w:val="-5"/>
          <w:sz w:val="28"/>
          <w:szCs w:val="28"/>
        </w:rPr>
        <w:t>дством заместителя главы администрации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 xml:space="preserve"> по развитию поселения и реализации программ.</w:t>
      </w: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color w:val="000000"/>
          <w:sz w:val="28"/>
          <w:szCs w:val="28"/>
          <w:u w:val="single"/>
        </w:rPr>
        <w:t>П. Основные задачи и права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Основными задачами КЧС и ПБ являются:</w:t>
      </w:r>
    </w:p>
    <w:p w:rsidR="009C5209" w:rsidRP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>пасности.</w:t>
      </w:r>
    </w:p>
    <w:p w:rsid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Координация деятельности органов управления и сил;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обеспечение согласованных действий администрации, организаций и предприятий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в вопросах восстановления объектов </w:t>
      </w:r>
      <w:r w:rsidRPr="00A81361">
        <w:rPr>
          <w:rFonts w:ascii="Times New Roman" w:hAnsi="Times New Roman"/>
          <w:color w:val="000000"/>
          <w:spacing w:val="-6"/>
          <w:sz w:val="28"/>
          <w:szCs w:val="28"/>
        </w:rPr>
        <w:t xml:space="preserve">жилищно-коммунального хозяйства, социальной сферы, производственной и инженерной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инфраструктуры, повреждённых и разрушенных в результате чрезвычайных ситуаций.</w:t>
      </w:r>
    </w:p>
    <w:p w:rsidR="009C5209" w:rsidRPr="00A81361" w:rsidRDefault="009C5209" w:rsidP="00A8136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Порядок обучения населения способам защиты от ЧС.</w:t>
      </w:r>
    </w:p>
    <w:p w:rsidR="009C5209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sz w:val="28"/>
          <w:szCs w:val="28"/>
        </w:rPr>
        <w:t>Оповещение и информирования населения об угрозе или возникновения ЧС.</w:t>
      </w:r>
    </w:p>
    <w:p w:rsidR="009C5209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sz w:val="28"/>
          <w:szCs w:val="28"/>
        </w:rPr>
        <w:t>Подготовка и содержание в готовности сил и сре</w:t>
      </w:r>
      <w:proofErr w:type="gramStart"/>
      <w:r w:rsidRPr="00A81361">
        <w:rPr>
          <w:rFonts w:ascii="Times New Roman" w:hAnsi="Times New Roman"/>
          <w:sz w:val="28"/>
          <w:szCs w:val="28"/>
        </w:rPr>
        <w:t>дств дл</w:t>
      </w:r>
      <w:proofErr w:type="gramEnd"/>
      <w:r w:rsidRPr="00A81361">
        <w:rPr>
          <w:rFonts w:ascii="Times New Roman" w:hAnsi="Times New Roman"/>
          <w:sz w:val="28"/>
          <w:szCs w:val="28"/>
        </w:rPr>
        <w:t>я защиты населения и территории от ЧС.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Организация и проведение аварийно-спасательных и других неотложных работ (</w:t>
      </w:r>
      <w:proofErr w:type="spell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АСиДНР</w:t>
      </w:r>
      <w:proofErr w:type="spell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Содействие устойчивому функционированию предприятий и организаций при ЧС.</w:t>
      </w:r>
    </w:p>
    <w:p w:rsidR="009C5209" w:rsidRPr="00A81361" w:rsidRDefault="009C5209" w:rsidP="008160D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Создание резервов финансовых и материально-технических ресурсов.</w:t>
      </w: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Default="00A81361" w:rsidP="008160D0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КЧС и ПБ в соответствии с возложенными на неё задачами:</w:t>
      </w:r>
    </w:p>
    <w:p w:rsidR="009C5209" w:rsidRPr="00A81361" w:rsidRDefault="009C5209" w:rsidP="00A81361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организует прогнозирование и оценку обстановки на территории поселения, которая может сложиться в результате чрезвычайных ситуаций природного и техногенного характера,</w:t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     - 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и планирует проведение мероприятий по предупреждению чрезвычайных си</w:t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туаций, уменьшению ущерба и потерь от них и защите населения,   обеспечению пожарной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план действий по предупреждению и ликвидации чрезвычайных ситуа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ций природного и техногенного характера;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>контролирует деятельность организаций различных ведомств и форм собственности в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A81361">
        <w:rPr>
          <w:rFonts w:ascii="Times New Roman" w:hAnsi="Times New Roman"/>
          <w:color w:val="000000"/>
          <w:sz w:val="28"/>
          <w:szCs w:val="28"/>
        </w:rPr>
        <w:t>решении задач по предупреждению и ликвидации чрезвычайных ситуаций, обеспечению</w:t>
      </w:r>
      <w:r w:rsidRPr="00A81361">
        <w:rPr>
          <w:rFonts w:ascii="Times New Roman" w:hAnsi="Times New Roman"/>
          <w:color w:val="000000"/>
          <w:sz w:val="28"/>
          <w:szCs w:val="28"/>
        </w:rPr>
        <w:br/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вводит на территории поселения режимы функционирования звена РСЧС;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обеспечивает готовность органов управления, сил и сре</w:t>
      </w:r>
      <w:proofErr w:type="gramStart"/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дств к д</w:t>
      </w:r>
      <w:proofErr w:type="gramEnd"/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разрабатывает проекты решений по вопро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сам, связанным с предупреждением и ликвидацией чрезвычайных ситуаций, обеспечением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контролирует деятельность   организаций и 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предприятий на подведомственной территории по вопросам предупреждения и ликвидации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в том числе и по обеспечению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>участвует совместно с органами управления района в разме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щения и деятельности потенциально опасных производств;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разрабатывает предложения и рекомендации по защите сельскохозяйственных растений,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животных, продовольствия, пищевого сырья, кормов,  </w:t>
      </w:r>
      <w:proofErr w:type="spell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водоисточников</w:t>
      </w:r>
      <w:proofErr w:type="spell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систем водоснабжения от радиоактивного загряз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нения (заражения), химического и бактериологического</w:t>
      </w:r>
      <w:proofErr w:type="gram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'(</w:t>
      </w:r>
      <w:proofErr w:type="gramEnd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биологического) заражения;</w:t>
      </w:r>
    </w:p>
    <w:p w:rsidR="009C5209" w:rsidRPr="00A81361" w:rsidRDefault="009C5209" w:rsidP="008160D0">
      <w:pPr>
        <w:pStyle w:val="a5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организует работу по привлечению общественных организаций и граждан к проведению</w:t>
      </w:r>
      <w:r w:rsid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мероприятий по предупреждению и ликвидации чрезвычайных ситуаций, обеспечению пожарной безопасности.</w:t>
      </w:r>
    </w:p>
    <w:p w:rsidR="00A81361" w:rsidRPr="00A81361" w:rsidRDefault="00A81361" w:rsidP="00A81361">
      <w:pPr>
        <w:pStyle w:val="a5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КЧС и ПБ имеет право: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>в пределах своей компетенции принимать решения, обязательные для выполнения</w:t>
      </w:r>
      <w:r w:rsid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предприятиями, учреждениями и организациями на подведомственной территории;</w:t>
      </w:r>
    </w:p>
    <w:p w:rsidR="009C5209" w:rsidRPr="00A81361" w:rsidRDefault="009C5209" w:rsidP="00A81361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осуществлять </w:t>
      </w:r>
      <w:proofErr w:type="gramStart"/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деятельностью предприятий, организаций и учреждений</w:t>
      </w:r>
      <w:r w:rsid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независимо от их ведомственной принадлежности и формы собственности по вопросам пре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дупреждения и ликвидации чрезвычайных ситуаций, обеспечения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подготовкой и готовностью сил и средств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объектов экономики;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силы и средства, входящие в районную и областную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систему 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РСЧС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к выполне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  <w:t>нию необходимых спасательных  и  аварийно-восстановительных работ;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рекомендовать устанавливать при необходимости в зонах чрезвычайных ситуаций особый режим </w:t>
      </w:r>
      <w:r w:rsidRPr="00A81361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работы территорий, организаций и учреждений, а также порядок въезда и выезда граждан и </w:t>
      </w:r>
      <w:r w:rsidRPr="00A81361">
        <w:rPr>
          <w:rFonts w:ascii="Times New Roman" w:hAnsi="Times New Roman"/>
          <w:color w:val="000000"/>
          <w:spacing w:val="-6"/>
          <w:sz w:val="28"/>
          <w:szCs w:val="28"/>
        </w:rPr>
        <w:t>их поведения;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ходатайствовать перед КЧС и ПБ Гатчинского муниципального района Ленинградской области </w:t>
      </w:r>
      <w:proofErr w:type="gramStart"/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о приостановке функцио</w:t>
      </w: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81361">
        <w:rPr>
          <w:rFonts w:ascii="Times New Roman" w:hAnsi="Times New Roman"/>
          <w:color w:val="000000"/>
          <w:spacing w:val="-1"/>
          <w:sz w:val="28"/>
          <w:szCs w:val="28"/>
        </w:rPr>
        <w:t xml:space="preserve">нирования объектов экономики на территории района вне зависимости от ведомственной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подчиненности в случае</w:t>
      </w:r>
      <w:proofErr w:type="gramEnd"/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 xml:space="preserve"> угрозы возникновения чрезвычайных ситуаций;</w:t>
      </w:r>
    </w:p>
    <w:p w:rsidR="009C5209" w:rsidRPr="00A81361" w:rsidRDefault="009C5209" w:rsidP="008160D0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привлекать ведущих специалистов объектов экономики, организаций и учреждений поселения и рай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A81361" w:rsidRPr="00A81361" w:rsidRDefault="00A81361" w:rsidP="00A81361">
      <w:pPr>
        <w:pStyle w:val="a5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Председатель КЧС и ПБ   имеет право:</w:t>
      </w:r>
    </w:p>
    <w:p w:rsidR="009C5209" w:rsidRPr="00A81361" w:rsidRDefault="009C5209" w:rsidP="00A8136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при угрозе возникновения или возникновении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чрезвычайной ситуации силы и средства, транспорт и материально-технические средства не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2"/>
          <w:sz w:val="28"/>
          <w:szCs w:val="28"/>
        </w:rPr>
        <w:t>зависимо от их принадлежности для выполнения работ по предотвращению и ликвидации</w:t>
      </w:r>
      <w:r w:rsidRPr="008160D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обеспечению пожарной безопасности;</w:t>
      </w:r>
    </w:p>
    <w:p w:rsidR="009C5209" w:rsidRPr="00A81361" w:rsidRDefault="009C5209" w:rsidP="008160D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вводить и приостанавливать режимы функционирования звена РСЧС в зависимости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от сложившейся обстановки;</w:t>
      </w:r>
    </w:p>
    <w:p w:rsidR="009C5209" w:rsidRPr="00A81361" w:rsidRDefault="009C5209" w:rsidP="008160D0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81361">
        <w:rPr>
          <w:rFonts w:ascii="Times New Roman" w:hAnsi="Times New Roman"/>
          <w:color w:val="000000"/>
          <w:spacing w:val="-4"/>
          <w:sz w:val="28"/>
          <w:szCs w:val="28"/>
        </w:rPr>
        <w:t>приводить в готовность и перемещать органы управления и силы, входящие в звено</w:t>
      </w:r>
      <w:r w:rsidR="00A81361" w:rsidRP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81361">
        <w:rPr>
          <w:rFonts w:ascii="Times New Roman" w:hAnsi="Times New Roman"/>
          <w:color w:val="000000"/>
          <w:spacing w:val="-5"/>
          <w:sz w:val="28"/>
          <w:szCs w:val="28"/>
        </w:rPr>
        <w:t>РСЧС, на подведомственной территории.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III</w:t>
      </w: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Состав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КЧС и ПБ возглавляется заместителем главы администрации </w:t>
      </w:r>
      <w:r w:rsidR="00A81361">
        <w:rPr>
          <w:rFonts w:ascii="Times New Roman" w:hAnsi="Times New Roman"/>
          <w:color w:val="000000"/>
          <w:spacing w:val="-4"/>
          <w:sz w:val="28"/>
          <w:szCs w:val="28"/>
        </w:rPr>
        <w:t xml:space="preserve">по развитию поселения и реализации программ. </w:t>
      </w:r>
    </w:p>
    <w:p w:rsidR="009C5209" w:rsidRPr="00A81361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В состав КЧС и ПБ входят специалисты администрации поселения, руководители организаций</w:t>
      </w:r>
      <w:r w:rsidR="00A81361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предприятий и специалисты других отраслей</w:t>
      </w:r>
      <w:r w:rsidR="002D70EF">
        <w:rPr>
          <w:rFonts w:ascii="Times New Roman" w:hAnsi="Times New Roman"/>
          <w:color w:val="000000"/>
          <w:spacing w:val="-5"/>
          <w:sz w:val="28"/>
          <w:szCs w:val="28"/>
        </w:rPr>
        <w:t xml:space="preserve"> (по согласованию)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 w:rsidRPr="00A81361">
        <w:rPr>
          <w:rFonts w:ascii="Times New Roman" w:hAnsi="Times New Roman"/>
          <w:spacing w:val="-5"/>
          <w:sz w:val="28"/>
          <w:szCs w:val="28"/>
        </w:rPr>
        <w:t>Координирующим орг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>аном КЧС и ПБ являет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softHyphen/>
        <w:t xml:space="preserve">ся МКУ «Управление безопасности, гражданской защиты населения и территории </w:t>
      </w:r>
      <w:r w:rsidRPr="00A81361">
        <w:rPr>
          <w:rFonts w:ascii="Times New Roman" w:hAnsi="Times New Roman"/>
          <w:spacing w:val="-5"/>
          <w:sz w:val="28"/>
          <w:szCs w:val="28"/>
        </w:rPr>
        <w:t>Гат</w:t>
      </w:r>
      <w:r w:rsidRPr="00A81361">
        <w:rPr>
          <w:rFonts w:ascii="Times New Roman" w:hAnsi="Times New Roman"/>
          <w:spacing w:val="-5"/>
          <w:sz w:val="28"/>
          <w:szCs w:val="28"/>
        </w:rPr>
        <w:softHyphen/>
        <w:t>чинского муниципального района</w:t>
      </w:r>
      <w:r w:rsidR="00A81361" w:rsidRPr="00A81361">
        <w:rPr>
          <w:rFonts w:ascii="Times New Roman" w:hAnsi="Times New Roman"/>
          <w:spacing w:val="-5"/>
          <w:sz w:val="28"/>
          <w:szCs w:val="28"/>
        </w:rPr>
        <w:t>»</w:t>
      </w:r>
      <w:r w:rsidRPr="00A81361">
        <w:rPr>
          <w:rFonts w:ascii="Times New Roman" w:hAnsi="Times New Roman"/>
          <w:spacing w:val="-5"/>
          <w:sz w:val="28"/>
          <w:szCs w:val="28"/>
        </w:rPr>
        <w:t>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организации выявления причин ухудшения обстановки, выработки предложений и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 xml:space="preserve">организации принятия мер по предотвращению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чрезвычайных ситуаций, оценки их характе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  <w:t>ра в случае возникновения, выработки предложений по локализации и ликвидации чрезвы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8160D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групп формируется из членов КЧС и ПБ с привлечением необходимых специалистов.</w:t>
      </w:r>
    </w:p>
    <w:p w:rsidR="009C5209" w:rsidRDefault="009C5209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В чрезвычайных ситуациях министерства, ведомства и организации субъекта Россий</w:t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ской Федерации для руководства работами по соответствующим направлениям могут выде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4"/>
          <w:sz w:val="28"/>
          <w:szCs w:val="28"/>
        </w:rPr>
        <w:t>лять свои оперативные группы, которые работают под общим руководством оперативной группы КЧС и ПБ поселения и Гатчинского муниципального района.</w:t>
      </w:r>
    </w:p>
    <w:p w:rsidR="00A81361" w:rsidRPr="008160D0" w:rsidRDefault="00A81361" w:rsidP="008160D0">
      <w:pPr>
        <w:pStyle w:val="a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IV</w:t>
      </w:r>
      <w:r w:rsidRPr="008160D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Организация работы КЧС и ПБ.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Председатель КЧС и ПБ несёт персональную ответственность за выполнение возло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  <w:t>женных на комиссию задач и функций.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t>Распределение и утверждение обязанностей между членами КЧС и ПБ производятся председателем КЧС и ПБ. Работа КЧС и ПБ организуется по годовым планам работы. Засе</w:t>
      </w:r>
      <w:r w:rsidRPr="008160D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дания КЧС и ПБ оформляются протоколами.</w:t>
      </w:r>
    </w:p>
    <w:p w:rsidR="00D752FA" w:rsidRPr="008160D0" w:rsidRDefault="009C5209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>Оповещение членов КЧС и ПБ при угрозе или возникновении ЧС (с получением сигнала, распоряжение) осуществляется в ночное время – дежурным администрации, в рабочее время по распоряжению председателя КЧС и ПБ  лицом</w:t>
      </w:r>
      <w:r w:rsidR="00A81361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8160D0">
        <w:rPr>
          <w:rFonts w:ascii="Times New Roman" w:hAnsi="Times New Roman"/>
          <w:color w:val="000000"/>
          <w:spacing w:val="-3"/>
          <w:sz w:val="28"/>
          <w:szCs w:val="28"/>
        </w:rPr>
        <w:t xml:space="preserve"> уполномоченным для решения задач ГО ЧС и ПБ администрации.</w:t>
      </w: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752FA" w:rsidRPr="008160D0" w:rsidRDefault="00D752FA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160D0" w:rsidRPr="008160D0" w:rsidRDefault="008160D0" w:rsidP="008160D0">
      <w:pPr>
        <w:pStyle w:val="a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752FA" w:rsidRPr="008160D0" w:rsidRDefault="00A81361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752FA" w:rsidRPr="008160D0" w:rsidRDefault="00D752FA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D752FA" w:rsidRPr="008160D0" w:rsidRDefault="00A81361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D752FA" w:rsidRPr="008160D0">
        <w:rPr>
          <w:rFonts w:ascii="Times New Roman" w:hAnsi="Times New Roman"/>
          <w:sz w:val="28"/>
          <w:szCs w:val="28"/>
        </w:rPr>
        <w:t>поселения</w:t>
      </w:r>
    </w:p>
    <w:p w:rsidR="00D752FA" w:rsidRDefault="00CC18C6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210    от  15 </w:t>
      </w:r>
      <w:r w:rsidR="00A81361">
        <w:rPr>
          <w:rFonts w:ascii="Times New Roman" w:hAnsi="Times New Roman"/>
          <w:sz w:val="28"/>
          <w:szCs w:val="28"/>
        </w:rPr>
        <w:t xml:space="preserve">марта 2021 </w:t>
      </w:r>
      <w:r w:rsidR="00D752FA" w:rsidRPr="008160D0">
        <w:rPr>
          <w:rFonts w:ascii="Times New Roman" w:hAnsi="Times New Roman"/>
          <w:sz w:val="28"/>
          <w:szCs w:val="28"/>
        </w:rPr>
        <w:t>г.</w:t>
      </w:r>
    </w:p>
    <w:p w:rsidR="008160D0" w:rsidRPr="008160D0" w:rsidRDefault="008160D0" w:rsidP="008160D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sz w:val="28"/>
          <w:szCs w:val="28"/>
        </w:rPr>
        <w:t>Персональный состав комиссии</w:t>
      </w:r>
    </w:p>
    <w:p w:rsidR="00D752FA" w:rsidRPr="008160D0" w:rsidRDefault="00D752FA" w:rsidP="008160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60D0">
        <w:rPr>
          <w:rFonts w:ascii="Times New Roman" w:hAnsi="Times New Roman"/>
          <w:b/>
          <w:sz w:val="28"/>
          <w:szCs w:val="28"/>
        </w:rPr>
        <w:t xml:space="preserve">по предупреждению и ликвидации ЧС и обеспечение ПБ в границах </w:t>
      </w:r>
      <w:proofErr w:type="spellStart"/>
      <w:r w:rsidRPr="008160D0">
        <w:rPr>
          <w:rFonts w:ascii="Times New Roman" w:hAnsi="Times New Roman"/>
          <w:b/>
          <w:sz w:val="28"/>
          <w:szCs w:val="28"/>
        </w:rPr>
        <w:t>Вырицкого</w:t>
      </w:r>
      <w:proofErr w:type="spellEnd"/>
      <w:r w:rsidRPr="008160D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614"/>
        <w:gridCol w:w="4130"/>
      </w:tblGrid>
      <w:tr w:rsidR="0047340E" w:rsidRPr="00A81361" w:rsidTr="00207076">
        <w:tc>
          <w:tcPr>
            <w:tcW w:w="396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4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72" w:type="dxa"/>
          </w:tcPr>
          <w:p w:rsidR="0047340E" w:rsidRPr="00A81361" w:rsidRDefault="00A81361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7340E" w:rsidRPr="008160D0" w:rsidTr="00A30BE9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Кузьмин Максим Александрович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поселения и реализации программ</w:t>
            </w:r>
          </w:p>
        </w:tc>
      </w:tr>
      <w:tr w:rsidR="0047340E" w:rsidRPr="008160D0" w:rsidTr="00C64528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Паршин Александр Сергеевич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Начальник отдела ЖКХ администрации</w:t>
            </w:r>
          </w:p>
        </w:tc>
      </w:tr>
      <w:tr w:rsidR="0047340E" w:rsidRPr="008160D0" w:rsidTr="00843DED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Казакова Светлана Викторовна</w:t>
            </w:r>
          </w:p>
        </w:tc>
        <w:tc>
          <w:tcPr>
            <w:tcW w:w="4172" w:type="dxa"/>
          </w:tcPr>
          <w:p w:rsidR="0047340E" w:rsidRPr="0047340E" w:rsidRDefault="0047340E" w:rsidP="00F12DFA">
            <w:pPr>
              <w:rPr>
                <w:rFonts w:ascii="Times New Roman" w:hAnsi="Times New Roman"/>
                <w:sz w:val="28"/>
                <w:szCs w:val="28"/>
              </w:rPr>
            </w:pPr>
            <w:r w:rsidRPr="0047340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правовых и имущественных вопросов администрации </w:t>
            </w:r>
          </w:p>
        </w:tc>
      </w:tr>
      <w:tr w:rsidR="0047340E" w:rsidRPr="008160D0" w:rsidTr="00697FCD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6" w:type="dxa"/>
            <w:gridSpan w:val="2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 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Надысев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ПЧ 105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Воронецкий Сергей Владимирович 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103 ОП</w:t>
            </w:r>
          </w:p>
        </w:tc>
      </w:tr>
      <w:tr w:rsidR="0047340E" w:rsidRPr="008160D0" w:rsidTr="0047340E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Чугаев В.Н.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Отдела надзорной деятельности и профилактической работы Гатчинского района  </w:t>
            </w:r>
          </w:p>
        </w:tc>
      </w:tr>
      <w:tr w:rsidR="0047340E" w:rsidRPr="008160D0" w:rsidTr="004839B5">
        <w:tc>
          <w:tcPr>
            <w:tcW w:w="396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4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Перегудов Алексей Валерьевич</w:t>
            </w:r>
          </w:p>
        </w:tc>
        <w:tc>
          <w:tcPr>
            <w:tcW w:w="4172" w:type="dxa"/>
          </w:tcPr>
          <w:p w:rsidR="0047340E" w:rsidRPr="008160D0" w:rsidRDefault="0047340E" w:rsidP="008160D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благоустройства и развития коммунального хозяйства»</w:t>
            </w:r>
          </w:p>
        </w:tc>
      </w:tr>
      <w:tr w:rsidR="0047340E" w:rsidRPr="0047340E" w:rsidTr="00EE1515">
        <w:tc>
          <w:tcPr>
            <w:tcW w:w="396" w:type="dxa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40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4674" w:type="dxa"/>
          </w:tcPr>
          <w:p w:rsidR="0047340E" w:rsidRPr="0047340E" w:rsidRDefault="0047340E" w:rsidP="00F12DFA">
            <w:pPr>
              <w:rPr>
                <w:i/>
                <w:sz w:val="28"/>
                <w:szCs w:val="28"/>
              </w:rPr>
            </w:pPr>
            <w:r w:rsidRPr="0047340E">
              <w:rPr>
                <w:i/>
                <w:sz w:val="28"/>
                <w:szCs w:val="28"/>
              </w:rPr>
              <w:t xml:space="preserve">Руководители (заместители руководителей) организаций, расположенных на территории </w:t>
            </w:r>
            <w:proofErr w:type="spellStart"/>
            <w:r w:rsidRPr="0047340E">
              <w:rPr>
                <w:i/>
                <w:sz w:val="28"/>
                <w:szCs w:val="28"/>
              </w:rPr>
              <w:t>Вырицкого</w:t>
            </w:r>
            <w:proofErr w:type="spellEnd"/>
            <w:r w:rsidRPr="0047340E">
              <w:rPr>
                <w:i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172" w:type="dxa"/>
          </w:tcPr>
          <w:p w:rsidR="0047340E" w:rsidRPr="0047340E" w:rsidRDefault="0047340E" w:rsidP="008160D0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40E">
              <w:rPr>
                <w:rFonts w:ascii="Times New Roman" w:hAnsi="Times New Roman"/>
                <w:i/>
                <w:sz w:val="28"/>
                <w:szCs w:val="28"/>
              </w:rPr>
              <w:t xml:space="preserve">по согласованию </w:t>
            </w:r>
          </w:p>
        </w:tc>
      </w:tr>
    </w:tbl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5209" w:rsidRPr="008160D0" w:rsidRDefault="009C5209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4C0A" w:rsidRPr="008160D0" w:rsidRDefault="00844C0A" w:rsidP="008160D0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44C0A" w:rsidRPr="008160D0" w:rsidSect="008160D0">
      <w:pgSz w:w="11906" w:h="16838"/>
      <w:pgMar w:top="851" w:right="1066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428F"/>
    <w:multiLevelType w:val="hybridMultilevel"/>
    <w:tmpl w:val="6E5A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963CB"/>
    <w:multiLevelType w:val="hybridMultilevel"/>
    <w:tmpl w:val="418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3395"/>
    <w:multiLevelType w:val="hybridMultilevel"/>
    <w:tmpl w:val="0BD2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4B69"/>
    <w:multiLevelType w:val="hybridMultilevel"/>
    <w:tmpl w:val="4226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741E"/>
    <w:multiLevelType w:val="hybridMultilevel"/>
    <w:tmpl w:val="DDE056DE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6C7D3903"/>
    <w:multiLevelType w:val="hybridMultilevel"/>
    <w:tmpl w:val="CA84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5209"/>
    <w:rsid w:val="00005735"/>
    <w:rsid w:val="00061884"/>
    <w:rsid w:val="002B2FBE"/>
    <w:rsid w:val="002D488D"/>
    <w:rsid w:val="002D70EF"/>
    <w:rsid w:val="0047340E"/>
    <w:rsid w:val="005E6D40"/>
    <w:rsid w:val="006F7472"/>
    <w:rsid w:val="00796E8F"/>
    <w:rsid w:val="008160D0"/>
    <w:rsid w:val="00844C0A"/>
    <w:rsid w:val="009B65E6"/>
    <w:rsid w:val="009C5209"/>
    <w:rsid w:val="00A81361"/>
    <w:rsid w:val="00CC18C6"/>
    <w:rsid w:val="00D752FA"/>
    <w:rsid w:val="00E33078"/>
    <w:rsid w:val="00E77356"/>
    <w:rsid w:val="00EA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09"/>
    <w:pPr>
      <w:ind w:left="720"/>
      <w:contextualSpacing/>
    </w:pPr>
  </w:style>
  <w:style w:type="table" w:styleId="a4">
    <w:name w:val="Table Grid"/>
    <w:basedOn w:val="a1"/>
    <w:uiPriority w:val="59"/>
    <w:rsid w:val="00D75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52F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6F7472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2021-03-16T09:42:00Z</cp:lastPrinted>
  <dcterms:created xsi:type="dcterms:W3CDTF">2021-03-15T13:31:00Z</dcterms:created>
  <dcterms:modified xsi:type="dcterms:W3CDTF">2021-03-17T08:56:00Z</dcterms:modified>
</cp:coreProperties>
</file>