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D2" w:rsidRDefault="00F978D2" w:rsidP="00F978D2">
      <w:r>
        <w:t xml:space="preserve">АДМИНИСТРАЦИЯ </w:t>
      </w:r>
      <w:r w:rsidR="006916AA">
        <w:t>ВЫРИЦКОГО ГОРОДСКОГО</w:t>
      </w:r>
      <w:r>
        <w:t xml:space="preserve"> ПОСЕЛЕНИЯ</w:t>
      </w:r>
    </w:p>
    <w:p w:rsidR="00F978D2" w:rsidRDefault="00F978D2" w:rsidP="00F978D2">
      <w:pPr>
        <w:jc w:val="center"/>
      </w:pPr>
      <w:r>
        <w:t>ГАТЧИНСКОГО МУНИЦИПАЛЬНОГО РАЙОНА</w:t>
      </w:r>
    </w:p>
    <w:p w:rsidR="00F978D2" w:rsidRDefault="00F978D2" w:rsidP="00F978D2">
      <w:pPr>
        <w:jc w:val="center"/>
      </w:pPr>
      <w:r>
        <w:t>ЛЕНИНГРАДСКОЙ ОБЛАСТИ</w:t>
      </w:r>
    </w:p>
    <w:p w:rsidR="00F978D2" w:rsidRDefault="00F978D2" w:rsidP="00F978D2">
      <w:pPr>
        <w:jc w:val="center"/>
      </w:pPr>
    </w:p>
    <w:p w:rsidR="00F978D2" w:rsidRDefault="00F978D2" w:rsidP="00F978D2">
      <w:pPr>
        <w:jc w:val="center"/>
        <w:rPr>
          <w:b/>
        </w:rPr>
      </w:pPr>
      <w:r>
        <w:rPr>
          <w:b/>
        </w:rPr>
        <w:t>РАСПОРЯЖЕНИЕ</w:t>
      </w:r>
    </w:p>
    <w:p w:rsidR="00F978D2" w:rsidRDefault="00F978D2" w:rsidP="00F978D2">
      <w:pPr>
        <w:jc w:val="center"/>
        <w:rPr>
          <w:b/>
        </w:rPr>
      </w:pPr>
    </w:p>
    <w:p w:rsidR="00F978D2" w:rsidRDefault="006916AA" w:rsidP="00F978D2">
      <w:pPr>
        <w:pStyle w:val="a3"/>
        <w:tabs>
          <w:tab w:val="clear" w:pos="360"/>
          <w:tab w:val="left" w:pos="708"/>
        </w:tabs>
        <w:ind w:left="643" w:firstLine="0"/>
      </w:pPr>
      <w:r>
        <w:t>27</w:t>
      </w:r>
      <w:r w:rsidR="00F978D2">
        <w:t>.12.20</w:t>
      </w:r>
      <w:r>
        <w:t>19</w:t>
      </w:r>
      <w:r w:rsidR="00F978D2">
        <w:t xml:space="preserve"> года                              </w:t>
      </w:r>
      <w:r w:rsidR="00F978D2">
        <w:tab/>
      </w:r>
      <w:r w:rsidR="00F978D2">
        <w:tab/>
      </w:r>
      <w:r w:rsidR="00F978D2">
        <w:tab/>
        <w:t xml:space="preserve">                    № </w:t>
      </w:r>
      <w:r w:rsidR="00603C4D">
        <w:t>54</w:t>
      </w:r>
    </w:p>
    <w:p w:rsidR="00467B38" w:rsidRDefault="00467B38" w:rsidP="00F978D2">
      <w:pPr>
        <w:pStyle w:val="a3"/>
        <w:tabs>
          <w:tab w:val="clear" w:pos="360"/>
          <w:tab w:val="left" w:pos="708"/>
        </w:tabs>
        <w:ind w:left="643" w:firstLine="0"/>
      </w:pPr>
    </w:p>
    <w:p w:rsidR="006916AA" w:rsidRPr="00BC4AB5" w:rsidRDefault="006916AA" w:rsidP="006916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C4AB5">
        <w:rPr>
          <w:rFonts w:ascii="Times New Roman" w:hAnsi="Times New Roman" w:cs="Times New Roman"/>
          <w:sz w:val="28"/>
          <w:szCs w:val="28"/>
        </w:rPr>
        <w:t>Об утверждении правил формирования перечня</w:t>
      </w:r>
    </w:p>
    <w:p w:rsidR="006916AA" w:rsidRPr="00BC4AB5" w:rsidRDefault="006916AA" w:rsidP="006916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C4AB5">
        <w:rPr>
          <w:rFonts w:ascii="Times New Roman" w:hAnsi="Times New Roman" w:cs="Times New Roman"/>
          <w:sz w:val="28"/>
          <w:szCs w:val="28"/>
        </w:rPr>
        <w:t xml:space="preserve">налоговых расходов и осуществления </w:t>
      </w:r>
    </w:p>
    <w:p w:rsidR="006916AA" w:rsidRPr="00BC4AB5" w:rsidRDefault="006916AA" w:rsidP="006916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C4AB5">
        <w:rPr>
          <w:rFonts w:ascii="Times New Roman" w:hAnsi="Times New Roman" w:cs="Times New Roman"/>
          <w:sz w:val="28"/>
          <w:szCs w:val="28"/>
        </w:rPr>
        <w:t xml:space="preserve">оценки налоговых расходов в </w:t>
      </w:r>
      <w:proofErr w:type="gramStart"/>
      <w:r w:rsidRPr="00BC4AB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BC4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6AA" w:rsidRPr="00BC4AB5" w:rsidRDefault="006916AA" w:rsidP="006916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C4AB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BC4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6916AA" w:rsidRDefault="006916AA" w:rsidP="006916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C4AB5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</w:t>
      </w:r>
    </w:p>
    <w:p w:rsidR="00F978D2" w:rsidRDefault="006916AA" w:rsidP="006916AA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  <w:r>
        <w:t>Ленинградской области на 2019 год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6916AA" w:rsidRDefault="006916AA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 w:rsidRPr="00BC4AB5">
        <w:t xml:space="preserve">В соответствии с Федеральным Законом № 131-ФЗ от 06.10.2003 г.  «Об общих принципах организации местного самоуправления в Российской Федерации», статьей 174.1 Бюджетного кодекса Российской Федерации, постановлением Правительства Ленинградской области от 15.11.2019 года № 526 «Об утверждении </w:t>
      </w:r>
      <w:proofErr w:type="gramStart"/>
      <w:r w:rsidRPr="00BC4AB5">
        <w:t>Порядка формирования перечня налоговых расходов Ленинградской области</w:t>
      </w:r>
      <w:proofErr w:type="gramEnd"/>
      <w:r w:rsidRPr="00BC4AB5">
        <w:t xml:space="preserve"> и осуществления оценки налоговых расходов Ленинградской области»</w:t>
      </w:r>
    </w:p>
    <w:p w:rsidR="006916AA" w:rsidRPr="00BC4AB5" w:rsidRDefault="006916AA" w:rsidP="006916AA">
      <w:pPr>
        <w:autoSpaceDE w:val="0"/>
        <w:autoSpaceDN w:val="0"/>
        <w:adjustRightInd w:val="0"/>
        <w:ind w:firstLine="539"/>
      </w:pPr>
      <w:r w:rsidRPr="00BC4AB5">
        <w:t xml:space="preserve">1. Утвердить </w:t>
      </w:r>
      <w:hyperlink w:anchor="Par28" w:history="1">
        <w:proofErr w:type="gramStart"/>
        <w:r w:rsidRPr="00BC4AB5">
          <w:t>П</w:t>
        </w:r>
        <w:proofErr w:type="gramEnd"/>
      </w:hyperlink>
      <w:r w:rsidRPr="00BC4AB5">
        <w:t xml:space="preserve">орядок формирования перечня налоговых расходов и оценки налоговых расходов в муниципальном образовании </w:t>
      </w:r>
      <w:proofErr w:type="spellStart"/>
      <w:r>
        <w:t>Вырицкое</w:t>
      </w:r>
      <w:proofErr w:type="spellEnd"/>
      <w:r>
        <w:t xml:space="preserve"> городское поселение Гатчинского муниципального района Ленинградской области</w:t>
      </w:r>
      <w:r w:rsidRPr="00BC4AB5">
        <w:t xml:space="preserve"> согласно приложению.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720" w:firstLine="0"/>
        <w:rPr>
          <w:color w:val="000000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left="643"/>
        <w:rPr>
          <w:color w:val="000000"/>
        </w:rPr>
      </w:pP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r>
        <w:rPr>
          <w:color w:val="000000"/>
        </w:rPr>
        <w:t xml:space="preserve">Глава администрации   </w:t>
      </w:r>
    </w:p>
    <w:p w:rsidR="00F978D2" w:rsidRDefault="00467B38" w:rsidP="00F978D2">
      <w:pPr>
        <w:pStyle w:val="a3"/>
        <w:tabs>
          <w:tab w:val="clear" w:pos="360"/>
          <w:tab w:val="left" w:pos="708"/>
        </w:tabs>
        <w:ind w:firstLine="0"/>
        <w:rPr>
          <w:color w:val="000000"/>
        </w:rPr>
      </w:pPr>
      <w:proofErr w:type="spellStart"/>
      <w:r>
        <w:rPr>
          <w:color w:val="000000"/>
        </w:rPr>
        <w:t>Вырицкого</w:t>
      </w:r>
      <w:proofErr w:type="spellEnd"/>
      <w:r>
        <w:rPr>
          <w:color w:val="000000"/>
        </w:rPr>
        <w:t xml:space="preserve"> городского</w:t>
      </w:r>
      <w:r w:rsidR="00F978D2">
        <w:rPr>
          <w:color w:val="000000"/>
        </w:rPr>
        <w:t xml:space="preserve">  поселения                  </w:t>
      </w:r>
      <w:r>
        <w:rPr>
          <w:color w:val="000000"/>
        </w:rPr>
        <w:t xml:space="preserve">                </w:t>
      </w:r>
      <w:r w:rsidR="00F978D2">
        <w:rPr>
          <w:color w:val="000000"/>
        </w:rPr>
        <w:t xml:space="preserve">     </w:t>
      </w:r>
      <w:r w:rsidR="006916AA">
        <w:rPr>
          <w:color w:val="000000"/>
        </w:rPr>
        <w:t>А.А. Васильев</w:t>
      </w:r>
    </w:p>
    <w:p w:rsidR="00F978D2" w:rsidRDefault="00F978D2" w:rsidP="00F978D2">
      <w:pPr>
        <w:pStyle w:val="a3"/>
        <w:tabs>
          <w:tab w:val="clear" w:pos="360"/>
          <w:tab w:val="left" w:pos="708"/>
        </w:tabs>
        <w:ind w:firstLine="0"/>
        <w:rPr>
          <w:sz w:val="24"/>
          <w:szCs w:val="24"/>
        </w:rPr>
      </w:pPr>
    </w:p>
    <w:p w:rsidR="00F978D2" w:rsidRDefault="00F978D2" w:rsidP="00F978D2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</w:p>
    <w:p w:rsidR="00F978D2" w:rsidRDefault="00F978D2" w:rsidP="00F978D2">
      <w:pPr>
        <w:spacing w:before="100" w:beforeAutospacing="1" w:after="100" w:afterAutospacing="1"/>
        <w:ind w:firstLine="0"/>
        <w:rPr>
          <w:color w:val="000000"/>
          <w:sz w:val="27"/>
          <w:szCs w:val="27"/>
        </w:rPr>
      </w:pPr>
    </w:p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/>
    <w:p w:rsidR="00F978D2" w:rsidRDefault="00F978D2" w:rsidP="00F978D2">
      <w:pPr>
        <w:jc w:val="right"/>
        <w:rPr>
          <w:sz w:val="22"/>
          <w:szCs w:val="22"/>
        </w:rPr>
        <w:sectPr w:rsidR="00F97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6AA" w:rsidRPr="00EB2FE3" w:rsidRDefault="006916AA" w:rsidP="006916AA">
      <w:pPr>
        <w:pStyle w:val="1"/>
        <w:rPr>
          <w:rFonts w:ascii="Times New Roman" w:hAnsi="Times New Roman" w:cs="Times New Roman"/>
          <w:color w:val="auto"/>
        </w:rPr>
      </w:pPr>
      <w:r w:rsidRPr="00EB2FE3">
        <w:rPr>
          <w:rFonts w:ascii="Times New Roman" w:hAnsi="Times New Roman" w:cs="Times New Roman"/>
          <w:color w:val="auto"/>
        </w:rPr>
        <w:lastRenderedPageBreak/>
        <w:t xml:space="preserve">Порядок </w:t>
      </w:r>
      <w:r w:rsidRPr="00EB2FE3">
        <w:rPr>
          <w:rFonts w:ascii="Times New Roman" w:hAnsi="Times New Roman" w:cs="Times New Roman"/>
          <w:color w:val="auto"/>
        </w:rPr>
        <w:br/>
      </w:r>
      <w:r w:rsidRPr="00EB2FE3">
        <w:rPr>
          <w:rFonts w:ascii="Times New Roman" w:hAnsi="Times New Roman" w:cs="Times New Roman"/>
          <w:color w:val="auto"/>
          <w:sz w:val="22"/>
          <w:szCs w:val="22"/>
        </w:rPr>
        <w:t xml:space="preserve">формирования перечня налоговых расходов муниципального образования </w:t>
      </w:r>
      <w:proofErr w:type="spellStart"/>
      <w:r w:rsidRPr="00DB4493">
        <w:rPr>
          <w:rFonts w:ascii="Times New Roman" w:hAnsi="Times New Roman" w:cs="Times New Roman"/>
          <w:sz w:val="22"/>
          <w:szCs w:val="22"/>
        </w:rPr>
        <w:t>Вырицкое</w:t>
      </w:r>
      <w:proofErr w:type="spellEnd"/>
      <w:r w:rsidRPr="00DB4493">
        <w:rPr>
          <w:rFonts w:ascii="Times New Roman" w:hAnsi="Times New Roman" w:cs="Times New Roman"/>
          <w:sz w:val="22"/>
          <w:szCs w:val="22"/>
        </w:rPr>
        <w:t xml:space="preserve"> городское</w:t>
      </w:r>
      <w:r w:rsidRPr="00420E6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поселение Гатчинского</w:t>
      </w:r>
      <w:r w:rsidRPr="00EB2FE3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Вырицкое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городское</w:t>
      </w:r>
      <w:r w:rsidRPr="00420E6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поселение Гатчинского</w:t>
      </w:r>
      <w:r w:rsidRPr="00EB2FE3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района Ленинградской области</w:t>
      </w:r>
    </w:p>
    <w:p w:rsidR="006916AA" w:rsidRPr="00420E63" w:rsidRDefault="006916AA" w:rsidP="006916AA">
      <w:pPr>
        <w:rPr>
          <w:color w:val="FF0000"/>
        </w:rPr>
      </w:pPr>
    </w:p>
    <w:p w:rsidR="006916AA" w:rsidRPr="00EB2FE3" w:rsidRDefault="006916AA" w:rsidP="006916AA">
      <w:pPr>
        <w:pStyle w:val="1"/>
        <w:rPr>
          <w:rFonts w:ascii="Times New Roman" w:hAnsi="Times New Roman" w:cs="Times New Roman"/>
          <w:color w:val="auto"/>
        </w:rPr>
      </w:pPr>
      <w:bookmarkStart w:id="0" w:name="sub_1001"/>
      <w:r w:rsidRPr="00EB2FE3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6916AA" w:rsidRPr="00EB2FE3" w:rsidRDefault="006916AA" w:rsidP="006916AA"/>
    <w:p w:rsidR="006916AA" w:rsidRPr="00EB2FE3" w:rsidRDefault="006916AA" w:rsidP="006916AA">
      <w:bookmarkStart w:id="1" w:name="sub_1011"/>
      <w:r w:rsidRPr="00EB2FE3">
        <w:t xml:space="preserve">1.1. </w:t>
      </w:r>
      <w:proofErr w:type="gramStart"/>
      <w:r w:rsidRPr="00EB2FE3">
        <w:t xml:space="preserve">Настоящий Порядок определяет механизм формирования перечня налоговых расходов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</w:t>
      </w:r>
      <w:r w:rsidRPr="00EB2FE3">
        <w:t xml:space="preserve"> муниципального района Ленинградской области, осуществления оценки налоговых расходов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</w:t>
      </w:r>
      <w:r w:rsidRPr="00EB2FE3">
        <w:t xml:space="preserve"> муниципального района Ленинградской области, обобщения результатов оценки эффективности налоговых расходов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</w:t>
      </w:r>
      <w:r w:rsidRPr="00EB2FE3">
        <w:t xml:space="preserve"> муниципального района Ленинградской области и правила формирования информации о нормативных, целевых и фискальных характеристиках налоговых расходов</w:t>
      </w:r>
      <w:proofErr w:type="gramEnd"/>
      <w:r w:rsidRPr="00EB2FE3">
        <w:t xml:space="preserve"> муниципального образования </w:t>
      </w:r>
      <w:proofErr w:type="spellStart"/>
      <w:r>
        <w:t>Вырицкое</w:t>
      </w:r>
      <w:proofErr w:type="spellEnd"/>
      <w:r>
        <w:t xml:space="preserve"> городское поселение Гатчинского</w:t>
      </w:r>
      <w:r w:rsidRPr="00EB2FE3">
        <w:t xml:space="preserve"> муниципального района Ленинградской области (далее - муниципально</w:t>
      </w:r>
      <w:r>
        <w:t>го</w:t>
      </w:r>
      <w:r w:rsidRPr="00EB2FE3">
        <w:t xml:space="preserve"> образовани</w:t>
      </w:r>
      <w:r>
        <w:t>я</w:t>
      </w:r>
      <w:r w:rsidRPr="00EB2FE3">
        <w:t xml:space="preserve">). </w:t>
      </w:r>
    </w:p>
    <w:p w:rsidR="006916AA" w:rsidRPr="00EB2FE3" w:rsidRDefault="006916AA" w:rsidP="006916AA">
      <w:r w:rsidRPr="00EB2FE3">
        <w:t>1.2.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6916AA" w:rsidRPr="00525C51" w:rsidRDefault="006916AA" w:rsidP="006916AA">
      <w:bookmarkStart w:id="2" w:name="sub_1012"/>
      <w:bookmarkEnd w:id="1"/>
      <w:r w:rsidRPr="00525C51">
        <w:t>1.3. В целях настоящего Порядка под паспортом налогового расхода муниципального образования понимается документ, содержащий сведения о нормативных, фискальных и целевых характеристиках налогового расхода муниципального образования, составляемый Администрацией муниципального образования (далее - Администрация).</w:t>
      </w:r>
    </w:p>
    <w:p w:rsidR="006916AA" w:rsidRPr="00B36BBC" w:rsidRDefault="006916AA" w:rsidP="006916AA">
      <w:bookmarkStart w:id="3" w:name="sub_1013"/>
      <w:bookmarkEnd w:id="2"/>
      <w:r w:rsidRPr="00B36BBC">
        <w:t xml:space="preserve">1.4. В целях оценки налоговых расходов муниципального образования Администрация: </w:t>
      </w:r>
      <w:bookmarkEnd w:id="3"/>
    </w:p>
    <w:p w:rsidR="006916AA" w:rsidRPr="00B36BBC" w:rsidRDefault="006916AA" w:rsidP="006916AA">
      <w:r w:rsidRPr="00B36BBC">
        <w:t xml:space="preserve">1) формирует перечень налоговых расходов муниципального образования на очередной финансовый год и плановый период (далее - перечень налоговых расходов) по форме согласно </w:t>
      </w:r>
      <w:hyperlink w:anchor="sub_1100" w:history="1">
        <w:r w:rsidRPr="00B36BBC">
          <w:rPr>
            <w:rStyle w:val="a5"/>
            <w:b w:val="0"/>
          </w:rPr>
          <w:t>приложению 1</w:t>
        </w:r>
      </w:hyperlink>
      <w:r w:rsidRPr="00B36BBC">
        <w:t xml:space="preserve"> к настоящему Порядку;</w:t>
      </w:r>
    </w:p>
    <w:p w:rsidR="006916AA" w:rsidRPr="00B36BBC" w:rsidRDefault="006916AA" w:rsidP="006916AA">
      <w:r w:rsidRPr="00B36BBC">
        <w:t xml:space="preserve">2) формирует паспорта налоговых расходов муниципального образования по форме согласно </w:t>
      </w:r>
      <w:hyperlink w:anchor="sub_1200" w:history="1">
        <w:r w:rsidRPr="00B36BBC">
          <w:rPr>
            <w:rStyle w:val="a5"/>
            <w:b w:val="0"/>
          </w:rPr>
          <w:t>приложению 2</w:t>
        </w:r>
      </w:hyperlink>
      <w:r w:rsidRPr="00B36BBC">
        <w:t xml:space="preserve"> к настоящему Порядку и в сроки, установленные </w:t>
      </w:r>
      <w:hyperlink w:anchor="sub_1034" w:history="1">
        <w:r w:rsidRPr="00B36BBC">
          <w:rPr>
            <w:rStyle w:val="a5"/>
            <w:b w:val="0"/>
          </w:rPr>
          <w:t>пунктом 3.</w:t>
        </w:r>
        <w:r>
          <w:rPr>
            <w:rStyle w:val="a5"/>
            <w:b w:val="0"/>
          </w:rPr>
          <w:t>3.</w:t>
        </w:r>
      </w:hyperlink>
      <w:r w:rsidRPr="00B36BBC">
        <w:t xml:space="preserve"> настоящего Порядка;</w:t>
      </w:r>
    </w:p>
    <w:p w:rsidR="006916AA" w:rsidRPr="00B36BBC" w:rsidRDefault="006916AA" w:rsidP="006916AA">
      <w:r w:rsidRPr="00B36BBC">
        <w:t>3)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6916AA" w:rsidRPr="00B36BBC" w:rsidRDefault="006916AA" w:rsidP="006916AA">
      <w:r w:rsidRPr="00B36BBC">
        <w:t>4) осуществляет оценку эффективности налоговых расходов муниципального образования.</w:t>
      </w:r>
    </w:p>
    <w:p w:rsidR="006916AA" w:rsidRPr="00420E63" w:rsidRDefault="006916AA" w:rsidP="006916AA">
      <w:pPr>
        <w:rPr>
          <w:color w:val="FF0000"/>
        </w:rPr>
      </w:pPr>
    </w:p>
    <w:p w:rsidR="006916AA" w:rsidRPr="00B36BBC" w:rsidRDefault="006916AA" w:rsidP="006916AA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sub_1002"/>
      <w:r w:rsidRPr="00B36BBC">
        <w:rPr>
          <w:rFonts w:ascii="Times New Roman" w:hAnsi="Times New Roman" w:cs="Times New Roman"/>
          <w:color w:val="auto"/>
        </w:rPr>
        <w:t>2. Порядок формирования перечня налоговых расходов муниципального образования</w:t>
      </w:r>
    </w:p>
    <w:bookmarkEnd w:id="4"/>
    <w:p w:rsidR="006916AA" w:rsidRPr="00B36BBC" w:rsidRDefault="006916AA" w:rsidP="006916AA"/>
    <w:p w:rsidR="006916AA" w:rsidRPr="00954AEF" w:rsidRDefault="006916AA" w:rsidP="006916AA">
      <w:pPr>
        <w:rPr>
          <w:color w:val="FF0000"/>
        </w:rPr>
      </w:pPr>
      <w:bookmarkStart w:id="5" w:name="sub_1021"/>
      <w:r w:rsidRPr="00B36BBC">
        <w:t xml:space="preserve">2.1. </w:t>
      </w:r>
      <w:proofErr w:type="gramStart"/>
      <w:r w:rsidRPr="00B36BBC">
        <w:t xml:space="preserve">Проект перечня налоговых расходов муниципального образования формируется Администрацией до 1 марта текущего финансового года в </w:t>
      </w:r>
      <w:r w:rsidRPr="00B36BBC">
        <w:lastRenderedPageBreak/>
        <w:t>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</w:t>
      </w:r>
      <w:r>
        <w:t>и</w:t>
      </w:r>
      <w:r w:rsidRPr="00B36BBC">
        <w:t xml:space="preserve">ся к муниципальным программам муниципального образования, на основании данных о фискальных характеристиках налоговых расходов, представленных </w:t>
      </w:r>
      <w:r w:rsidRPr="008652E4">
        <w:t>Комитет</w:t>
      </w:r>
      <w:r>
        <w:t>ом финансов Гатчинского</w:t>
      </w:r>
      <w:r w:rsidRPr="008652E4">
        <w:t xml:space="preserve"> муниципального района в срок до 1 февраля текущего</w:t>
      </w:r>
      <w:proofErr w:type="gramEnd"/>
      <w:r w:rsidRPr="008652E4">
        <w:t xml:space="preserve"> финансового года</w:t>
      </w:r>
      <w:r>
        <w:t>.</w:t>
      </w:r>
      <w:r w:rsidRPr="008652E4">
        <w:t xml:space="preserve"> </w:t>
      </w:r>
      <w:bookmarkEnd w:id="5"/>
    </w:p>
    <w:p w:rsidR="006916AA" w:rsidRPr="00093CEA" w:rsidRDefault="006916AA" w:rsidP="006916AA">
      <w:bookmarkStart w:id="6" w:name="sub_1023"/>
      <w:r w:rsidRPr="00093CEA">
        <w:t>2.2.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6916AA" w:rsidRPr="00093CEA" w:rsidRDefault="006916AA" w:rsidP="006916AA">
      <w:bookmarkStart w:id="7" w:name="sub_1024"/>
      <w:bookmarkEnd w:id="6"/>
      <w:r w:rsidRPr="00093CEA">
        <w:t>2.3.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6916AA" w:rsidRDefault="006916AA" w:rsidP="006916AA">
      <w:bookmarkStart w:id="8" w:name="sub_1025"/>
      <w:bookmarkEnd w:id="7"/>
      <w:r w:rsidRPr="00093CEA">
        <w:t xml:space="preserve">2.4. </w:t>
      </w:r>
      <w:proofErr w:type="gramStart"/>
      <w:r w:rsidRPr="00093CEA">
        <w:t xml:space="preserve">Перечень налоговых расходов с внесенными в него изменениями формируется </w:t>
      </w:r>
      <w:r>
        <w:t xml:space="preserve">                </w:t>
      </w:r>
      <w:r w:rsidRPr="00093CEA">
        <w:t xml:space="preserve">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период) и </w:t>
      </w:r>
      <w:r>
        <w:t xml:space="preserve">  </w:t>
      </w:r>
      <w:r w:rsidRPr="00093CEA">
        <w:t>до 15 июля текущего финансового года (в случае уточнения структурных элементов муниципальных программ в рамках формирования проекта решения о бюджете</w:t>
      </w:r>
      <w:proofErr w:type="gramEnd"/>
      <w:r w:rsidRPr="00093CEA">
        <w:t xml:space="preserve"> муниципального образования на очередной финансовый год и на плановый период, внесения изменений в налоговое законодательство Российской Федерации и </w:t>
      </w:r>
      <w:proofErr w:type="spellStart"/>
      <w:proofErr w:type="gramStart"/>
      <w:r w:rsidRPr="00093CEA">
        <w:t>нормативные-правовые</w:t>
      </w:r>
      <w:proofErr w:type="spellEnd"/>
      <w:proofErr w:type="gramEnd"/>
      <w:r w:rsidRPr="00093CEA">
        <w:t xml:space="preserve"> акты муниципального образования в части предоставления налоговых льгот).</w:t>
      </w:r>
    </w:p>
    <w:p w:rsidR="006916AA" w:rsidRPr="00093CEA" w:rsidRDefault="006916AA" w:rsidP="006916AA"/>
    <w:p w:rsidR="006916AA" w:rsidRDefault="006916AA" w:rsidP="006916AA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sub_1003"/>
      <w:bookmarkEnd w:id="8"/>
      <w:r w:rsidRPr="00093CEA">
        <w:rPr>
          <w:rFonts w:ascii="Times New Roman" w:hAnsi="Times New Roman" w:cs="Times New Roman"/>
          <w:color w:val="auto"/>
        </w:rPr>
        <w:t xml:space="preserve">3. Правила формирования информации о налоговых расходах муниципального образования </w:t>
      </w:r>
      <w:bookmarkEnd w:id="9"/>
    </w:p>
    <w:p w:rsidR="006916AA" w:rsidRPr="00F64921" w:rsidRDefault="006916AA" w:rsidP="006916AA"/>
    <w:p w:rsidR="006916AA" w:rsidRPr="00093CEA" w:rsidRDefault="006916AA" w:rsidP="006916AA">
      <w:bookmarkStart w:id="10" w:name="sub_1031"/>
      <w:r w:rsidRPr="00093CEA">
        <w:t>3.1. Администрация ежегодно осуществляет учет информации о налоговых расходах муниципального образования.</w:t>
      </w:r>
    </w:p>
    <w:p w:rsidR="006916AA" w:rsidRPr="00093CEA" w:rsidRDefault="006916AA" w:rsidP="006916AA">
      <w:bookmarkStart w:id="11" w:name="sub_1033"/>
      <w:bookmarkEnd w:id="10"/>
      <w:r w:rsidRPr="00093CEA">
        <w:t xml:space="preserve">3.2. Учет информации о налоговых расходах осуществляется Администрацией </w:t>
      </w:r>
      <w:r>
        <w:t xml:space="preserve">                  </w:t>
      </w:r>
      <w:r w:rsidRPr="00093CEA">
        <w:t xml:space="preserve">в электронном виде (в формате электронной таблицы) в разрезе показателей, включенных </w:t>
      </w:r>
      <w:r>
        <w:t xml:space="preserve">              </w:t>
      </w:r>
      <w:r w:rsidRPr="00093CEA">
        <w:t>в паспорт налогового расхода муниципального образования (далее - паспорт налогового расхода).</w:t>
      </w:r>
    </w:p>
    <w:p w:rsidR="006916AA" w:rsidRPr="00093CEA" w:rsidRDefault="006916AA" w:rsidP="006916AA">
      <w:bookmarkStart w:id="12" w:name="sub_1034"/>
      <w:bookmarkEnd w:id="11"/>
      <w:r w:rsidRPr="00093CEA">
        <w:t xml:space="preserve">3.3. Администрация формирует паспорт налогового расхода в электронном виде </w:t>
      </w:r>
      <w:r>
        <w:t xml:space="preserve">                </w:t>
      </w:r>
      <w:r w:rsidRPr="00093CEA">
        <w:t>до 15 мая текущего финансового года. При необходимости указанная информация может быть уточнена до 1 августа текущего финансового года.</w:t>
      </w:r>
    </w:p>
    <w:bookmarkEnd w:id="12"/>
    <w:p w:rsidR="006916AA" w:rsidRPr="00093CEA" w:rsidRDefault="006916AA" w:rsidP="006916AA">
      <w:pPr>
        <w:rPr>
          <w:color w:val="FF0000"/>
        </w:rPr>
      </w:pPr>
    </w:p>
    <w:p w:rsidR="006916AA" w:rsidRPr="00F368AB" w:rsidRDefault="006916AA" w:rsidP="006916AA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sub_1004"/>
      <w:r w:rsidRPr="00F368AB">
        <w:rPr>
          <w:color w:val="auto"/>
        </w:rPr>
        <w:t>4</w:t>
      </w:r>
      <w:r w:rsidRPr="00F368AB">
        <w:rPr>
          <w:rFonts w:ascii="Times New Roman" w:hAnsi="Times New Roman" w:cs="Times New Roman"/>
          <w:color w:val="auto"/>
        </w:rPr>
        <w:t xml:space="preserve">. Порядок оценки эффективности налоговых расходов </w:t>
      </w:r>
    </w:p>
    <w:bookmarkEnd w:id="13"/>
    <w:p w:rsidR="006916AA" w:rsidRPr="00F368AB" w:rsidRDefault="006916AA" w:rsidP="006916AA"/>
    <w:p w:rsidR="006916AA" w:rsidRPr="00F368AB" w:rsidRDefault="006916AA" w:rsidP="006916AA">
      <w:bookmarkStart w:id="14" w:name="sub_1041"/>
      <w:r w:rsidRPr="00F368AB">
        <w:t>4.1. Оценка эффективности налоговых расходов осуществляется Администрацией ежегодно и включает:</w:t>
      </w:r>
    </w:p>
    <w:bookmarkEnd w:id="14"/>
    <w:p w:rsidR="006916AA" w:rsidRPr="00F368AB" w:rsidRDefault="006916AA" w:rsidP="006916AA">
      <w:r w:rsidRPr="00F368AB">
        <w:t>1) оценку целесообразности налоговых расходов;</w:t>
      </w:r>
    </w:p>
    <w:p w:rsidR="006916AA" w:rsidRPr="00F368AB" w:rsidRDefault="006916AA" w:rsidP="006916AA">
      <w:r w:rsidRPr="00F368AB">
        <w:t>2) оценку результативности налоговых расходов.</w:t>
      </w:r>
    </w:p>
    <w:p w:rsidR="006916AA" w:rsidRPr="00F368AB" w:rsidRDefault="006916AA" w:rsidP="006916AA">
      <w:bookmarkStart w:id="15" w:name="sub_1042"/>
      <w:r w:rsidRPr="00F368AB">
        <w:lastRenderedPageBreak/>
        <w:t>4.2. Критериями целесообразности налоговых расходов являются:</w:t>
      </w:r>
    </w:p>
    <w:bookmarkEnd w:id="15"/>
    <w:p w:rsidR="006916AA" w:rsidRPr="00F368AB" w:rsidRDefault="006916AA" w:rsidP="006916AA">
      <w:r w:rsidRPr="00F368AB"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6916AA" w:rsidRPr="00F368AB" w:rsidRDefault="006916AA" w:rsidP="006916AA">
      <w:r w:rsidRPr="00F368AB">
        <w:t xml:space="preserve">2) </w:t>
      </w:r>
      <w:proofErr w:type="spellStart"/>
      <w:r w:rsidRPr="00F368AB">
        <w:t>востребованность</w:t>
      </w:r>
      <w:proofErr w:type="spellEnd"/>
      <w:r w:rsidRPr="00F368AB">
        <w:t xml:space="preserve"> плательщиками предоставленных льгот, </w:t>
      </w:r>
      <w:proofErr w:type="gramStart"/>
      <w:r w:rsidRPr="00F368AB">
        <w:t>которая</w:t>
      </w:r>
      <w:proofErr w:type="gramEnd"/>
      <w:r w:rsidRPr="00F368AB"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6916AA" w:rsidRPr="00F368AB" w:rsidRDefault="006916AA" w:rsidP="006916AA">
      <w:bookmarkStart w:id="16" w:name="sub_1043"/>
      <w:r w:rsidRPr="00F368AB">
        <w:t xml:space="preserve">4.3. В случае несоответствия налоговых расходов хотя бы одному из критериев, указанных в </w:t>
      </w:r>
      <w:hyperlink w:anchor="sub_1042" w:history="1">
        <w:r w:rsidRPr="00F368AB">
          <w:rPr>
            <w:rStyle w:val="a5"/>
            <w:b w:val="0"/>
          </w:rPr>
          <w:t>пункте 4.2</w:t>
        </w:r>
      </w:hyperlink>
      <w:r w:rsidRPr="00F368AB">
        <w:t xml:space="preserve"> настоящего Порядка, Администрация </w:t>
      </w:r>
      <w:r>
        <w:t>вносит</w:t>
      </w:r>
      <w:r w:rsidRPr="00F368AB">
        <w:t xml:space="preserve"> предложения </w:t>
      </w:r>
      <w:r>
        <w:t>совету депутатов муниципального образования</w:t>
      </w:r>
      <w:r w:rsidRPr="00F368AB">
        <w:t xml:space="preserve"> о сохранении (уточнении, отмене) льгот для плательщиков.</w:t>
      </w:r>
    </w:p>
    <w:p w:rsidR="006916AA" w:rsidRPr="00F368AB" w:rsidRDefault="006916AA" w:rsidP="006916AA">
      <w:bookmarkStart w:id="17" w:name="sub_1044"/>
      <w:bookmarkEnd w:id="16"/>
      <w:r w:rsidRPr="00F368AB">
        <w:t>4.4.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6916AA" w:rsidRPr="006F7914" w:rsidRDefault="006916AA" w:rsidP="006916AA">
      <w:bookmarkStart w:id="18" w:name="sub_1045"/>
      <w:bookmarkEnd w:id="17"/>
      <w:r w:rsidRPr="006F7914"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6916AA" w:rsidRPr="006F7914" w:rsidRDefault="006916AA" w:rsidP="006916AA">
      <w:bookmarkStart w:id="19" w:name="sub_1046"/>
      <w:bookmarkEnd w:id="18"/>
      <w:r w:rsidRPr="006F7914">
        <w:t>4.6. Оценка результативности налоговых расходов включает оценку бюджетной эффективности налоговых расходов.</w:t>
      </w:r>
    </w:p>
    <w:p w:rsidR="006916AA" w:rsidRPr="006F7914" w:rsidRDefault="006916AA" w:rsidP="006916AA">
      <w:bookmarkStart w:id="20" w:name="sub_1047"/>
      <w:bookmarkEnd w:id="19"/>
      <w:r w:rsidRPr="006F7914"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</w:t>
      </w:r>
      <w:proofErr w:type="gramStart"/>
      <w:r w:rsidRPr="006F7914">
        <w:t>применения альтернативных механизмов достижения целей муниципальной программы</w:t>
      </w:r>
      <w:proofErr w:type="gramEnd"/>
      <w:r w:rsidRPr="006F7914">
        <w:t xml:space="preserve"> и (или) целей социально-экономической политики муниципального образования, </w:t>
      </w:r>
      <w:r>
        <w:t xml:space="preserve">       </w:t>
      </w:r>
      <w:r w:rsidRPr="006F7914">
        <w:t>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bookmarkEnd w:id="20"/>
    <w:p w:rsidR="006916AA" w:rsidRPr="006F7914" w:rsidRDefault="006916AA" w:rsidP="006916AA">
      <w:proofErr w:type="gramStart"/>
      <w:r w:rsidRPr="006F7914">
        <w:t xml:space="preserve"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</w:t>
      </w:r>
      <w:r>
        <w:t xml:space="preserve">                    </w:t>
      </w:r>
      <w:r w:rsidRPr="006F7914">
        <w:t>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</w:t>
      </w:r>
      <w:proofErr w:type="gramEnd"/>
      <w:r w:rsidRPr="006F7914">
        <w:t xml:space="preserve"> муниципального образования, на один рубль налоговых расходов и на один рубль расходов для </w:t>
      </w:r>
      <w:r w:rsidRPr="006F7914">
        <w:lastRenderedPageBreak/>
        <w:t>достижения того же показателя (индикатора) в случае применения альтернативных механизмов).</w:t>
      </w:r>
    </w:p>
    <w:p w:rsidR="006916AA" w:rsidRPr="006D6AB8" w:rsidRDefault="006916AA" w:rsidP="006916AA">
      <w:bookmarkStart w:id="21" w:name="sub_1048"/>
      <w:r w:rsidRPr="00280621">
        <w:t xml:space="preserve">4.8. В качестве альтернативных </w:t>
      </w:r>
      <w:proofErr w:type="gramStart"/>
      <w:r w:rsidRPr="00280621">
        <w:t xml:space="preserve">механизмов достижения целей муниципальной программы муниципального </w:t>
      </w:r>
      <w:r w:rsidRPr="006D6AB8">
        <w:t>образования</w:t>
      </w:r>
      <w:proofErr w:type="gramEnd"/>
      <w:r w:rsidRPr="006D6AB8"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bookmarkEnd w:id="21"/>
    <w:p w:rsidR="006916AA" w:rsidRPr="006D6AB8" w:rsidRDefault="006916AA" w:rsidP="006916AA">
      <w:r w:rsidRPr="006D6AB8"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6916AA" w:rsidRPr="00280621" w:rsidRDefault="006916AA" w:rsidP="006916AA">
      <w:r w:rsidRPr="006D6AB8">
        <w:t>2) предоставление муниципальных гарантий из бюджета муниципального</w:t>
      </w:r>
      <w:r w:rsidRPr="00280621">
        <w:t xml:space="preserve"> образования по обязательствам плательщиков, имеющих право на льготы;</w:t>
      </w:r>
    </w:p>
    <w:p w:rsidR="006916AA" w:rsidRPr="00280621" w:rsidRDefault="006916AA" w:rsidP="006916AA">
      <w:r w:rsidRPr="00280621"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916AA" w:rsidRPr="00280621" w:rsidRDefault="006916AA" w:rsidP="006916AA">
      <w:bookmarkStart w:id="22" w:name="sub_1049"/>
      <w:r w:rsidRPr="00280621">
        <w:t xml:space="preserve">4.9.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6916AA" w:rsidRPr="00280621" w:rsidRDefault="006916AA" w:rsidP="006916AA">
      <w:r w:rsidRPr="00280621">
        <w:t>В случае</w:t>
      </w:r>
      <w:proofErr w:type="gramStart"/>
      <w:r w:rsidRPr="00280621">
        <w:t>,</w:t>
      </w:r>
      <w:proofErr w:type="gramEnd"/>
      <w:r w:rsidRPr="00280621"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6916AA" w:rsidRPr="00280621" w:rsidRDefault="006916AA" w:rsidP="006916AA">
      <w:bookmarkStart w:id="23" w:name="sub_1410"/>
      <w:bookmarkEnd w:id="22"/>
      <w:r w:rsidRPr="00280621">
        <w:t xml:space="preserve">4.10. </w:t>
      </w:r>
      <w:proofErr w:type="gramStart"/>
      <w:r w:rsidRPr="00280621">
        <w:t>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  <w:proofErr w:type="gramEnd"/>
    </w:p>
    <w:bookmarkEnd w:id="23"/>
    <w:p w:rsidR="006916AA" w:rsidRPr="00093CEA" w:rsidRDefault="006916AA" w:rsidP="006916AA">
      <w:pPr>
        <w:ind w:firstLine="698"/>
        <w:rPr>
          <w:color w:val="FF0000"/>
        </w:rPr>
      </w:pPr>
    </w:p>
    <w:p w:rsidR="006916AA" w:rsidRPr="00280621" w:rsidRDefault="006916AA" w:rsidP="006916AA">
      <w:pPr>
        <w:ind w:firstLine="698"/>
      </w:pPr>
      <w:r>
        <w:rPr>
          <w:noProof/>
        </w:rPr>
        <w:drawing>
          <wp:inline distT="0" distB="0" distL="0" distR="0">
            <wp:extent cx="26384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>,</w:t>
      </w:r>
    </w:p>
    <w:p w:rsidR="006916AA" w:rsidRPr="00280621" w:rsidRDefault="006916AA" w:rsidP="006916AA">
      <w:r w:rsidRPr="00280621">
        <w:t>где: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11430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порядковый номер года, имеющий значение от 1 до 5;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228600" cy="304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количество плательщиков, воспользовавшихся льготой в i-м году;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16192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порядковый номер плательщика;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276225" cy="304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объем налогов, задекларированных для уплаты в бюджет муниципального образования j-м плательщиком в i-м году;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295275" cy="342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180975" cy="304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номинальный темп прироста налоговых доходов бюджета муниципального образования в i-м году по отношению к показателям базового </w:t>
      </w:r>
      <w:r w:rsidRPr="00280621">
        <w:lastRenderedPageBreak/>
        <w:t xml:space="preserve">года (номинальный темп прироста налоговых доходов бюджета муниципального образования доводится Комитетом </w:t>
      </w:r>
      <w:r>
        <w:t>финансов Гатчинского</w:t>
      </w:r>
      <w:r w:rsidRPr="00280621">
        <w:t xml:space="preserve"> муниципального района до Администрации);</w:t>
      </w:r>
    </w:p>
    <w:p w:rsidR="006916AA" w:rsidRPr="006D6AB8" w:rsidRDefault="006916AA" w:rsidP="006916AA"/>
    <w:p w:rsidR="006916AA" w:rsidRPr="00280621" w:rsidRDefault="006916AA" w:rsidP="006916AA">
      <w:r w:rsidRPr="00280621">
        <w:rPr>
          <w:lang w:val="en-US"/>
        </w:rPr>
        <w:t>r</w:t>
      </w:r>
      <w:r w:rsidRPr="00280621">
        <w:t xml:space="preserve"> - </w:t>
      </w:r>
      <w:proofErr w:type="gramStart"/>
      <w:r w:rsidRPr="00280621">
        <w:t>расчетная</w:t>
      </w:r>
      <w:proofErr w:type="gramEnd"/>
      <w:r w:rsidRPr="00280621">
        <w:t xml:space="preserve"> стоимость среднесрочных рыночных заимствований муниципального образования, рассчитываемая по формуле:</w:t>
      </w:r>
    </w:p>
    <w:p w:rsidR="006916AA" w:rsidRPr="00280621" w:rsidRDefault="006916AA" w:rsidP="006916AA"/>
    <w:p w:rsidR="006916AA" w:rsidRPr="00280621" w:rsidRDefault="006916AA" w:rsidP="006916AA">
      <w:pPr>
        <w:ind w:firstLine="698"/>
      </w:pPr>
      <w:r>
        <w:rPr>
          <w:noProof/>
        </w:rPr>
        <w:drawing>
          <wp:inline distT="0" distB="0" distL="0" distR="0">
            <wp:extent cx="1095375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>,</w:t>
      </w:r>
    </w:p>
    <w:p w:rsidR="006916AA" w:rsidRPr="00280621" w:rsidRDefault="006916AA" w:rsidP="006916AA">
      <w:r w:rsidRPr="00280621">
        <w:t>где: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323850" cy="304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целевой уровень инфляции (4 процента);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1619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реальная процентная ставка, определяемая на уровне 2,5 процента;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15240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6916AA" w:rsidRPr="00280621" w:rsidRDefault="006916AA" w:rsidP="006916AA">
      <w:r w:rsidRPr="00280621">
        <w:t xml:space="preserve">при отношении менее 50 процентов кредитная премия за риск принимается </w:t>
      </w:r>
      <w:proofErr w:type="gramStart"/>
      <w:r w:rsidRPr="00280621">
        <w:t>равной</w:t>
      </w:r>
      <w:proofErr w:type="gramEnd"/>
      <w:r w:rsidRPr="00280621">
        <w:t xml:space="preserve"> 1 проценту.</w:t>
      </w:r>
    </w:p>
    <w:p w:rsidR="006916AA" w:rsidRPr="00280621" w:rsidRDefault="006916AA" w:rsidP="006916AA">
      <w:r w:rsidRPr="00280621">
        <w:t xml:space="preserve">при отношении от 50 до 100 процентов кредитная премия за риск принимается </w:t>
      </w:r>
      <w:proofErr w:type="gramStart"/>
      <w:r w:rsidRPr="00280621">
        <w:t>равной</w:t>
      </w:r>
      <w:proofErr w:type="gramEnd"/>
      <w:r w:rsidRPr="00280621">
        <w:t xml:space="preserve"> 2 процентам,</w:t>
      </w:r>
    </w:p>
    <w:p w:rsidR="006916AA" w:rsidRPr="00280621" w:rsidRDefault="006916AA" w:rsidP="006916AA">
      <w:r w:rsidRPr="00280621">
        <w:t xml:space="preserve">при отношении более 100 процентов кредитная премия за риск принимается </w:t>
      </w:r>
      <w:proofErr w:type="gramStart"/>
      <w:r w:rsidRPr="00280621">
        <w:t>равной</w:t>
      </w:r>
      <w:proofErr w:type="gramEnd"/>
      <w:r w:rsidRPr="00280621">
        <w:t xml:space="preserve"> 3 процентам.</w:t>
      </w:r>
    </w:p>
    <w:p w:rsidR="006916AA" w:rsidRPr="00280621" w:rsidRDefault="006916AA" w:rsidP="006916AA">
      <w:r w:rsidRPr="00280621">
        <w:t>Базовый объем налогов, задекларированных для уплаты в бюджет муниципального образования j-м плательщиком в базовом году</w:t>
      </w:r>
      <w:proofErr w:type="gramStart"/>
      <w:r w:rsidRPr="00280621">
        <w:t xml:space="preserve"> ( </w:t>
      </w:r>
      <w:r>
        <w:rPr>
          <w:noProof/>
        </w:rPr>
        <w:drawing>
          <wp:inline distT="0" distB="0" distL="0" distR="0">
            <wp:extent cx="295275" cy="3429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), </w:t>
      </w:r>
      <w:proofErr w:type="gramEnd"/>
      <w:r w:rsidRPr="00280621">
        <w:t>рассчитывается по формуле:</w:t>
      </w:r>
    </w:p>
    <w:p w:rsidR="006916AA" w:rsidRPr="00280621" w:rsidRDefault="006916AA" w:rsidP="006916AA"/>
    <w:p w:rsidR="006916AA" w:rsidRPr="00280621" w:rsidRDefault="006916AA" w:rsidP="006916AA">
      <w:pPr>
        <w:ind w:firstLine="698"/>
      </w:pPr>
      <w:r>
        <w:rPr>
          <w:noProof/>
        </w:rPr>
        <w:drawing>
          <wp:inline distT="0" distB="0" distL="0" distR="0">
            <wp:extent cx="1123950" cy="342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>,</w:t>
      </w:r>
    </w:p>
    <w:p w:rsidR="006916AA" w:rsidRPr="00280621" w:rsidRDefault="006916AA" w:rsidP="006916AA"/>
    <w:p w:rsidR="006916AA" w:rsidRPr="00280621" w:rsidRDefault="006916AA" w:rsidP="006916AA">
      <w:r w:rsidRPr="00280621">
        <w:t>где: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342900" cy="3429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6916AA" w:rsidRPr="00280621" w:rsidRDefault="006916AA" w:rsidP="006916AA">
      <w:r>
        <w:rPr>
          <w:noProof/>
        </w:rPr>
        <w:drawing>
          <wp:inline distT="0" distB="0" distL="0" distR="0">
            <wp:extent cx="295275" cy="3429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621">
        <w:t xml:space="preserve"> - объем льгот, предоставленных </w:t>
      </w:r>
      <w:proofErr w:type="spellStart"/>
      <w:r w:rsidRPr="00280621">
        <w:t>j-му</w:t>
      </w:r>
      <w:proofErr w:type="spellEnd"/>
      <w:r w:rsidRPr="00280621">
        <w:t xml:space="preserve"> плательщику в базовом году.</w:t>
      </w:r>
    </w:p>
    <w:p w:rsidR="006916AA" w:rsidRPr="00280621" w:rsidRDefault="006916AA" w:rsidP="006916AA"/>
    <w:p w:rsidR="006916AA" w:rsidRPr="00280621" w:rsidRDefault="006916AA" w:rsidP="006916AA">
      <w:bookmarkStart w:id="24" w:name="sub_1411"/>
      <w:r w:rsidRPr="00280621">
        <w:t>4.11. Для оценки эффективности налоговые расходы необходимо распределить в зависимости от их целевой составляющей:</w:t>
      </w:r>
    </w:p>
    <w:bookmarkEnd w:id="24"/>
    <w:p w:rsidR="006916AA" w:rsidRPr="00280621" w:rsidRDefault="006916AA" w:rsidP="006916AA">
      <w:r w:rsidRPr="00280621">
        <w:t>1) социальная - поддержка отдельных категорий граждан;</w:t>
      </w:r>
    </w:p>
    <w:p w:rsidR="006916AA" w:rsidRPr="00280621" w:rsidRDefault="006916AA" w:rsidP="006916AA">
      <w:r w:rsidRPr="00280621">
        <w:t xml:space="preserve">2) </w:t>
      </w:r>
      <w:proofErr w:type="gramStart"/>
      <w:r w:rsidRPr="00280621">
        <w:t>техническая</w:t>
      </w:r>
      <w:proofErr w:type="gramEnd"/>
      <w:r w:rsidRPr="00280621">
        <w:t xml:space="preserve"> - устранение/уменьшение встречных финансовых потоков;</w:t>
      </w:r>
    </w:p>
    <w:p w:rsidR="006916AA" w:rsidRPr="00280621" w:rsidRDefault="006916AA" w:rsidP="006916AA">
      <w:r w:rsidRPr="00280621">
        <w:t xml:space="preserve">3) </w:t>
      </w:r>
      <w:proofErr w:type="gramStart"/>
      <w:r w:rsidRPr="00280621">
        <w:t>стимулирующая</w:t>
      </w:r>
      <w:proofErr w:type="gramEnd"/>
      <w:r w:rsidRPr="00280621">
        <w:t xml:space="preserve">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6916AA" w:rsidRPr="00280621" w:rsidRDefault="006916AA" w:rsidP="006916AA">
      <w:bookmarkStart w:id="25" w:name="sub_1412"/>
      <w:r w:rsidRPr="00280621">
        <w:t>4.12. Принципы оценки эффективности налоговых расходов включают:</w:t>
      </w:r>
    </w:p>
    <w:bookmarkEnd w:id="25"/>
    <w:p w:rsidR="006916AA" w:rsidRPr="00280621" w:rsidRDefault="006916AA" w:rsidP="006916AA">
      <w:r w:rsidRPr="00280621">
        <w:lastRenderedPageBreak/>
        <w:t>1) принцип самоокупаемости (дополнительные доходы от налогового расхода должны окупать выпадающие доходы бюджета);</w:t>
      </w:r>
    </w:p>
    <w:p w:rsidR="006916AA" w:rsidRPr="00280621" w:rsidRDefault="006916AA" w:rsidP="006916AA">
      <w:r w:rsidRPr="00280621">
        <w:t>2) долговая устойчивость (эффективные налоговые расходы не приводят к росту долговой нагрузки);</w:t>
      </w:r>
    </w:p>
    <w:p w:rsidR="006916AA" w:rsidRPr="00280621" w:rsidRDefault="006916AA" w:rsidP="006916AA">
      <w:r w:rsidRPr="00280621">
        <w:t>3) межбюджетное стимулирование (создание стимулов для отмены неэффективных налоговых расходов).</w:t>
      </w:r>
    </w:p>
    <w:p w:rsidR="006916AA" w:rsidRPr="00280621" w:rsidRDefault="006916AA" w:rsidP="006916AA">
      <w:bookmarkStart w:id="26" w:name="sub_1051"/>
      <w:r w:rsidRPr="00280621">
        <w:t xml:space="preserve">4.13. </w:t>
      </w:r>
      <w:proofErr w:type="gramStart"/>
      <w:r w:rsidRPr="00280621">
        <w:t>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</w:t>
      </w:r>
      <w:proofErr w:type="gramEnd"/>
      <w:r w:rsidRPr="00280621">
        <w:t xml:space="preserve"> </w:t>
      </w:r>
      <w:proofErr w:type="gramStart"/>
      <w:r w:rsidRPr="00280621">
        <w:t xml:space="preserve">политики муниципального образования, не относящихся к муниципальным программам, и </w:t>
      </w:r>
      <w:bookmarkStart w:id="27" w:name="sub_1053"/>
      <w:bookmarkEnd w:id="26"/>
      <w:r w:rsidRPr="00280621">
        <w:t>направляет в Комитет</w:t>
      </w:r>
      <w:r>
        <w:t xml:space="preserve"> финансов Гатчинского</w:t>
      </w:r>
      <w:r w:rsidRPr="00280621">
        <w:t xml:space="preserve"> муниципального района </w:t>
      </w:r>
      <w:bookmarkStart w:id="28" w:name="sub_1035"/>
      <w:r w:rsidRPr="00280621">
        <w:t xml:space="preserve">пояснительную записку по результатам проведенной оценки эффективности налоговых расходов муниципального образования </w:t>
      </w:r>
      <w:bookmarkEnd w:id="28"/>
      <w:r w:rsidRPr="00280621">
        <w:t>с пояснением (обоснованием) выводов, сделанных на основании проведенной оценки, до 1 июня текущего финансового года, при необходимости - уточненные данные до 20 августа текущего финансового года.</w:t>
      </w:r>
      <w:proofErr w:type="gramEnd"/>
    </w:p>
    <w:p w:rsidR="006916AA" w:rsidRPr="00280621" w:rsidRDefault="006916AA" w:rsidP="006916AA">
      <w:pPr>
        <w:rPr>
          <w:rStyle w:val="a4"/>
          <w:bCs/>
          <w:color w:val="auto"/>
        </w:rPr>
      </w:pPr>
      <w:bookmarkStart w:id="29" w:name="sub_1054"/>
      <w:bookmarkEnd w:id="27"/>
      <w:r w:rsidRPr="00280621">
        <w:t>4.14.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bookmarkEnd w:id="29"/>
      <w:r w:rsidRPr="00280621">
        <w:t>.</w:t>
      </w:r>
      <w:bookmarkStart w:id="30" w:name="sub_1100"/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</w:pPr>
    </w:p>
    <w:p w:rsidR="006916AA" w:rsidRPr="00093CEA" w:rsidRDefault="006916AA" w:rsidP="006916AA">
      <w:pPr>
        <w:jc w:val="right"/>
        <w:rPr>
          <w:rStyle w:val="a4"/>
          <w:bCs/>
          <w:color w:val="FF0000"/>
        </w:rPr>
        <w:sectPr w:rsidR="006916AA" w:rsidRPr="00093CEA" w:rsidSect="007B0259">
          <w:pgSz w:w="11900" w:h="16800"/>
          <w:pgMar w:top="851" w:right="851" w:bottom="851" w:left="1134" w:header="720" w:footer="720" w:gutter="0"/>
          <w:cols w:space="720"/>
          <w:noEndnote/>
        </w:sectPr>
      </w:pPr>
    </w:p>
    <w:p w:rsidR="006916AA" w:rsidRDefault="006916AA" w:rsidP="006916AA">
      <w:pPr>
        <w:jc w:val="right"/>
        <w:rPr>
          <w:sz w:val="22"/>
          <w:szCs w:val="22"/>
        </w:rPr>
      </w:pPr>
      <w:r w:rsidRPr="002D2E4C">
        <w:rPr>
          <w:rStyle w:val="a4"/>
          <w:bCs/>
          <w:color w:val="auto"/>
        </w:rPr>
        <w:lastRenderedPageBreak/>
        <w:t xml:space="preserve">Приложение 1 </w:t>
      </w:r>
      <w:r w:rsidRPr="002D2E4C">
        <w:rPr>
          <w:rStyle w:val="a4"/>
          <w:bCs/>
          <w:color w:val="auto"/>
        </w:rPr>
        <w:br/>
      </w:r>
      <w:r w:rsidRPr="002D2E4C">
        <w:rPr>
          <w:rStyle w:val="a4"/>
          <w:b w:val="0"/>
          <w:bCs/>
          <w:color w:val="auto"/>
        </w:rPr>
        <w:t xml:space="preserve">к </w:t>
      </w:r>
      <w:hyperlink w:anchor="sub_1000" w:history="1">
        <w:r w:rsidRPr="002D2E4C">
          <w:rPr>
            <w:rStyle w:val="a5"/>
            <w:b w:val="0"/>
          </w:rPr>
          <w:t>Порядку</w:t>
        </w:r>
      </w:hyperlink>
      <w:r w:rsidRPr="002D2E4C">
        <w:rPr>
          <w:rStyle w:val="a4"/>
          <w:bCs/>
          <w:color w:val="auto"/>
        </w:rPr>
        <w:t xml:space="preserve"> </w:t>
      </w:r>
      <w:r w:rsidRPr="002D2E4C">
        <w:rPr>
          <w:sz w:val="22"/>
          <w:szCs w:val="22"/>
        </w:rPr>
        <w:t xml:space="preserve">формирования перечня налоговых расходов </w:t>
      </w:r>
    </w:p>
    <w:p w:rsidR="006916AA" w:rsidRDefault="006916AA" w:rsidP="006916AA">
      <w:pPr>
        <w:jc w:val="right"/>
        <w:rPr>
          <w:sz w:val="22"/>
          <w:szCs w:val="22"/>
        </w:rPr>
      </w:pPr>
      <w:r w:rsidRPr="002D2E4C">
        <w:rPr>
          <w:sz w:val="22"/>
          <w:szCs w:val="22"/>
        </w:rPr>
        <w:t xml:space="preserve">и осуществления оценки </w:t>
      </w:r>
    </w:p>
    <w:p w:rsidR="006916AA" w:rsidRDefault="006916AA" w:rsidP="006916AA">
      <w:pPr>
        <w:jc w:val="right"/>
        <w:rPr>
          <w:sz w:val="22"/>
          <w:szCs w:val="22"/>
        </w:rPr>
      </w:pPr>
      <w:r w:rsidRPr="002D2E4C">
        <w:rPr>
          <w:sz w:val="22"/>
          <w:szCs w:val="22"/>
        </w:rPr>
        <w:t xml:space="preserve">налоговых расходов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</w:t>
      </w:r>
      <w:r w:rsidRPr="002D2E4C">
        <w:rPr>
          <w:sz w:val="22"/>
          <w:szCs w:val="22"/>
        </w:rPr>
        <w:t xml:space="preserve"> поселение </w:t>
      </w:r>
    </w:p>
    <w:p w:rsidR="006916AA" w:rsidRPr="002D2E4C" w:rsidRDefault="006916AA" w:rsidP="006916AA">
      <w:pPr>
        <w:jc w:val="right"/>
        <w:rPr>
          <w:rStyle w:val="a4"/>
          <w:bCs/>
          <w:color w:val="auto"/>
        </w:rPr>
      </w:pPr>
      <w:r w:rsidRPr="002D2E4C">
        <w:rPr>
          <w:sz w:val="22"/>
          <w:szCs w:val="22"/>
        </w:rPr>
        <w:t>Гатчинского муниципального района Ленинградской области</w:t>
      </w:r>
    </w:p>
    <w:bookmarkEnd w:id="30"/>
    <w:p w:rsidR="006916AA" w:rsidRPr="004202B1" w:rsidRDefault="006916AA" w:rsidP="006916AA">
      <w:pPr>
        <w:jc w:val="right"/>
        <w:rPr>
          <w:rStyle w:val="a4"/>
          <w:bCs/>
          <w:color w:val="auto"/>
        </w:rPr>
      </w:pPr>
    </w:p>
    <w:p w:rsidR="006916AA" w:rsidRPr="004202B1" w:rsidRDefault="006916AA" w:rsidP="006916AA"/>
    <w:p w:rsidR="006916AA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2B1">
        <w:rPr>
          <w:rFonts w:ascii="Times New Roman" w:hAnsi="Times New Roman" w:cs="Times New Roman"/>
          <w:color w:val="auto"/>
        </w:rPr>
        <w:t xml:space="preserve">Перечень </w:t>
      </w:r>
      <w:r w:rsidRPr="004202B1">
        <w:rPr>
          <w:rFonts w:ascii="Times New Roman" w:hAnsi="Times New Roman" w:cs="Times New Roman"/>
          <w:color w:val="auto"/>
        </w:rPr>
        <w:br/>
        <w:t xml:space="preserve">налоговых расходов </w:t>
      </w:r>
      <w:proofErr w:type="spellStart"/>
      <w:r w:rsidRPr="00DB4493">
        <w:rPr>
          <w:rFonts w:ascii="Times New Roman" w:hAnsi="Times New Roman" w:cs="Times New Roman"/>
        </w:rPr>
        <w:t>Вырицкое</w:t>
      </w:r>
      <w:proofErr w:type="spellEnd"/>
      <w:r w:rsidRPr="00DB4493">
        <w:rPr>
          <w:rFonts w:ascii="Times New Roman" w:hAnsi="Times New Roman" w:cs="Times New Roman"/>
        </w:rPr>
        <w:t xml:space="preserve"> </w:t>
      </w:r>
      <w:proofErr w:type="gramStart"/>
      <w:r w:rsidRPr="00DB4493">
        <w:rPr>
          <w:rFonts w:ascii="Times New Roman" w:hAnsi="Times New Roman" w:cs="Times New Roman"/>
        </w:rPr>
        <w:t>городское</w:t>
      </w:r>
      <w:proofErr w:type="gramEnd"/>
      <w:r>
        <w:rPr>
          <w:rFonts w:ascii="Times New Roman" w:hAnsi="Times New Roman" w:cs="Times New Roman"/>
          <w:color w:val="auto"/>
        </w:rPr>
        <w:t xml:space="preserve"> поселения</w:t>
      </w:r>
    </w:p>
    <w:p w:rsidR="006916AA" w:rsidRPr="004202B1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Гатчинского муниципального района Ленинградской области</w:t>
      </w:r>
      <w:r w:rsidRPr="004202B1">
        <w:rPr>
          <w:rFonts w:ascii="Times New Roman" w:hAnsi="Times New Roman" w:cs="Times New Roman"/>
          <w:color w:val="auto"/>
        </w:rPr>
        <w:t xml:space="preserve"> </w:t>
      </w:r>
    </w:p>
    <w:p w:rsidR="006916AA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2B1">
        <w:rPr>
          <w:rFonts w:ascii="Times New Roman" w:hAnsi="Times New Roman" w:cs="Times New Roman"/>
          <w:color w:val="auto"/>
        </w:rPr>
        <w:t>на __________ год и плановый период ____________ годов</w:t>
      </w:r>
    </w:p>
    <w:p w:rsidR="006916AA" w:rsidRPr="002D2E4C" w:rsidRDefault="006916AA" w:rsidP="006916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3756"/>
        <w:gridCol w:w="3544"/>
        <w:gridCol w:w="2535"/>
        <w:gridCol w:w="3141"/>
      </w:tblGrid>
      <w:tr w:rsidR="006916AA" w:rsidRPr="00361886" w:rsidTr="009902FB">
        <w:tblPrEx>
          <w:tblCellMar>
            <w:top w:w="0" w:type="dxa"/>
            <w:bottom w:w="0" w:type="dxa"/>
          </w:tblCellMar>
        </w:tblPrEx>
        <w:trPr>
          <w:trHeight w:val="37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618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1886">
              <w:rPr>
                <w:rFonts w:ascii="Times New Roman" w:hAnsi="Times New Roman" w:cs="Times New Roman"/>
              </w:rPr>
              <w:t>/</w:t>
            </w:r>
            <w:proofErr w:type="spellStart"/>
            <w:r w:rsidRPr="003618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5</w:t>
            </w: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916AA" w:rsidRPr="004202B1" w:rsidRDefault="006916AA" w:rsidP="006916AA"/>
    <w:p w:rsidR="006916AA" w:rsidRPr="004202B1" w:rsidRDefault="006916AA" w:rsidP="006916AA">
      <w:pPr>
        <w:sectPr w:rsidR="006916AA" w:rsidRPr="004202B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916AA" w:rsidRDefault="006916AA" w:rsidP="006916AA">
      <w:pPr>
        <w:jc w:val="right"/>
        <w:rPr>
          <w:sz w:val="22"/>
          <w:szCs w:val="22"/>
        </w:rPr>
      </w:pPr>
      <w:bookmarkStart w:id="31" w:name="sub_1200"/>
      <w:r w:rsidRPr="002D2E4C">
        <w:rPr>
          <w:rStyle w:val="a4"/>
          <w:bCs/>
          <w:color w:val="auto"/>
        </w:rPr>
        <w:lastRenderedPageBreak/>
        <w:t>Приложение 2</w:t>
      </w:r>
      <w:r w:rsidRPr="004202B1">
        <w:rPr>
          <w:rStyle w:val="a4"/>
          <w:b w:val="0"/>
          <w:bCs/>
          <w:color w:val="auto"/>
        </w:rPr>
        <w:t xml:space="preserve"> </w:t>
      </w:r>
      <w:r w:rsidRPr="004202B1">
        <w:rPr>
          <w:rStyle w:val="a4"/>
          <w:b w:val="0"/>
          <w:bCs/>
          <w:color w:val="auto"/>
        </w:rPr>
        <w:br/>
      </w:r>
      <w:r w:rsidRPr="002D2E4C">
        <w:rPr>
          <w:rStyle w:val="a4"/>
          <w:b w:val="0"/>
          <w:bCs/>
          <w:color w:val="auto"/>
        </w:rPr>
        <w:t xml:space="preserve">к </w:t>
      </w:r>
      <w:hyperlink w:anchor="sub_1000" w:history="1">
        <w:r w:rsidRPr="002D2E4C">
          <w:rPr>
            <w:rStyle w:val="a5"/>
            <w:b w:val="0"/>
          </w:rPr>
          <w:t>Порядку</w:t>
        </w:r>
      </w:hyperlink>
      <w:r w:rsidRPr="002D2E4C">
        <w:rPr>
          <w:rStyle w:val="a4"/>
          <w:bCs/>
          <w:color w:val="auto"/>
        </w:rPr>
        <w:t xml:space="preserve"> </w:t>
      </w:r>
      <w:r w:rsidRPr="002D2E4C">
        <w:rPr>
          <w:sz w:val="22"/>
          <w:szCs w:val="22"/>
        </w:rPr>
        <w:t xml:space="preserve">формирования перечня налоговых расходов </w:t>
      </w:r>
    </w:p>
    <w:p w:rsidR="006916AA" w:rsidRDefault="006916AA" w:rsidP="006916AA">
      <w:pPr>
        <w:jc w:val="right"/>
        <w:rPr>
          <w:sz w:val="22"/>
          <w:szCs w:val="22"/>
        </w:rPr>
      </w:pPr>
      <w:r w:rsidRPr="002D2E4C">
        <w:rPr>
          <w:sz w:val="22"/>
          <w:szCs w:val="22"/>
        </w:rPr>
        <w:t xml:space="preserve">и осуществления оценки </w:t>
      </w:r>
    </w:p>
    <w:p w:rsidR="006916AA" w:rsidRDefault="006916AA" w:rsidP="006916AA">
      <w:pPr>
        <w:jc w:val="right"/>
        <w:rPr>
          <w:sz w:val="22"/>
          <w:szCs w:val="22"/>
        </w:rPr>
      </w:pPr>
      <w:r w:rsidRPr="002D2E4C">
        <w:rPr>
          <w:sz w:val="22"/>
          <w:szCs w:val="22"/>
        </w:rPr>
        <w:t xml:space="preserve">налоговых расходов муниципального образования </w:t>
      </w:r>
      <w:proofErr w:type="spellStart"/>
      <w:r>
        <w:t>Вырицкое</w:t>
      </w:r>
      <w:proofErr w:type="spellEnd"/>
      <w:r>
        <w:t xml:space="preserve"> городское</w:t>
      </w:r>
      <w:r w:rsidRPr="002D2E4C">
        <w:rPr>
          <w:sz w:val="22"/>
          <w:szCs w:val="22"/>
        </w:rPr>
        <w:t xml:space="preserve"> поселение </w:t>
      </w:r>
    </w:p>
    <w:p w:rsidR="006916AA" w:rsidRPr="002D2E4C" w:rsidRDefault="006916AA" w:rsidP="006916AA">
      <w:pPr>
        <w:jc w:val="right"/>
        <w:rPr>
          <w:rStyle w:val="a4"/>
          <w:bCs/>
          <w:color w:val="auto"/>
        </w:rPr>
      </w:pPr>
      <w:r w:rsidRPr="002D2E4C">
        <w:rPr>
          <w:sz w:val="22"/>
          <w:szCs w:val="22"/>
        </w:rPr>
        <w:t>Гатчинского муниципального района Ленинградской области</w:t>
      </w:r>
    </w:p>
    <w:p w:rsidR="006916AA" w:rsidRPr="004202B1" w:rsidRDefault="006916AA" w:rsidP="006916AA">
      <w:pPr>
        <w:jc w:val="right"/>
        <w:rPr>
          <w:rStyle w:val="a4"/>
          <w:b w:val="0"/>
          <w:bCs/>
          <w:color w:val="auto"/>
        </w:rPr>
      </w:pPr>
    </w:p>
    <w:bookmarkEnd w:id="31"/>
    <w:p w:rsidR="006916AA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6916AA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202B1">
        <w:rPr>
          <w:rFonts w:ascii="Times New Roman" w:hAnsi="Times New Roman" w:cs="Times New Roman"/>
          <w:color w:val="auto"/>
        </w:rPr>
        <w:t xml:space="preserve">Паспорт </w:t>
      </w:r>
      <w:r w:rsidRPr="004202B1">
        <w:rPr>
          <w:rFonts w:ascii="Times New Roman" w:hAnsi="Times New Roman" w:cs="Times New Roman"/>
          <w:color w:val="auto"/>
        </w:rPr>
        <w:br/>
        <w:t>налогового расхода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B4493">
        <w:rPr>
          <w:rFonts w:ascii="Times New Roman" w:hAnsi="Times New Roman" w:cs="Times New Roman"/>
        </w:rPr>
        <w:t>Вырицкое</w:t>
      </w:r>
      <w:proofErr w:type="spellEnd"/>
      <w:r w:rsidRPr="00DB4493">
        <w:rPr>
          <w:rFonts w:ascii="Times New Roman" w:hAnsi="Times New Roman" w:cs="Times New Roman"/>
        </w:rPr>
        <w:t xml:space="preserve"> </w:t>
      </w:r>
      <w:proofErr w:type="gramStart"/>
      <w:r w:rsidRPr="00DB4493">
        <w:rPr>
          <w:rFonts w:ascii="Times New Roman" w:hAnsi="Times New Roman" w:cs="Times New Roman"/>
        </w:rPr>
        <w:t>городское</w:t>
      </w:r>
      <w:proofErr w:type="gramEnd"/>
      <w:r>
        <w:rPr>
          <w:rFonts w:ascii="Times New Roman" w:hAnsi="Times New Roman" w:cs="Times New Roman"/>
          <w:color w:val="auto"/>
        </w:rPr>
        <w:t xml:space="preserve"> поселения </w:t>
      </w:r>
    </w:p>
    <w:p w:rsidR="006916AA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Гатчинского муниципального района Ленинградской области</w:t>
      </w:r>
      <w:r w:rsidRPr="004202B1">
        <w:rPr>
          <w:rFonts w:ascii="Times New Roman" w:hAnsi="Times New Roman" w:cs="Times New Roman"/>
          <w:color w:val="auto"/>
        </w:rPr>
        <w:t xml:space="preserve"> </w:t>
      </w:r>
    </w:p>
    <w:p w:rsidR="006916AA" w:rsidRPr="004202B1" w:rsidRDefault="006916AA" w:rsidP="006916A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spellStart"/>
      <w:r w:rsidRPr="004202B1">
        <w:rPr>
          <w:rFonts w:ascii="Times New Roman" w:hAnsi="Times New Roman" w:cs="Times New Roman"/>
          <w:color w:val="auto"/>
        </w:rPr>
        <w:t>на________год</w:t>
      </w:r>
      <w:proofErr w:type="spellEnd"/>
      <w:r w:rsidRPr="004202B1">
        <w:rPr>
          <w:rFonts w:ascii="Times New Roman" w:hAnsi="Times New Roman" w:cs="Times New Roman"/>
          <w:color w:val="auto"/>
        </w:rPr>
        <w:t xml:space="preserve"> и плановый период </w:t>
      </w:r>
      <w:proofErr w:type="spellStart"/>
      <w:r w:rsidRPr="004202B1">
        <w:rPr>
          <w:rFonts w:ascii="Times New Roman" w:hAnsi="Times New Roman" w:cs="Times New Roman"/>
          <w:color w:val="auto"/>
        </w:rPr>
        <w:t>_______годов</w:t>
      </w:r>
      <w:proofErr w:type="spellEnd"/>
      <w:r w:rsidRPr="004202B1">
        <w:rPr>
          <w:rFonts w:ascii="Times New Roman" w:hAnsi="Times New Roman" w:cs="Times New Roman"/>
          <w:color w:val="auto"/>
        </w:rPr>
        <w:br/>
      </w:r>
    </w:p>
    <w:p w:rsidR="006916AA" w:rsidRPr="004202B1" w:rsidRDefault="006916AA" w:rsidP="006916AA"/>
    <w:tbl>
      <w:tblPr>
        <w:tblW w:w="1626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5"/>
        <w:gridCol w:w="993"/>
        <w:gridCol w:w="709"/>
        <w:gridCol w:w="708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6916AA" w:rsidRPr="00361886" w:rsidTr="009902FB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821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 xml:space="preserve">Прогнозные (оценочные) значения показателей достижения целей муниципальной программы </w:t>
            </w:r>
            <w:proofErr w:type="gramStart"/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 руб.)</w:t>
            </w: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17</w:t>
            </w: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916AA" w:rsidRPr="00361886" w:rsidTr="009902FB">
        <w:tblPrEx>
          <w:tblCellMar>
            <w:top w:w="0" w:type="dxa"/>
            <w:bottom w:w="0" w:type="dxa"/>
          </w:tblCellMar>
        </w:tblPrEx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6AA" w:rsidRPr="00361886" w:rsidRDefault="006916AA" w:rsidP="009902F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916AA" w:rsidRPr="004202B1" w:rsidRDefault="006916AA" w:rsidP="006916AA">
      <w:pPr>
        <w:sectPr w:rsidR="006916AA" w:rsidRPr="004202B1" w:rsidSect="007B0259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703AF6" w:rsidRDefault="00703AF6" w:rsidP="006916AA">
      <w:pPr>
        <w:jc w:val="right"/>
      </w:pPr>
    </w:p>
    <w:sectPr w:rsidR="00703AF6" w:rsidSect="001804A4">
      <w:pgSz w:w="16838" w:h="11906" w:orient="landscape"/>
      <w:pgMar w:top="851" w:right="1134" w:bottom="170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E58EB"/>
    <w:multiLevelType w:val="hybridMultilevel"/>
    <w:tmpl w:val="4FD4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8D2"/>
    <w:rsid w:val="001804A4"/>
    <w:rsid w:val="001C7640"/>
    <w:rsid w:val="00467B38"/>
    <w:rsid w:val="00504755"/>
    <w:rsid w:val="00603C4D"/>
    <w:rsid w:val="006916AA"/>
    <w:rsid w:val="00703AF6"/>
    <w:rsid w:val="00941D75"/>
    <w:rsid w:val="00A25659"/>
    <w:rsid w:val="00AC08B1"/>
    <w:rsid w:val="00E90165"/>
    <w:rsid w:val="00F9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16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F978D2"/>
    <w:pPr>
      <w:tabs>
        <w:tab w:val="num" w:pos="360"/>
      </w:tabs>
      <w:ind w:firstLine="680"/>
    </w:pPr>
  </w:style>
  <w:style w:type="paragraph" w:customStyle="1" w:styleId="ConsNonformat">
    <w:name w:val="ConsNonformat"/>
    <w:rsid w:val="0069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16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6916AA"/>
    <w:rPr>
      <w:b/>
      <w:color w:val="26282F"/>
    </w:rPr>
  </w:style>
  <w:style w:type="character" w:customStyle="1" w:styleId="a5">
    <w:name w:val="Гипертекстовая ссылка"/>
    <w:uiPriority w:val="99"/>
    <w:rsid w:val="006916AA"/>
    <w:rPr>
      <w:rFonts w:cs="Times New Roman"/>
      <w:b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916A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1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2021-06-30T08:16:00Z</dcterms:created>
  <dcterms:modified xsi:type="dcterms:W3CDTF">2021-06-30T09:42:00Z</dcterms:modified>
</cp:coreProperties>
</file>