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E1BC" w14:textId="77777777" w:rsidR="00D45483" w:rsidRPr="00FD61F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B5B67A" w14:textId="77777777" w:rsidR="00D45483" w:rsidRPr="00FD61F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261D3E" w14:textId="77777777" w:rsidR="00D45483" w:rsidRPr="00FD61F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1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592E714C" wp14:editId="65BD5F80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CB2D5" w14:textId="77777777" w:rsidR="00D44D98" w:rsidRPr="00FD61F3" w:rsidRDefault="00D44D98" w:rsidP="00D44D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1F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3AA57104" w14:textId="77777777" w:rsidR="00305DEB" w:rsidRPr="00FD61F3" w:rsidRDefault="00305DEB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44D98"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="00D36518" w:rsidRPr="00FD61F3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Pr="00FD61F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36518"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Pr="00FD61F3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77ED85E9" w14:textId="77777777" w:rsidR="00305DEB" w:rsidRPr="00FD61F3" w:rsidRDefault="00D3651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05DEB"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обсуждению </w:t>
      </w:r>
      <w:r w:rsidR="00AA4572" w:rsidRPr="00FD61F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05DEB" w:rsidRPr="00FD61F3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Hlk100824854"/>
      <w:r w:rsidR="00AA4572"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 Правил </w:t>
      </w:r>
      <w:bookmarkEnd w:id="0"/>
      <w:r w:rsidR="00AA4572" w:rsidRPr="00FD61F3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</w:t>
      </w:r>
      <w:bookmarkStart w:id="1" w:name="_Hlk98342219"/>
      <w:bookmarkStart w:id="2" w:name="_Hlk103171682"/>
      <w:r w:rsidR="00AA4572"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bookmarkEnd w:id="1"/>
      <w:r w:rsidR="00AA4572" w:rsidRPr="00FD61F3">
        <w:rPr>
          <w:rFonts w:ascii="Times New Roman" w:hAnsi="Times New Roman" w:cs="Times New Roman"/>
          <w:b/>
          <w:bCs/>
          <w:sz w:val="28"/>
          <w:szCs w:val="28"/>
        </w:rPr>
        <w:t xml:space="preserve">Вырицкое городское поселение </w:t>
      </w:r>
    </w:p>
    <w:p w14:paraId="6E372537" w14:textId="02AC2B6A" w:rsidR="00850606" w:rsidRPr="00FD61F3" w:rsidRDefault="00AA4572" w:rsidP="00D45483">
      <w:pPr>
        <w:pStyle w:val="a3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FD61F3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</w:t>
      </w:r>
      <w:bookmarkEnd w:id="2"/>
      <w:r w:rsidRPr="00FD61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61F3" w:rsidRPr="00FD61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9BACA2" w14:textId="77777777" w:rsidR="00C67378" w:rsidRPr="00FD61F3" w:rsidRDefault="00C6737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3AB437" w14:textId="220A2926" w:rsidR="00AA4572" w:rsidRPr="00FD61F3" w:rsidRDefault="00C67378" w:rsidP="00811150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F3">
        <w:rPr>
          <w:rFonts w:ascii="Times New Roman" w:hAnsi="Times New Roman" w:cs="Times New Roman"/>
          <w:sz w:val="24"/>
          <w:szCs w:val="24"/>
        </w:rPr>
        <w:t>Дата оформления заключения о результатах публичных слушаний</w:t>
      </w:r>
      <w:r w:rsidR="00AA4572" w:rsidRPr="00FD61F3">
        <w:rPr>
          <w:rFonts w:ascii="Times New Roman" w:hAnsi="Times New Roman" w:cs="Times New Roman"/>
          <w:sz w:val="24"/>
          <w:szCs w:val="24"/>
        </w:rPr>
        <w:t xml:space="preserve">: </w:t>
      </w:r>
      <w:r w:rsidR="00CE1C6B" w:rsidRPr="00FD61F3">
        <w:rPr>
          <w:rFonts w:ascii="Times New Roman" w:hAnsi="Times New Roman" w:cs="Times New Roman"/>
          <w:sz w:val="24"/>
          <w:szCs w:val="24"/>
        </w:rPr>
        <w:t>31</w:t>
      </w:r>
      <w:r w:rsidR="00AA4572" w:rsidRPr="00FD61F3">
        <w:rPr>
          <w:rFonts w:ascii="Times New Roman" w:hAnsi="Times New Roman" w:cs="Times New Roman"/>
          <w:sz w:val="24"/>
          <w:szCs w:val="24"/>
        </w:rPr>
        <w:t>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AA4572" w:rsidRPr="00FD61F3">
        <w:rPr>
          <w:rFonts w:ascii="Times New Roman" w:hAnsi="Times New Roman" w:cs="Times New Roman"/>
          <w:sz w:val="24"/>
          <w:szCs w:val="24"/>
        </w:rPr>
        <w:t>г.</w:t>
      </w:r>
      <w:r w:rsidR="00157B8C" w:rsidRPr="00FD6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9B5E" w14:textId="77777777" w:rsidR="00C67378" w:rsidRPr="00FD61F3" w:rsidRDefault="00C67378" w:rsidP="00811150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F3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 Правила землепользования и застройки муниципального образования Вырицкое городское поселение Гатчинского муниципального района Ленинградской области.</w:t>
      </w:r>
    </w:p>
    <w:p w14:paraId="0070573A" w14:textId="58FAA3BB" w:rsidR="00157B8C" w:rsidRPr="00FD61F3" w:rsidRDefault="00C67378" w:rsidP="00FD61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F3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публичных слушаний, которые приняли участие в публичных слушаниях в соответствии с требованиями п.12 ст. 5.1 Градостроительного Кодекса Российской Федерации – </w:t>
      </w:r>
      <w:r w:rsidR="00FD61F3" w:rsidRPr="00FD61F3">
        <w:rPr>
          <w:rFonts w:ascii="Times New Roman" w:hAnsi="Times New Roman" w:cs="Times New Roman"/>
          <w:sz w:val="24"/>
          <w:szCs w:val="24"/>
        </w:rPr>
        <w:t>314 человек.</w:t>
      </w:r>
    </w:p>
    <w:p w14:paraId="70219C10" w14:textId="22682696" w:rsidR="002F7931" w:rsidRPr="00FD61F3" w:rsidRDefault="00157B8C" w:rsidP="00157B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F3">
        <w:rPr>
          <w:rFonts w:ascii="Times New Roman" w:hAnsi="Times New Roman" w:cs="Times New Roman"/>
          <w:sz w:val="24"/>
          <w:szCs w:val="24"/>
        </w:rPr>
        <w:t xml:space="preserve">3. </w:t>
      </w:r>
      <w:r w:rsidR="00C67378" w:rsidRPr="00FD61F3">
        <w:rPr>
          <w:rFonts w:ascii="Times New Roman" w:hAnsi="Times New Roman" w:cs="Times New Roman"/>
          <w:sz w:val="24"/>
          <w:szCs w:val="24"/>
        </w:rPr>
        <w:t>Реквизиты протокол</w:t>
      </w:r>
      <w:r w:rsidR="00305DEB" w:rsidRPr="00FD61F3">
        <w:rPr>
          <w:rFonts w:ascii="Times New Roman" w:hAnsi="Times New Roman" w:cs="Times New Roman"/>
          <w:sz w:val="24"/>
          <w:szCs w:val="24"/>
        </w:rPr>
        <w:t>ов</w:t>
      </w:r>
      <w:r w:rsidR="00C67378" w:rsidRPr="00FD61F3">
        <w:rPr>
          <w:rFonts w:ascii="Times New Roman" w:hAnsi="Times New Roman" w:cs="Times New Roman"/>
          <w:sz w:val="24"/>
          <w:szCs w:val="24"/>
        </w:rPr>
        <w:t xml:space="preserve"> публичных слушаний, на основании котор</w:t>
      </w:r>
      <w:r w:rsidR="00305DEB" w:rsidRPr="00FD61F3">
        <w:rPr>
          <w:rFonts w:ascii="Times New Roman" w:hAnsi="Times New Roman" w:cs="Times New Roman"/>
          <w:sz w:val="24"/>
          <w:szCs w:val="24"/>
        </w:rPr>
        <w:t>ых</w:t>
      </w:r>
      <w:r w:rsidR="00C67378" w:rsidRPr="00FD61F3">
        <w:rPr>
          <w:rFonts w:ascii="Times New Roman" w:hAnsi="Times New Roman" w:cs="Times New Roman"/>
          <w:sz w:val="24"/>
          <w:szCs w:val="24"/>
        </w:rPr>
        <w:t xml:space="preserve"> подготовлено заключение о результатах публичных слушаний: Протокол </w:t>
      </w:r>
      <w:r w:rsidR="002F7931" w:rsidRPr="00FD61F3">
        <w:rPr>
          <w:rFonts w:ascii="Times New Roman" w:hAnsi="Times New Roman" w:cs="Times New Roman"/>
          <w:sz w:val="24"/>
          <w:szCs w:val="24"/>
        </w:rPr>
        <w:t>от 17.08.2022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Вырица, городской поселок;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17.08.2022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Никольское, деревня; Протокол от17.08.2022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Мины,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17.08.2022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Горки,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17.08.2022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Каушта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18.08.2022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Дальний, поселок;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18.08.2022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Тарасино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18.08.2022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Нестерково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18.08.2022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Савкино,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18.08.2022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Хаймино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от18.08.2022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Порожек, деревня,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22.08.2022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Большие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Слудицы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22.08.2022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Малые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Слудицы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 xml:space="preserve">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22.08.2022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Борисово,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22.08.2022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Клетно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22.08.2022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Введенское,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23.08.2022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Кремено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23.08.2022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Чаща, поселок;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23.08.2022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Загуляево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хутор;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23.08.2022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Воцко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23.08.2022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Ольховец,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23.08.2022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Озерешно,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24.08.2022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Чаща,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24.08.2022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Новинка,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24.08.2022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Новинка, поселок;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24.08.2022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г. Ракитино, деревня;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24.08.2022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7931" w:rsidRPr="00FD61F3">
        <w:rPr>
          <w:rFonts w:ascii="Times New Roman" w:hAnsi="Times New Roman" w:cs="Times New Roman"/>
          <w:sz w:val="24"/>
          <w:szCs w:val="24"/>
        </w:rPr>
        <w:t>Слудицы</w:t>
      </w:r>
      <w:proofErr w:type="spellEnd"/>
      <w:r w:rsidR="002F7931" w:rsidRPr="00FD61F3">
        <w:rPr>
          <w:rFonts w:ascii="Times New Roman" w:hAnsi="Times New Roman" w:cs="Times New Roman"/>
          <w:sz w:val="24"/>
          <w:szCs w:val="24"/>
        </w:rPr>
        <w:t>, поселок при железнодорожной станции; Протокол от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>25.08.2022</w:t>
      </w:r>
      <w:r w:rsidR="00BA2BE9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="002F7931" w:rsidRPr="00FD61F3">
        <w:rPr>
          <w:rFonts w:ascii="Times New Roman" w:hAnsi="Times New Roman" w:cs="Times New Roman"/>
          <w:sz w:val="24"/>
          <w:szCs w:val="24"/>
        </w:rPr>
        <w:t xml:space="preserve">г. </w:t>
      </w:r>
      <w:r w:rsidR="00BA2BE9" w:rsidRPr="00FD61F3">
        <w:rPr>
          <w:rFonts w:ascii="Times New Roman" w:hAnsi="Times New Roman" w:cs="Times New Roman"/>
          <w:sz w:val="24"/>
          <w:szCs w:val="24"/>
        </w:rPr>
        <w:t>м</w:t>
      </w:r>
      <w:r w:rsidR="002F7931" w:rsidRPr="00FD61F3">
        <w:rPr>
          <w:rFonts w:ascii="Times New Roman" w:hAnsi="Times New Roman" w:cs="Times New Roman"/>
          <w:sz w:val="24"/>
          <w:szCs w:val="24"/>
        </w:rPr>
        <w:t>униципальное образование Вырицкое городское поселение Гатчинского района Ленинградской области</w:t>
      </w:r>
      <w:r w:rsidR="00BA2BE9" w:rsidRPr="00FD61F3">
        <w:rPr>
          <w:rFonts w:ascii="Times New Roman" w:hAnsi="Times New Roman" w:cs="Times New Roman"/>
          <w:sz w:val="24"/>
          <w:szCs w:val="24"/>
        </w:rPr>
        <w:t>.</w:t>
      </w:r>
      <w:r w:rsidRPr="00FD6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D117D" w14:textId="036EC8FA" w:rsidR="002D5FAC" w:rsidRPr="00FD61F3" w:rsidRDefault="00BD24A8" w:rsidP="00FD61F3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4"/>
          <w:lang w:eastAsia="en-US"/>
        </w:rPr>
      </w:pPr>
      <w:r w:rsidRPr="00FD61F3">
        <w:t>Предложения и замечания, имеющие непосредственное отношение к Проекту, участников  публичных слушаний, являющихся участниками публичных слушаний</w:t>
      </w:r>
      <w:r w:rsidR="00BA2BE9" w:rsidRPr="00FD61F3">
        <w:t xml:space="preserve"> </w:t>
      </w:r>
      <w:r w:rsidR="00B41519" w:rsidRPr="00FD61F3">
        <w:t xml:space="preserve">(в соответствии с </w:t>
      </w:r>
      <w:hyperlink r:id="rId9" w:anchor="64U0IK" w:history="1">
        <w:r w:rsidR="00B41519" w:rsidRPr="00FD61F3">
          <w:t xml:space="preserve">Федеральным законом от 27 июля 2006 года </w:t>
        </w:r>
        <w:r w:rsidR="00BA2BE9" w:rsidRPr="00FD61F3">
          <w:t>№</w:t>
        </w:r>
        <w:r w:rsidR="00B41519" w:rsidRPr="00FD61F3">
          <w:t>152-ФЗ "О персональных данных"</w:t>
        </w:r>
      </w:hyperlink>
      <w:r w:rsidR="00B41519" w:rsidRPr="00FD61F3">
        <w:t xml:space="preserve"> Ф.И.О. и личные данные в заключении, подлежащем публикации, не приводятся)</w:t>
      </w:r>
      <w:r w:rsidR="00DE53A3" w:rsidRPr="00FD61F3">
        <w:t>:</w:t>
      </w:r>
      <w:r w:rsidR="00157B8C" w:rsidRPr="00FD61F3">
        <w:t xml:space="preserve"> </w:t>
      </w:r>
    </w:p>
    <w:p w14:paraId="7744D607" w14:textId="77777777" w:rsidR="002D5FAC" w:rsidRPr="00FD61F3" w:rsidRDefault="002D5FAC" w:rsidP="002D5FAC">
      <w:pPr>
        <w:pStyle w:val="Default"/>
        <w:jc w:val="both"/>
        <w:rPr>
          <w:color w:val="auto"/>
          <w:sz w:val="16"/>
          <w:szCs w:val="16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46"/>
        <w:gridCol w:w="4394"/>
        <w:gridCol w:w="4678"/>
      </w:tblGrid>
      <w:tr w:rsidR="00FD61F3" w:rsidRPr="00FD61F3" w14:paraId="44099225" w14:textId="77777777" w:rsidTr="005232EE">
        <w:tc>
          <w:tcPr>
            <w:tcW w:w="846" w:type="dxa"/>
          </w:tcPr>
          <w:p w14:paraId="26D3C0C8" w14:textId="77777777" w:rsidR="002D5FAC" w:rsidRPr="00FD61F3" w:rsidRDefault="002D5FAC" w:rsidP="002111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D61F3">
              <w:rPr>
                <w:b/>
                <w:bCs/>
                <w:color w:val="auto"/>
              </w:rPr>
              <w:t xml:space="preserve">№ </w:t>
            </w:r>
            <w:proofErr w:type="spellStart"/>
            <w:r w:rsidRPr="00FD61F3">
              <w:rPr>
                <w:b/>
                <w:bCs/>
                <w:color w:val="auto"/>
              </w:rPr>
              <w:t>п.п</w:t>
            </w:r>
            <w:proofErr w:type="spellEnd"/>
            <w:r w:rsidRPr="00FD61F3">
              <w:rPr>
                <w:b/>
                <w:bCs/>
                <w:color w:val="auto"/>
              </w:rPr>
              <w:t>.</w:t>
            </w:r>
          </w:p>
        </w:tc>
        <w:tc>
          <w:tcPr>
            <w:tcW w:w="4394" w:type="dxa"/>
          </w:tcPr>
          <w:p w14:paraId="24978469" w14:textId="77777777" w:rsidR="002D5FAC" w:rsidRPr="00FD61F3" w:rsidRDefault="00DF0338" w:rsidP="00DF033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D61F3">
              <w:rPr>
                <w:b/>
                <w:bCs/>
                <w:color w:val="auto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4678" w:type="dxa"/>
          </w:tcPr>
          <w:p w14:paraId="63BF7C1F" w14:textId="77777777" w:rsidR="002D5FAC" w:rsidRPr="00FD61F3" w:rsidRDefault="00DF0338" w:rsidP="00DF033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D61F3">
              <w:rPr>
                <w:b/>
                <w:bCs/>
                <w:color w:val="auto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FD61F3" w:rsidRPr="00FD61F3" w14:paraId="2602185B" w14:textId="77777777" w:rsidTr="005232EE">
        <w:tc>
          <w:tcPr>
            <w:tcW w:w="846" w:type="dxa"/>
          </w:tcPr>
          <w:p w14:paraId="3E3869F6" w14:textId="77777777" w:rsidR="002111C6" w:rsidRPr="00FD61F3" w:rsidRDefault="00063A81" w:rsidP="002111C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D61F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1545D803" w14:textId="4F823832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Администрацией поселения предложено внести в Проект ПЗЗ все зарегистрированные и находящиеся в МО </w:t>
            </w:r>
            <w:r w:rsidRPr="00FD61F3">
              <w:rPr>
                <w:color w:val="auto"/>
                <w:sz w:val="22"/>
                <w:szCs w:val="22"/>
              </w:rPr>
              <w:lastRenderedPageBreak/>
              <w:t xml:space="preserve">Вырицкое </w:t>
            </w:r>
            <w:proofErr w:type="spellStart"/>
            <w:r w:rsidRPr="00FD61F3">
              <w:rPr>
                <w:color w:val="auto"/>
                <w:sz w:val="22"/>
                <w:szCs w:val="22"/>
              </w:rPr>
              <w:t>г.п</w:t>
            </w:r>
            <w:proofErr w:type="spellEnd"/>
            <w:r w:rsidRPr="00FD61F3">
              <w:rPr>
                <w:color w:val="auto"/>
                <w:sz w:val="22"/>
                <w:szCs w:val="22"/>
              </w:rPr>
              <w:t>. участки ИЖС и ЛПХ</w:t>
            </w:r>
            <w:r w:rsidR="00157B8C" w:rsidRPr="00FD61F3">
              <w:rPr>
                <w:color w:val="auto"/>
                <w:sz w:val="22"/>
                <w:szCs w:val="22"/>
              </w:rPr>
              <w:t xml:space="preserve"> (согласно представленной схемы расположения з/</w:t>
            </w:r>
            <w:proofErr w:type="spellStart"/>
            <w:proofErr w:type="gramStart"/>
            <w:r w:rsidR="00157B8C" w:rsidRPr="00FD61F3">
              <w:rPr>
                <w:color w:val="auto"/>
                <w:sz w:val="22"/>
                <w:szCs w:val="22"/>
              </w:rPr>
              <w:t>уч</w:t>
            </w:r>
            <w:proofErr w:type="spellEnd"/>
            <w:r w:rsidR="00157B8C" w:rsidRPr="00FD61F3">
              <w:rPr>
                <w:color w:val="auto"/>
                <w:sz w:val="22"/>
                <w:szCs w:val="22"/>
              </w:rPr>
              <w:t xml:space="preserve">) </w:t>
            </w:r>
            <w:r w:rsidRPr="00FD61F3">
              <w:rPr>
                <w:color w:val="auto"/>
                <w:sz w:val="22"/>
                <w:szCs w:val="22"/>
              </w:rPr>
              <w:t xml:space="preserve"> и</w:t>
            </w:r>
            <w:proofErr w:type="gramEnd"/>
            <w:r w:rsidRPr="00FD61F3">
              <w:rPr>
                <w:color w:val="auto"/>
                <w:sz w:val="22"/>
                <w:szCs w:val="22"/>
              </w:rPr>
              <w:t xml:space="preserve"> расширить градостроительные регламенты:</w:t>
            </w:r>
          </w:p>
          <w:p w14:paraId="337CB62B" w14:textId="77777777" w:rsidR="002111C6" w:rsidRPr="00FD61F3" w:rsidRDefault="002111C6" w:rsidP="00063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Основные виды разрешенного использования:</w:t>
            </w:r>
          </w:p>
          <w:p w14:paraId="5265699C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Для индивидуального жилищного строительства</w:t>
            </w:r>
          </w:p>
          <w:p w14:paraId="17916548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Для ведения личного подсобного хозяйства (приусадебный земельный участок)</w:t>
            </w:r>
          </w:p>
          <w:p w14:paraId="3FE74C4E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Земельные участки (территории) общего пользования</w:t>
            </w:r>
          </w:p>
          <w:p w14:paraId="27671B50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Улично-дорожная сеть</w:t>
            </w:r>
          </w:p>
          <w:p w14:paraId="398F90C6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Благоустройство территории</w:t>
            </w:r>
          </w:p>
          <w:p w14:paraId="53B1C50F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-  </w:t>
            </w:r>
            <w:proofErr w:type="gramStart"/>
            <w:r w:rsidRPr="00FD61F3">
              <w:rPr>
                <w:color w:val="auto"/>
                <w:sz w:val="22"/>
                <w:szCs w:val="22"/>
              </w:rPr>
              <w:t>Магазины  до</w:t>
            </w:r>
            <w:proofErr w:type="gramEnd"/>
            <w:r w:rsidRPr="00FD61F3">
              <w:rPr>
                <w:color w:val="auto"/>
                <w:sz w:val="22"/>
                <w:szCs w:val="22"/>
              </w:rPr>
              <w:t xml:space="preserve"> 200 квадратных метров</w:t>
            </w:r>
          </w:p>
          <w:p w14:paraId="65E1B513" w14:textId="77777777" w:rsidR="002111C6" w:rsidRPr="00FD61F3" w:rsidRDefault="002111C6" w:rsidP="00063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Условно разрешенные виды использования:</w:t>
            </w:r>
          </w:p>
          <w:p w14:paraId="1EEC97EF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Блокированная жилая застройка до 2-ух секций</w:t>
            </w:r>
          </w:p>
          <w:p w14:paraId="758D733A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Предоставление коммунальных услуг</w:t>
            </w:r>
          </w:p>
          <w:p w14:paraId="4E8A7C3E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Бытовое обслуживание</w:t>
            </w:r>
          </w:p>
          <w:p w14:paraId="31CD4040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Площадки для занятий спортом</w:t>
            </w:r>
          </w:p>
          <w:p w14:paraId="2A26960B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Амбулаторно-поликлиническое обслуживание</w:t>
            </w:r>
          </w:p>
          <w:p w14:paraId="2556DFB7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Дошкольное, начальное и среднее общее образование</w:t>
            </w:r>
          </w:p>
          <w:p w14:paraId="10D14068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Оказание социальной помощи населению</w:t>
            </w:r>
          </w:p>
          <w:p w14:paraId="46A08FDA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Объекты культурно-досуговой деятельности</w:t>
            </w:r>
          </w:p>
          <w:p w14:paraId="18BB6F45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Осуществление религиозных обрядов</w:t>
            </w:r>
          </w:p>
          <w:p w14:paraId="69A87212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Амбулаторное ветеринарное обслуживание</w:t>
            </w:r>
          </w:p>
          <w:p w14:paraId="7E2D0BBB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Общественное питание</w:t>
            </w:r>
          </w:p>
          <w:p w14:paraId="2127F40E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Обеспечение внутреннего правопорядка</w:t>
            </w:r>
          </w:p>
          <w:p w14:paraId="14CA7EF3" w14:textId="77777777" w:rsidR="002111C6" w:rsidRPr="00FD61F3" w:rsidRDefault="002111C6" w:rsidP="00063A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Вспомогательные виды разрешенного использования:</w:t>
            </w:r>
          </w:p>
          <w:p w14:paraId="3774FD28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Ведение огородничества</w:t>
            </w:r>
          </w:p>
          <w:p w14:paraId="1E20A8F2" w14:textId="77777777" w:rsidR="002111C6" w:rsidRPr="00FD61F3" w:rsidRDefault="002111C6" w:rsidP="002111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- Размещение гаражей для собственных нужд.</w:t>
            </w:r>
          </w:p>
        </w:tc>
        <w:tc>
          <w:tcPr>
            <w:tcW w:w="4678" w:type="dxa"/>
          </w:tcPr>
          <w:p w14:paraId="65FE1558" w14:textId="77777777" w:rsidR="002111C6" w:rsidRPr="00FD61F3" w:rsidRDefault="002111C6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lastRenderedPageBreak/>
              <w:t xml:space="preserve">Рекомендации (вывод) Организатора: </w:t>
            </w:r>
          </w:p>
          <w:p w14:paraId="5F85AB1B" w14:textId="4861157D" w:rsidR="002111C6" w:rsidRPr="00FD61F3" w:rsidRDefault="002111C6" w:rsidP="00157B8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Предложение принято. Рекомендуется доработать Проект</w:t>
            </w:r>
            <w:r w:rsidR="00157B8C" w:rsidRPr="00FD61F3">
              <w:rPr>
                <w:color w:val="auto"/>
                <w:sz w:val="22"/>
                <w:szCs w:val="22"/>
              </w:rPr>
              <w:t xml:space="preserve"> </w:t>
            </w:r>
            <w:r w:rsidRPr="00FD61F3">
              <w:rPr>
                <w:color w:val="auto"/>
                <w:sz w:val="22"/>
                <w:szCs w:val="22"/>
              </w:rPr>
              <w:t xml:space="preserve">и включить в него все </w:t>
            </w:r>
            <w:r w:rsidRPr="00FD61F3">
              <w:rPr>
                <w:color w:val="auto"/>
                <w:sz w:val="22"/>
                <w:szCs w:val="22"/>
              </w:rPr>
              <w:lastRenderedPageBreak/>
              <w:t>участки, зарегистрированные в Росреестре как ИЖС и ЛПХ</w:t>
            </w:r>
            <w:r w:rsidR="00157B8C" w:rsidRPr="00FD61F3">
              <w:rPr>
                <w:color w:val="auto"/>
                <w:sz w:val="22"/>
                <w:szCs w:val="22"/>
              </w:rPr>
              <w:t xml:space="preserve"> (согласно представленной схемы расположения з/</w:t>
            </w:r>
            <w:proofErr w:type="spellStart"/>
            <w:r w:rsidR="00157B8C" w:rsidRPr="00FD61F3">
              <w:rPr>
                <w:color w:val="auto"/>
                <w:sz w:val="22"/>
                <w:szCs w:val="22"/>
              </w:rPr>
              <w:t>уч</w:t>
            </w:r>
            <w:proofErr w:type="spellEnd"/>
            <w:r w:rsidR="00157B8C" w:rsidRPr="00FD61F3">
              <w:rPr>
                <w:color w:val="auto"/>
                <w:sz w:val="22"/>
                <w:szCs w:val="22"/>
              </w:rPr>
              <w:t>)</w:t>
            </w:r>
            <w:r w:rsidRPr="00FD61F3">
              <w:rPr>
                <w:color w:val="auto"/>
                <w:sz w:val="22"/>
                <w:szCs w:val="22"/>
              </w:rPr>
              <w:t xml:space="preserve"> с установленными границами и расположенными на территории МО Вырицкое городское поселение, а также расширить градостроительный регламент до объема, поступившего в предложениях.</w:t>
            </w:r>
          </w:p>
        </w:tc>
      </w:tr>
      <w:tr w:rsidR="00FD61F3" w:rsidRPr="00FD61F3" w14:paraId="1DA46FCD" w14:textId="77777777" w:rsidTr="0072295C">
        <w:tc>
          <w:tcPr>
            <w:tcW w:w="846" w:type="dxa"/>
          </w:tcPr>
          <w:p w14:paraId="396D23F7" w14:textId="77777777" w:rsidR="00063A81" w:rsidRPr="00FD61F3" w:rsidRDefault="00A15CAD" w:rsidP="0072295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D61F3">
              <w:rPr>
                <w:b/>
                <w:bCs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</w:tcPr>
          <w:p w14:paraId="2B098A75" w14:textId="77777777" w:rsidR="00063A81" w:rsidRPr="00FD61F3" w:rsidRDefault="00063A81" w:rsidP="005137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Предложено для </w:t>
            </w:r>
            <w:r w:rsidR="00A15CAD" w:rsidRPr="00FD61F3">
              <w:rPr>
                <w:color w:val="auto"/>
                <w:sz w:val="22"/>
                <w:szCs w:val="22"/>
              </w:rPr>
              <w:t>населенных пунктов</w:t>
            </w:r>
            <w:r w:rsidRPr="00FD61F3">
              <w:rPr>
                <w:color w:val="auto"/>
                <w:sz w:val="22"/>
                <w:szCs w:val="22"/>
              </w:rPr>
              <w:t xml:space="preserve"> установить ограничения на формируемые земельные участки</w:t>
            </w:r>
            <w:r w:rsidR="0051379A" w:rsidRPr="00FD61F3">
              <w:rPr>
                <w:color w:val="auto"/>
                <w:sz w:val="22"/>
                <w:szCs w:val="22"/>
              </w:rPr>
              <w:t xml:space="preserve"> (путем снижения их площади)</w:t>
            </w:r>
            <w:r w:rsidRPr="00FD61F3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2811682C" w14:textId="77777777" w:rsidR="00063A81" w:rsidRPr="00FD61F3" w:rsidRDefault="00063A81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Предложение рационально, поскольку в </w:t>
            </w:r>
            <w:r w:rsidR="00A15CAD" w:rsidRPr="00FD61F3">
              <w:rPr>
                <w:color w:val="auto"/>
                <w:sz w:val="22"/>
                <w:szCs w:val="22"/>
              </w:rPr>
              <w:t>них</w:t>
            </w:r>
            <w:r w:rsidRPr="00FD61F3">
              <w:rPr>
                <w:color w:val="auto"/>
                <w:sz w:val="22"/>
                <w:szCs w:val="22"/>
              </w:rPr>
              <w:t xml:space="preserve"> находится основная часть участков ЛПХ. </w:t>
            </w:r>
          </w:p>
          <w:p w14:paraId="3ED62644" w14:textId="77777777" w:rsidR="00063A81" w:rsidRPr="00FD61F3" w:rsidRDefault="00063A81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FD61F3">
              <w:rPr>
                <w:color w:val="auto"/>
                <w:sz w:val="22"/>
                <w:szCs w:val="22"/>
              </w:rPr>
              <w:t>г.п</w:t>
            </w:r>
            <w:proofErr w:type="spellEnd"/>
            <w:r w:rsidRPr="00FD61F3">
              <w:rPr>
                <w:color w:val="auto"/>
                <w:sz w:val="22"/>
                <w:szCs w:val="22"/>
              </w:rPr>
              <w:t xml:space="preserve">. Вырица, как в городском поселке развитие ЛПХ нецелесообразно. </w:t>
            </w:r>
          </w:p>
          <w:p w14:paraId="3886E714" w14:textId="77777777" w:rsidR="00063A81" w:rsidRPr="00FD61F3" w:rsidRDefault="00063A81" w:rsidP="007229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Рекомендации (вывод) Организатора:</w:t>
            </w:r>
          </w:p>
          <w:p w14:paraId="2A5BC515" w14:textId="77777777" w:rsidR="00063A81" w:rsidRPr="00FD61F3" w:rsidRDefault="00063A81" w:rsidP="00A15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Предложение принято. В градостроительных регламентах целесообразно предусмотреть предельные параметры для </w:t>
            </w:r>
            <w:proofErr w:type="spellStart"/>
            <w:r w:rsidRPr="00FD61F3">
              <w:rPr>
                <w:color w:val="auto"/>
                <w:sz w:val="22"/>
                <w:szCs w:val="22"/>
              </w:rPr>
              <w:t>г.п</w:t>
            </w:r>
            <w:proofErr w:type="spellEnd"/>
            <w:r w:rsidRPr="00FD61F3">
              <w:rPr>
                <w:color w:val="auto"/>
                <w:sz w:val="22"/>
                <w:szCs w:val="22"/>
              </w:rPr>
              <w:t xml:space="preserve">. Вырица: 1000-1900 </w:t>
            </w:r>
            <w:proofErr w:type="spellStart"/>
            <w:r w:rsidRPr="00FD61F3">
              <w:rPr>
                <w:color w:val="auto"/>
                <w:sz w:val="22"/>
                <w:szCs w:val="22"/>
              </w:rPr>
              <w:t>м.кв</w:t>
            </w:r>
            <w:proofErr w:type="spellEnd"/>
            <w:r w:rsidRPr="00FD61F3">
              <w:rPr>
                <w:color w:val="auto"/>
                <w:sz w:val="22"/>
                <w:szCs w:val="22"/>
              </w:rPr>
              <w:t>.</w:t>
            </w:r>
            <w:r w:rsidR="00A15CAD" w:rsidRPr="00FD61F3">
              <w:rPr>
                <w:color w:val="auto"/>
                <w:sz w:val="22"/>
                <w:szCs w:val="22"/>
              </w:rPr>
              <w:t xml:space="preserve">, для остальных населенных пунктов: 1000 </w:t>
            </w:r>
            <w:proofErr w:type="gramStart"/>
            <w:r w:rsidR="00A15CAD" w:rsidRPr="00FD61F3">
              <w:rPr>
                <w:color w:val="auto"/>
                <w:sz w:val="22"/>
                <w:szCs w:val="22"/>
              </w:rPr>
              <w:t>-  2500</w:t>
            </w:r>
            <w:proofErr w:type="gramEnd"/>
            <w:r w:rsidR="00A15CAD" w:rsidRPr="00FD61F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15CAD" w:rsidRPr="00FD61F3">
              <w:rPr>
                <w:color w:val="auto"/>
                <w:sz w:val="22"/>
                <w:szCs w:val="22"/>
              </w:rPr>
              <w:t>м.кв</w:t>
            </w:r>
            <w:proofErr w:type="spellEnd"/>
            <w:r w:rsidR="00A15CAD" w:rsidRPr="00FD61F3">
              <w:rPr>
                <w:color w:val="auto"/>
                <w:sz w:val="22"/>
                <w:szCs w:val="22"/>
              </w:rPr>
              <w:t>.</w:t>
            </w:r>
          </w:p>
        </w:tc>
      </w:tr>
      <w:tr w:rsidR="00FD61F3" w:rsidRPr="00FD61F3" w14:paraId="0433E0E5" w14:textId="77777777" w:rsidTr="00FD61F3">
        <w:trPr>
          <w:trHeight w:val="2230"/>
        </w:trPr>
        <w:tc>
          <w:tcPr>
            <w:tcW w:w="846" w:type="dxa"/>
          </w:tcPr>
          <w:p w14:paraId="4861D5A7" w14:textId="77777777" w:rsidR="00A15CAD" w:rsidRPr="00FD61F3" w:rsidRDefault="00A15CAD" w:rsidP="00F46DE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D61F3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C4E3AC3" w14:textId="5ACA1347" w:rsidR="00A15CAD" w:rsidRPr="00FD61F3" w:rsidRDefault="00A15CAD" w:rsidP="00F46D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Поступило предложение по установлению градостроительных регламентов в части площади застройки</w:t>
            </w:r>
            <w:r w:rsidR="00157B8C" w:rsidRPr="00FD61F3">
              <w:rPr>
                <w:color w:val="auto"/>
                <w:sz w:val="22"/>
                <w:szCs w:val="22"/>
              </w:rPr>
              <w:t xml:space="preserve"> земельных участков</w:t>
            </w:r>
            <w:r w:rsidRPr="00FD61F3">
              <w:rPr>
                <w:color w:val="auto"/>
                <w:sz w:val="22"/>
                <w:szCs w:val="22"/>
              </w:rPr>
              <w:t xml:space="preserve">, высотности, </w:t>
            </w:r>
            <w:r w:rsidR="00157B8C" w:rsidRPr="00FD61F3">
              <w:rPr>
                <w:color w:val="auto"/>
                <w:sz w:val="22"/>
                <w:szCs w:val="22"/>
              </w:rPr>
              <w:t>цветового решения фасадов</w:t>
            </w:r>
            <w:r w:rsidR="00FD61F3" w:rsidRPr="00FD61F3">
              <w:rPr>
                <w:color w:val="auto"/>
                <w:sz w:val="22"/>
                <w:szCs w:val="22"/>
              </w:rPr>
              <w:t>,</w:t>
            </w:r>
            <w:r w:rsidR="00157B8C" w:rsidRPr="00FD61F3">
              <w:rPr>
                <w:color w:val="auto"/>
                <w:sz w:val="22"/>
                <w:szCs w:val="22"/>
              </w:rPr>
              <w:t xml:space="preserve"> материалов, </w:t>
            </w:r>
            <w:r w:rsidRPr="00FD61F3">
              <w:rPr>
                <w:color w:val="auto"/>
                <w:sz w:val="22"/>
                <w:szCs w:val="22"/>
              </w:rPr>
              <w:t xml:space="preserve">используемых при строительстве, вариантов ограждений, эскизных предложений в объеме, определяемом в заявлении. </w:t>
            </w:r>
          </w:p>
        </w:tc>
        <w:tc>
          <w:tcPr>
            <w:tcW w:w="4678" w:type="dxa"/>
          </w:tcPr>
          <w:p w14:paraId="1031358A" w14:textId="77777777" w:rsidR="00A15CAD" w:rsidRPr="00FD61F3" w:rsidRDefault="00A15CAD" w:rsidP="00F46D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 xml:space="preserve">Рекомендации (вывод) Организатора: </w:t>
            </w:r>
          </w:p>
          <w:p w14:paraId="4ADFBBC9" w14:textId="57896E68" w:rsidR="00A15CAD" w:rsidRPr="00FD61F3" w:rsidRDefault="00A15CAD" w:rsidP="00F46D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1F3">
              <w:rPr>
                <w:color w:val="auto"/>
                <w:sz w:val="22"/>
                <w:szCs w:val="22"/>
              </w:rPr>
              <w:t>Предложение принято. Рекомендуется рассмотреть предложения, изложенные в альбоме, изготовленном архитектурной студией ООО «ИНТЕРКОЛУМНИУМ» на 47 листах)</w:t>
            </w:r>
            <w:r w:rsidR="00157B8C" w:rsidRPr="00FD61F3">
              <w:rPr>
                <w:color w:val="auto"/>
                <w:sz w:val="22"/>
                <w:szCs w:val="22"/>
              </w:rPr>
              <w:t xml:space="preserve"> </w:t>
            </w:r>
            <w:r w:rsidR="00FD61F3" w:rsidRPr="00FD61F3">
              <w:rPr>
                <w:color w:val="auto"/>
                <w:sz w:val="22"/>
                <w:szCs w:val="22"/>
              </w:rPr>
              <w:t xml:space="preserve">в части площади застройки земельных участков, высотности, цветового решения фасадов, материалов, используемых при строительстве, вариантов ограждений, </w:t>
            </w:r>
            <w:r w:rsidR="00FD61F3" w:rsidRPr="00FD61F3">
              <w:rPr>
                <w:color w:val="auto"/>
                <w:sz w:val="22"/>
                <w:szCs w:val="22"/>
              </w:rPr>
              <w:lastRenderedPageBreak/>
              <w:t>эскизных предложений</w:t>
            </w:r>
          </w:p>
        </w:tc>
      </w:tr>
    </w:tbl>
    <w:p w14:paraId="5547609F" w14:textId="77777777" w:rsidR="00E97FA7" w:rsidRPr="00FD61F3" w:rsidRDefault="00A17EA0" w:rsidP="00B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D61F3">
        <w:rPr>
          <w:bCs/>
          <w:szCs w:val="24"/>
        </w:rPr>
        <w:lastRenderedPageBreak/>
        <w:t xml:space="preserve">5. </w:t>
      </w:r>
      <w:r w:rsidR="00E97FA7" w:rsidRPr="00FD61F3">
        <w:rPr>
          <w:bCs/>
          <w:szCs w:val="24"/>
        </w:rPr>
        <w:t>Выводы и рекомендации по проведению публичных слушаний по проекту: Комиссия по подготовке проектов правил землепользования и застройки</w:t>
      </w:r>
      <w:r w:rsidRPr="00FD61F3">
        <w:rPr>
          <w:bCs/>
          <w:szCs w:val="24"/>
        </w:rPr>
        <w:t xml:space="preserve">, рассмотрев протоколы публичных слушаний, </w:t>
      </w:r>
      <w:r w:rsidR="00E97FA7" w:rsidRPr="00FD61F3">
        <w:rPr>
          <w:bCs/>
          <w:szCs w:val="24"/>
        </w:rPr>
        <w:t>пришла к следующим выводам:</w:t>
      </w:r>
    </w:p>
    <w:p w14:paraId="2E528CC7" w14:textId="61A509C8" w:rsidR="00E97FA7" w:rsidRPr="00FD61F3" w:rsidRDefault="00E97FA7" w:rsidP="00B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D61F3">
        <w:rPr>
          <w:bCs/>
          <w:szCs w:val="24"/>
        </w:rPr>
        <w:t>1) Процедура проведения публичных слушаний</w:t>
      </w:r>
      <w:r w:rsidR="00A17EA0" w:rsidRPr="00FD61F3">
        <w:rPr>
          <w:bCs/>
          <w:szCs w:val="24"/>
        </w:rPr>
        <w:t xml:space="preserve"> по проекту</w:t>
      </w:r>
      <w:r w:rsidRPr="00FD61F3">
        <w:rPr>
          <w:bCs/>
          <w:szCs w:val="24"/>
        </w:rPr>
        <w:t xml:space="preserve"> </w:t>
      </w:r>
      <w:r w:rsidR="00A17EA0" w:rsidRPr="00FD61F3">
        <w:rPr>
          <w:szCs w:val="24"/>
        </w:rPr>
        <w:t xml:space="preserve">Правил землепользования </w:t>
      </w:r>
      <w:r w:rsidR="00A17EA0" w:rsidRPr="00FD61F3">
        <w:rPr>
          <w:bCs/>
          <w:szCs w:val="24"/>
        </w:rPr>
        <w:t xml:space="preserve">и застройки муниципального образования Вырицкое городское поселение Гатчинского муниципального района Ленинградской области </w:t>
      </w:r>
      <w:r w:rsidRPr="00FD61F3">
        <w:rPr>
          <w:bCs/>
          <w:szCs w:val="24"/>
        </w:rPr>
        <w:t>соблюдена</w:t>
      </w:r>
      <w:r w:rsidR="00A17EA0" w:rsidRPr="00FD61F3">
        <w:rPr>
          <w:bCs/>
          <w:szCs w:val="24"/>
        </w:rPr>
        <w:t xml:space="preserve">, </w:t>
      </w:r>
      <w:r w:rsidRPr="00FD61F3">
        <w:rPr>
          <w:bCs/>
          <w:szCs w:val="24"/>
        </w:rPr>
        <w:t>соответствует требованиям действующего законодательства Российской Федерации, нормативным</w:t>
      </w:r>
      <w:r w:rsidR="00157B8C" w:rsidRPr="00FD61F3">
        <w:rPr>
          <w:bCs/>
          <w:szCs w:val="24"/>
        </w:rPr>
        <w:t xml:space="preserve"> правовым</w:t>
      </w:r>
      <w:r w:rsidRPr="00FD61F3">
        <w:rPr>
          <w:bCs/>
          <w:szCs w:val="24"/>
        </w:rPr>
        <w:t xml:space="preserve"> актам</w:t>
      </w:r>
      <w:r w:rsidR="00157B8C" w:rsidRPr="00FD61F3">
        <w:rPr>
          <w:bCs/>
          <w:szCs w:val="24"/>
        </w:rPr>
        <w:t xml:space="preserve">, положениям статей 5.1. 28, 33 </w:t>
      </w:r>
      <w:proofErr w:type="spellStart"/>
      <w:r w:rsidR="00157B8C" w:rsidRPr="00FD61F3">
        <w:rPr>
          <w:bCs/>
          <w:szCs w:val="24"/>
        </w:rPr>
        <w:t>ГрК</w:t>
      </w:r>
      <w:proofErr w:type="spellEnd"/>
      <w:r w:rsidR="00157B8C" w:rsidRPr="00FD61F3">
        <w:rPr>
          <w:bCs/>
          <w:szCs w:val="24"/>
        </w:rPr>
        <w:t xml:space="preserve"> РФ </w:t>
      </w:r>
      <w:r w:rsidRPr="00FD61F3">
        <w:rPr>
          <w:bCs/>
          <w:szCs w:val="24"/>
        </w:rPr>
        <w:t>, в связи, с чем публичные слушания по Проекту считать состоявшимися.</w:t>
      </w:r>
    </w:p>
    <w:p w14:paraId="0610DD62" w14:textId="4E5D6CD0" w:rsidR="00BD24A8" w:rsidRPr="00FD61F3" w:rsidRDefault="00BD24A8" w:rsidP="002D5FAC">
      <w:pPr>
        <w:pStyle w:val="Default"/>
        <w:jc w:val="both"/>
        <w:rPr>
          <w:color w:val="auto"/>
        </w:rPr>
      </w:pPr>
    </w:p>
    <w:p w14:paraId="71244A04" w14:textId="77777777" w:rsidR="00FD61F3" w:rsidRPr="00FD61F3" w:rsidRDefault="00FD61F3" w:rsidP="002D5FAC">
      <w:pPr>
        <w:pStyle w:val="Default"/>
        <w:jc w:val="both"/>
        <w:rPr>
          <w:color w:val="auto"/>
        </w:rPr>
      </w:pPr>
    </w:p>
    <w:p w14:paraId="50099E5D" w14:textId="64943BB6" w:rsidR="00772EED" w:rsidRPr="00FD61F3" w:rsidRDefault="00772EED" w:rsidP="00772E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D61F3">
        <w:rPr>
          <w:rFonts w:ascii="Times New Roman" w:hAnsi="Times New Roman" w:cs="Times New Roman"/>
          <w:sz w:val="24"/>
          <w:szCs w:val="24"/>
        </w:rPr>
        <w:t>Председатель Комиссии – Кузьмин М. А.</w:t>
      </w:r>
      <w:r w:rsidRPr="00FD61F3">
        <w:rPr>
          <w:rFonts w:ascii="Times New Roman" w:hAnsi="Times New Roman" w:cs="Times New Roman"/>
        </w:rPr>
        <w:t xml:space="preserve">                         ________________</w:t>
      </w:r>
      <w:r w:rsidR="00DB21C8" w:rsidRPr="00FD61F3">
        <w:rPr>
          <w:rFonts w:ascii="Times New Roman" w:hAnsi="Times New Roman" w:cs="Times New Roman"/>
        </w:rPr>
        <w:t xml:space="preserve">      </w:t>
      </w:r>
      <w:r w:rsidRPr="00FD61F3">
        <w:rPr>
          <w:rFonts w:ascii="Times New Roman" w:hAnsi="Times New Roman" w:cs="Times New Roman"/>
        </w:rPr>
        <w:t>__</w:t>
      </w:r>
      <w:r w:rsidRPr="00FD61F3">
        <w:rPr>
          <w:rFonts w:ascii="Times New Roman" w:hAnsi="Times New Roman" w:cs="Times New Roman"/>
          <w:sz w:val="24"/>
          <w:szCs w:val="24"/>
          <w:u w:val="single"/>
        </w:rPr>
        <w:t xml:space="preserve">31.08.2022 г. </w:t>
      </w:r>
    </w:p>
    <w:p w14:paraId="1C0D449B" w14:textId="25C39B8C" w:rsidR="00772EED" w:rsidRPr="00FD61F3" w:rsidRDefault="00772EED" w:rsidP="00772EED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  <w:r w:rsidRPr="00FD61F3">
        <w:rPr>
          <w:rFonts w:ascii="Times New Roman" w:hAnsi="Times New Roman" w:cs="Times New Roman"/>
          <w:sz w:val="16"/>
          <w:szCs w:val="16"/>
        </w:rPr>
        <w:t xml:space="preserve">               подпись               </w:t>
      </w:r>
      <w:r w:rsidR="00DB21C8" w:rsidRPr="00FD61F3">
        <w:rPr>
          <w:rFonts w:ascii="Times New Roman" w:hAnsi="Times New Roman" w:cs="Times New Roman"/>
          <w:sz w:val="16"/>
          <w:szCs w:val="16"/>
        </w:rPr>
        <w:t xml:space="preserve">      </w:t>
      </w:r>
      <w:r w:rsidRPr="00FD61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B21C8" w:rsidRPr="00FD61F3">
        <w:rPr>
          <w:rFonts w:ascii="Times New Roman" w:hAnsi="Times New Roman" w:cs="Times New Roman"/>
          <w:sz w:val="16"/>
          <w:szCs w:val="16"/>
        </w:rPr>
        <w:t xml:space="preserve"> </w:t>
      </w:r>
      <w:r w:rsidRPr="00FD61F3">
        <w:rPr>
          <w:rFonts w:ascii="Times New Roman" w:hAnsi="Times New Roman" w:cs="Times New Roman"/>
          <w:sz w:val="16"/>
          <w:szCs w:val="16"/>
        </w:rPr>
        <w:t xml:space="preserve">   дата</w:t>
      </w:r>
    </w:p>
    <w:p w14:paraId="440DBA96" w14:textId="77777777" w:rsidR="00C80920" w:rsidRPr="00FD61F3" w:rsidRDefault="00C80920" w:rsidP="002D5FAC">
      <w:pPr>
        <w:pStyle w:val="a3"/>
        <w:jc w:val="both"/>
        <w:rPr>
          <w:szCs w:val="24"/>
        </w:rPr>
      </w:pPr>
    </w:p>
    <w:p w14:paraId="5DBBE2E2" w14:textId="7E9B78E5" w:rsidR="00C80920" w:rsidRPr="00FD61F3" w:rsidRDefault="00C80920" w:rsidP="00A04B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1F3">
        <w:rPr>
          <w:rFonts w:ascii="Times New Roman" w:hAnsi="Times New Roman" w:cs="Times New Roman"/>
          <w:sz w:val="24"/>
          <w:szCs w:val="24"/>
        </w:rPr>
        <w:t>Заместитель председателя Комиссии – Полозов С.А.  ________________</w:t>
      </w:r>
      <w:r w:rsidR="00DB21C8" w:rsidRPr="00FD61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61F3">
        <w:rPr>
          <w:rFonts w:ascii="Times New Roman" w:hAnsi="Times New Roman" w:cs="Times New Roman"/>
          <w:sz w:val="24"/>
          <w:szCs w:val="24"/>
        </w:rPr>
        <w:t>_</w:t>
      </w:r>
      <w:r w:rsidRPr="00FD61F3">
        <w:rPr>
          <w:rFonts w:ascii="Times New Roman" w:hAnsi="Times New Roman" w:cs="Times New Roman"/>
          <w:sz w:val="24"/>
          <w:szCs w:val="24"/>
          <w:u w:val="single"/>
        </w:rPr>
        <w:t>31.08.2022</w:t>
      </w:r>
      <w:r w:rsidR="00BA2BE9" w:rsidRPr="00FD6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61F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0BFBE281" w14:textId="77777777" w:rsidR="00C80920" w:rsidRPr="00FD61F3" w:rsidRDefault="00C80920" w:rsidP="00C80920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  <w:r w:rsidRPr="00FD61F3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14:paraId="592D1FA4" w14:textId="77777777" w:rsidR="00C80920" w:rsidRPr="00FD61F3" w:rsidRDefault="00C80920" w:rsidP="00C8092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23B9EF" w14:textId="6A8E4D09" w:rsidR="00C80920" w:rsidRPr="00FD61F3" w:rsidRDefault="00C80920" w:rsidP="00C809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D61F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731EE2" w:rsidRPr="00FD61F3">
        <w:rPr>
          <w:rFonts w:ascii="Times New Roman" w:hAnsi="Times New Roman" w:cs="Times New Roman"/>
          <w:sz w:val="24"/>
          <w:szCs w:val="24"/>
        </w:rPr>
        <w:t xml:space="preserve"> </w:t>
      </w:r>
      <w:r w:rsidRPr="00FD61F3">
        <w:rPr>
          <w:rFonts w:ascii="Times New Roman" w:hAnsi="Times New Roman" w:cs="Times New Roman"/>
          <w:sz w:val="24"/>
          <w:szCs w:val="24"/>
        </w:rPr>
        <w:t>– Кузнецова Н.В</w:t>
      </w:r>
      <w:r w:rsidRPr="00FD61F3">
        <w:rPr>
          <w:rFonts w:ascii="Times New Roman" w:hAnsi="Times New Roman" w:cs="Times New Roman"/>
        </w:rPr>
        <w:t xml:space="preserve">.              </w:t>
      </w:r>
      <w:r w:rsidR="00BD24A8" w:rsidRPr="00FD61F3">
        <w:rPr>
          <w:rFonts w:ascii="Times New Roman" w:hAnsi="Times New Roman" w:cs="Times New Roman"/>
          <w:sz w:val="24"/>
          <w:szCs w:val="24"/>
        </w:rPr>
        <w:t xml:space="preserve">        </w:t>
      </w:r>
      <w:r w:rsidR="00731EE2" w:rsidRPr="00FD61F3">
        <w:rPr>
          <w:rFonts w:ascii="Times New Roman" w:hAnsi="Times New Roman" w:cs="Times New Roman"/>
          <w:sz w:val="24"/>
          <w:szCs w:val="24"/>
        </w:rPr>
        <w:t xml:space="preserve">      </w:t>
      </w:r>
      <w:r w:rsidR="00BD24A8" w:rsidRPr="00FD61F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D61F3">
        <w:rPr>
          <w:rFonts w:ascii="Times New Roman" w:hAnsi="Times New Roman" w:cs="Times New Roman"/>
          <w:sz w:val="24"/>
          <w:szCs w:val="24"/>
        </w:rPr>
        <w:t>_____</w:t>
      </w:r>
      <w:r w:rsidR="00DB21C8" w:rsidRPr="00FD61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61F3">
        <w:rPr>
          <w:rFonts w:ascii="Times New Roman" w:hAnsi="Times New Roman" w:cs="Times New Roman"/>
          <w:sz w:val="24"/>
          <w:szCs w:val="24"/>
          <w:u w:val="single"/>
        </w:rPr>
        <w:t>31.08.2022</w:t>
      </w:r>
      <w:r w:rsidR="00BA2BE9" w:rsidRPr="00FD6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61F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CA0DA1D" w14:textId="77777777" w:rsidR="00C80920" w:rsidRPr="00FD61F3" w:rsidRDefault="00C80920" w:rsidP="00C80920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  <w:r w:rsidRPr="00FD61F3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14:paraId="41DC9800" w14:textId="77777777" w:rsidR="00C80920" w:rsidRPr="00FD61F3" w:rsidRDefault="00C80920" w:rsidP="00A04B57">
      <w:pPr>
        <w:spacing w:after="200" w:line="276" w:lineRule="auto"/>
      </w:pPr>
    </w:p>
    <w:p w14:paraId="46C00F71" w14:textId="77777777" w:rsidR="00305DEB" w:rsidRPr="00FD61F3" w:rsidRDefault="00305DEB" w:rsidP="00A04B57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</w:p>
    <w:p w14:paraId="511D3AEA" w14:textId="77777777" w:rsidR="00305DEB" w:rsidRPr="00FD61F3" w:rsidRDefault="00305DEB" w:rsidP="00A04B57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</w:p>
    <w:p w14:paraId="696A0D2E" w14:textId="77777777" w:rsidR="00305DEB" w:rsidRPr="00FD61F3" w:rsidRDefault="00305DEB" w:rsidP="00A04B57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</w:p>
    <w:p w14:paraId="24888650" w14:textId="77777777" w:rsidR="00305DEB" w:rsidRPr="00FD61F3" w:rsidRDefault="00305DEB" w:rsidP="00A04B57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</w:p>
    <w:p w14:paraId="2495746B" w14:textId="77777777" w:rsidR="00305DEB" w:rsidRPr="00FD61F3" w:rsidRDefault="00305DEB" w:rsidP="00A04B57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</w:p>
    <w:p w14:paraId="14A0000B" w14:textId="77777777" w:rsidR="00305DEB" w:rsidRPr="00FD61F3" w:rsidRDefault="00305DEB" w:rsidP="00BA2BE9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61F3">
        <w:rPr>
          <w:rFonts w:ascii="Times New Roman" w:hAnsi="Times New Roman" w:cs="Times New Roman"/>
          <w:i/>
          <w:sz w:val="24"/>
          <w:szCs w:val="24"/>
        </w:rPr>
        <w:t>(ранее опубликованное заключение в связи с выявленными техническими ошибками аннулировано</w:t>
      </w:r>
      <w:bookmarkStart w:id="3" w:name="_GoBack"/>
      <w:bookmarkEnd w:id="3"/>
      <w:r w:rsidRPr="00FD61F3">
        <w:rPr>
          <w:rFonts w:ascii="Times New Roman" w:hAnsi="Times New Roman" w:cs="Times New Roman"/>
          <w:i/>
          <w:sz w:val="24"/>
          <w:szCs w:val="24"/>
        </w:rPr>
        <w:t>)</w:t>
      </w:r>
      <w:r w:rsidR="00BD24A8" w:rsidRPr="00FD61F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05DEB" w:rsidRPr="00FD61F3" w:rsidSect="001A2123">
      <w:footerReference w:type="default" r:id="rId10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D1CD" w14:textId="77777777" w:rsidR="009E0A51" w:rsidRDefault="009E0A51" w:rsidP="00BA2BE9">
      <w:r>
        <w:separator/>
      </w:r>
    </w:p>
  </w:endnote>
  <w:endnote w:type="continuationSeparator" w:id="0">
    <w:p w14:paraId="6B3AD498" w14:textId="77777777" w:rsidR="009E0A51" w:rsidRDefault="009E0A51" w:rsidP="00B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644547"/>
      <w:docPartObj>
        <w:docPartGallery w:val="Page Numbers (Bottom of Page)"/>
        <w:docPartUnique/>
      </w:docPartObj>
    </w:sdtPr>
    <w:sdtEndPr/>
    <w:sdtContent>
      <w:p w14:paraId="4380B89F" w14:textId="77777777" w:rsidR="00BA2BE9" w:rsidRDefault="000406F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7871A" w14:textId="77777777" w:rsidR="00BA2BE9" w:rsidRDefault="00BA2B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3A64" w14:textId="77777777" w:rsidR="009E0A51" w:rsidRDefault="009E0A51" w:rsidP="00BA2BE9">
      <w:r>
        <w:separator/>
      </w:r>
    </w:p>
  </w:footnote>
  <w:footnote w:type="continuationSeparator" w:id="0">
    <w:p w14:paraId="291206D4" w14:textId="77777777" w:rsidR="009E0A51" w:rsidRDefault="009E0A51" w:rsidP="00BA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60"/>
    <w:multiLevelType w:val="hybridMultilevel"/>
    <w:tmpl w:val="79F2B3BC"/>
    <w:lvl w:ilvl="0" w:tplc="4332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F0D51"/>
    <w:multiLevelType w:val="hybridMultilevel"/>
    <w:tmpl w:val="04E4E59C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F2A6A"/>
    <w:multiLevelType w:val="hybridMultilevel"/>
    <w:tmpl w:val="BCB29A9E"/>
    <w:lvl w:ilvl="0" w:tplc="24B0F654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1AAC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272109"/>
    <w:multiLevelType w:val="hybridMultilevel"/>
    <w:tmpl w:val="36BAF3C2"/>
    <w:lvl w:ilvl="0" w:tplc="2144A264">
      <w:start w:val="1"/>
      <w:numFmt w:val="decimal"/>
      <w:lvlText w:val="4.%1"/>
      <w:lvlJc w:val="center"/>
      <w:pPr>
        <w:ind w:left="928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46CB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4D6F17"/>
    <w:multiLevelType w:val="hybridMultilevel"/>
    <w:tmpl w:val="2CF400A0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652"/>
    <w:multiLevelType w:val="hybridMultilevel"/>
    <w:tmpl w:val="C0EEE132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54F"/>
    <w:multiLevelType w:val="hybridMultilevel"/>
    <w:tmpl w:val="D42AC5AE"/>
    <w:lvl w:ilvl="0" w:tplc="D58297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4659"/>
    <w:multiLevelType w:val="hybridMultilevel"/>
    <w:tmpl w:val="9C5C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3FE"/>
    <w:multiLevelType w:val="hybridMultilevel"/>
    <w:tmpl w:val="C1B6EE1A"/>
    <w:lvl w:ilvl="0" w:tplc="86C01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479B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5A2"/>
    <w:multiLevelType w:val="hybridMultilevel"/>
    <w:tmpl w:val="D052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5060"/>
    <w:multiLevelType w:val="hybridMultilevel"/>
    <w:tmpl w:val="B66CDDE4"/>
    <w:lvl w:ilvl="0" w:tplc="E46EF79C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83AF0"/>
    <w:multiLevelType w:val="hybridMultilevel"/>
    <w:tmpl w:val="CAC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26D4"/>
    <w:multiLevelType w:val="hybridMultilevel"/>
    <w:tmpl w:val="084E06C0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E3732F"/>
    <w:multiLevelType w:val="hybridMultilevel"/>
    <w:tmpl w:val="9A3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B542A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F12F29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6F7AB5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086665"/>
    <w:multiLevelType w:val="hybridMultilevel"/>
    <w:tmpl w:val="EB8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1589"/>
    <w:multiLevelType w:val="hybridMultilevel"/>
    <w:tmpl w:val="6CEE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75599"/>
    <w:multiLevelType w:val="hybridMultilevel"/>
    <w:tmpl w:val="57F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2937"/>
    <w:multiLevelType w:val="hybridMultilevel"/>
    <w:tmpl w:val="1444C934"/>
    <w:lvl w:ilvl="0" w:tplc="9224EBF2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2E4F"/>
    <w:multiLevelType w:val="hybridMultilevel"/>
    <w:tmpl w:val="B8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D69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202833"/>
    <w:multiLevelType w:val="hybridMultilevel"/>
    <w:tmpl w:val="0D0C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020B0"/>
    <w:multiLevelType w:val="hybridMultilevel"/>
    <w:tmpl w:val="8AF44798"/>
    <w:lvl w:ilvl="0" w:tplc="726E5B9A">
      <w:start w:val="1"/>
      <w:numFmt w:val="decimal"/>
      <w:lvlText w:val="5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30"/>
  </w:num>
  <w:num w:numId="4">
    <w:abstractNumId w:val="23"/>
  </w:num>
  <w:num w:numId="5">
    <w:abstractNumId w:val="0"/>
  </w:num>
  <w:num w:numId="6">
    <w:abstractNumId w:val="9"/>
  </w:num>
  <w:num w:numId="7">
    <w:abstractNumId w:val="26"/>
  </w:num>
  <w:num w:numId="8">
    <w:abstractNumId w:val="10"/>
  </w:num>
  <w:num w:numId="9">
    <w:abstractNumId w:val="17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  <w:num w:numId="17">
    <w:abstractNumId w:val="25"/>
  </w:num>
  <w:num w:numId="18">
    <w:abstractNumId w:val="4"/>
  </w:num>
  <w:num w:numId="19">
    <w:abstractNumId w:val="2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13"/>
  </w:num>
  <w:num w:numId="25">
    <w:abstractNumId w:val="27"/>
  </w:num>
  <w:num w:numId="26">
    <w:abstractNumId w:val="11"/>
  </w:num>
  <w:num w:numId="27">
    <w:abstractNumId w:val="5"/>
  </w:num>
  <w:num w:numId="28">
    <w:abstractNumId w:val="20"/>
  </w:num>
  <w:num w:numId="29">
    <w:abstractNumId w:val="28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50"/>
    <w:rsid w:val="000406FA"/>
    <w:rsid w:val="000635B9"/>
    <w:rsid w:val="00063A81"/>
    <w:rsid w:val="00066512"/>
    <w:rsid w:val="000830C9"/>
    <w:rsid w:val="000A384C"/>
    <w:rsid w:val="000B20F5"/>
    <w:rsid w:val="000B4836"/>
    <w:rsid w:val="000C208E"/>
    <w:rsid w:val="000C686D"/>
    <w:rsid w:val="000D2845"/>
    <w:rsid w:val="000E5B3A"/>
    <w:rsid w:val="000F0F2C"/>
    <w:rsid w:val="000F4053"/>
    <w:rsid w:val="001006F7"/>
    <w:rsid w:val="001166ED"/>
    <w:rsid w:val="00130055"/>
    <w:rsid w:val="00134298"/>
    <w:rsid w:val="00155E19"/>
    <w:rsid w:val="00157B8C"/>
    <w:rsid w:val="00163B8E"/>
    <w:rsid w:val="0017400C"/>
    <w:rsid w:val="0019422D"/>
    <w:rsid w:val="001A2123"/>
    <w:rsid w:val="001A7449"/>
    <w:rsid w:val="001D129C"/>
    <w:rsid w:val="001D5BD4"/>
    <w:rsid w:val="001E0474"/>
    <w:rsid w:val="001F5CF6"/>
    <w:rsid w:val="002111C6"/>
    <w:rsid w:val="002328F7"/>
    <w:rsid w:val="00246200"/>
    <w:rsid w:val="00254489"/>
    <w:rsid w:val="00283950"/>
    <w:rsid w:val="0029090F"/>
    <w:rsid w:val="00297D9E"/>
    <w:rsid w:val="002A1A31"/>
    <w:rsid w:val="002A68F0"/>
    <w:rsid w:val="002B2C8D"/>
    <w:rsid w:val="002D0242"/>
    <w:rsid w:val="002D5FAC"/>
    <w:rsid w:val="002F69A4"/>
    <w:rsid w:val="002F7931"/>
    <w:rsid w:val="00305DEB"/>
    <w:rsid w:val="00341188"/>
    <w:rsid w:val="00344215"/>
    <w:rsid w:val="00363269"/>
    <w:rsid w:val="00387B07"/>
    <w:rsid w:val="003970ED"/>
    <w:rsid w:val="003A19CB"/>
    <w:rsid w:val="003A3DFB"/>
    <w:rsid w:val="003B0D3D"/>
    <w:rsid w:val="003F0F63"/>
    <w:rsid w:val="003F18F6"/>
    <w:rsid w:val="00402E6C"/>
    <w:rsid w:val="00434488"/>
    <w:rsid w:val="00451CFD"/>
    <w:rsid w:val="00451EE0"/>
    <w:rsid w:val="004A0DB2"/>
    <w:rsid w:val="004C2490"/>
    <w:rsid w:val="004D7590"/>
    <w:rsid w:val="004E7CF9"/>
    <w:rsid w:val="004F117C"/>
    <w:rsid w:val="004F53BC"/>
    <w:rsid w:val="0051379A"/>
    <w:rsid w:val="005232EE"/>
    <w:rsid w:val="005261CE"/>
    <w:rsid w:val="0055295B"/>
    <w:rsid w:val="00555522"/>
    <w:rsid w:val="00555C67"/>
    <w:rsid w:val="0055619E"/>
    <w:rsid w:val="005900C2"/>
    <w:rsid w:val="005915C7"/>
    <w:rsid w:val="005A3D4B"/>
    <w:rsid w:val="005B78AE"/>
    <w:rsid w:val="005C1E72"/>
    <w:rsid w:val="005F7452"/>
    <w:rsid w:val="00600895"/>
    <w:rsid w:val="00603C1A"/>
    <w:rsid w:val="00612307"/>
    <w:rsid w:val="00613180"/>
    <w:rsid w:val="006150DB"/>
    <w:rsid w:val="0065448E"/>
    <w:rsid w:val="00660BF5"/>
    <w:rsid w:val="006B023D"/>
    <w:rsid w:val="006D7796"/>
    <w:rsid w:val="006E668B"/>
    <w:rsid w:val="00701641"/>
    <w:rsid w:val="00717563"/>
    <w:rsid w:val="00731D88"/>
    <w:rsid w:val="00731EE2"/>
    <w:rsid w:val="007346F8"/>
    <w:rsid w:val="00734A66"/>
    <w:rsid w:val="007366F5"/>
    <w:rsid w:val="00740454"/>
    <w:rsid w:val="00760874"/>
    <w:rsid w:val="00772EED"/>
    <w:rsid w:val="007755B2"/>
    <w:rsid w:val="007972B4"/>
    <w:rsid w:val="007A70C3"/>
    <w:rsid w:val="007B14A3"/>
    <w:rsid w:val="007B24C8"/>
    <w:rsid w:val="007B473E"/>
    <w:rsid w:val="007B5E8D"/>
    <w:rsid w:val="008008EF"/>
    <w:rsid w:val="00803469"/>
    <w:rsid w:val="00803FBD"/>
    <w:rsid w:val="008065FD"/>
    <w:rsid w:val="00807BEB"/>
    <w:rsid w:val="00811150"/>
    <w:rsid w:val="00830A7E"/>
    <w:rsid w:val="00840032"/>
    <w:rsid w:val="00847D77"/>
    <w:rsid w:val="00850606"/>
    <w:rsid w:val="00861261"/>
    <w:rsid w:val="008652C1"/>
    <w:rsid w:val="008672CF"/>
    <w:rsid w:val="00880906"/>
    <w:rsid w:val="0089297B"/>
    <w:rsid w:val="008F0A06"/>
    <w:rsid w:val="00917C02"/>
    <w:rsid w:val="00935350"/>
    <w:rsid w:val="009916D1"/>
    <w:rsid w:val="009D5122"/>
    <w:rsid w:val="009D7E8C"/>
    <w:rsid w:val="009E0A51"/>
    <w:rsid w:val="00A04B57"/>
    <w:rsid w:val="00A14380"/>
    <w:rsid w:val="00A15CAD"/>
    <w:rsid w:val="00A17EA0"/>
    <w:rsid w:val="00A23516"/>
    <w:rsid w:val="00A23FA4"/>
    <w:rsid w:val="00A26D3C"/>
    <w:rsid w:val="00A34B32"/>
    <w:rsid w:val="00A443AF"/>
    <w:rsid w:val="00A5008B"/>
    <w:rsid w:val="00A71A00"/>
    <w:rsid w:val="00A87AA9"/>
    <w:rsid w:val="00AA4572"/>
    <w:rsid w:val="00AA673A"/>
    <w:rsid w:val="00B040C4"/>
    <w:rsid w:val="00B11210"/>
    <w:rsid w:val="00B37109"/>
    <w:rsid w:val="00B41519"/>
    <w:rsid w:val="00B44E5B"/>
    <w:rsid w:val="00B76B5B"/>
    <w:rsid w:val="00B90F9E"/>
    <w:rsid w:val="00B9548B"/>
    <w:rsid w:val="00BA2BE9"/>
    <w:rsid w:val="00BB2BE8"/>
    <w:rsid w:val="00BB2F35"/>
    <w:rsid w:val="00BD24A8"/>
    <w:rsid w:val="00C16508"/>
    <w:rsid w:val="00C5142D"/>
    <w:rsid w:val="00C5405C"/>
    <w:rsid w:val="00C67378"/>
    <w:rsid w:val="00C72DF8"/>
    <w:rsid w:val="00C80920"/>
    <w:rsid w:val="00C81C46"/>
    <w:rsid w:val="00C941B1"/>
    <w:rsid w:val="00C9491B"/>
    <w:rsid w:val="00CB705A"/>
    <w:rsid w:val="00CC13F8"/>
    <w:rsid w:val="00CC7F20"/>
    <w:rsid w:val="00CD3634"/>
    <w:rsid w:val="00CE1C6B"/>
    <w:rsid w:val="00CE7733"/>
    <w:rsid w:val="00CF0446"/>
    <w:rsid w:val="00CF3E9C"/>
    <w:rsid w:val="00CF5216"/>
    <w:rsid w:val="00D20D8D"/>
    <w:rsid w:val="00D2495D"/>
    <w:rsid w:val="00D36518"/>
    <w:rsid w:val="00D37173"/>
    <w:rsid w:val="00D3776F"/>
    <w:rsid w:val="00D44D98"/>
    <w:rsid w:val="00D45483"/>
    <w:rsid w:val="00D637D3"/>
    <w:rsid w:val="00D6474D"/>
    <w:rsid w:val="00D80B70"/>
    <w:rsid w:val="00D90132"/>
    <w:rsid w:val="00D92673"/>
    <w:rsid w:val="00DA1849"/>
    <w:rsid w:val="00DB21C8"/>
    <w:rsid w:val="00DB227E"/>
    <w:rsid w:val="00DB2EE8"/>
    <w:rsid w:val="00DD4FB1"/>
    <w:rsid w:val="00DE46F8"/>
    <w:rsid w:val="00DE53A3"/>
    <w:rsid w:val="00DE6CD3"/>
    <w:rsid w:val="00DF0338"/>
    <w:rsid w:val="00DF45F2"/>
    <w:rsid w:val="00E31B0F"/>
    <w:rsid w:val="00E370BF"/>
    <w:rsid w:val="00E477F8"/>
    <w:rsid w:val="00E50AC3"/>
    <w:rsid w:val="00E5797E"/>
    <w:rsid w:val="00E6065D"/>
    <w:rsid w:val="00E97FA7"/>
    <w:rsid w:val="00EA3703"/>
    <w:rsid w:val="00EA727B"/>
    <w:rsid w:val="00EB1C75"/>
    <w:rsid w:val="00EB7D74"/>
    <w:rsid w:val="00EF39EA"/>
    <w:rsid w:val="00F11727"/>
    <w:rsid w:val="00F12D7B"/>
    <w:rsid w:val="00F42CF5"/>
    <w:rsid w:val="00F4421D"/>
    <w:rsid w:val="00F462F1"/>
    <w:rsid w:val="00FB0023"/>
    <w:rsid w:val="00FB3376"/>
    <w:rsid w:val="00FC187E"/>
    <w:rsid w:val="00FD61F3"/>
    <w:rsid w:val="00FD640A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2ACF"/>
  <w15:docId w15:val="{4C6AA80A-B1DA-4395-8FEE-062BA37E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для документов_Юля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line="0" w:lineRule="atLeast"/>
    </w:p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44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B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1A2123"/>
    <w:pPr>
      <w:tabs>
        <w:tab w:val="center" w:pos="4677"/>
        <w:tab w:val="right" w:pos="9355"/>
      </w:tabs>
    </w:pPr>
    <w:rPr>
      <w:rFonts w:ascii="Calibri" w:eastAsia="Calibri" w:hAnsi="Calibri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1A2123"/>
    <w:rPr>
      <w:rFonts w:ascii="Calibri" w:eastAsia="Calibri" w:hAnsi="Calibri" w:cs="Times New Roman"/>
      <w:sz w:val="24"/>
      <w:lang w:eastAsia="ru-RU"/>
    </w:rPr>
  </w:style>
  <w:style w:type="paragraph" w:customStyle="1" w:styleId="ConsPlusCell">
    <w:name w:val="ConsPlusCell"/>
    <w:uiPriority w:val="99"/>
    <w:rsid w:val="00AA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A5008B"/>
    <w:rPr>
      <w:color w:val="0000FF"/>
      <w:u w:val="single"/>
    </w:rPr>
  </w:style>
  <w:style w:type="paragraph" w:customStyle="1" w:styleId="31">
    <w:name w:val="Заголовок 3_1"/>
    <w:basedOn w:val="3"/>
    <w:next w:val="a"/>
    <w:link w:val="310"/>
    <w:rsid w:val="00613180"/>
    <w:pPr>
      <w:spacing w:before="360" w:after="240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eastAsia="ar-SA"/>
    </w:rPr>
  </w:style>
  <w:style w:type="character" w:customStyle="1" w:styleId="310">
    <w:name w:val="Заголовок 3_1 Знак"/>
    <w:link w:val="31"/>
    <w:rsid w:val="0061318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customStyle="1" w:styleId="32">
    <w:name w:val="Сетка таблицы3"/>
    <w:basedOn w:val="a1"/>
    <w:next w:val="a6"/>
    <w:uiPriority w:val="39"/>
    <w:rsid w:val="006131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131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а_Текст слева"/>
    <w:basedOn w:val="a"/>
    <w:link w:val="ae"/>
    <w:rsid w:val="00613180"/>
    <w:rPr>
      <w:sz w:val="20"/>
      <w:lang w:eastAsia="zh-CN"/>
    </w:rPr>
  </w:style>
  <w:style w:type="character" w:customStyle="1" w:styleId="ae">
    <w:name w:val="Таблица_Текст слева Знак"/>
    <w:link w:val="ad"/>
    <w:rsid w:val="006131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BA2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2B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FC36-5759-4BDD-8186-FDDAFFDC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С А</dc:creator>
  <cp:lastModifiedBy>Архитектор</cp:lastModifiedBy>
  <cp:revision>13</cp:revision>
  <cp:lastPrinted>2021-04-08T06:00:00Z</cp:lastPrinted>
  <dcterms:created xsi:type="dcterms:W3CDTF">2022-10-20T09:13:00Z</dcterms:created>
  <dcterms:modified xsi:type="dcterms:W3CDTF">2022-10-25T13:34:00Z</dcterms:modified>
</cp:coreProperties>
</file>